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5" w:type="dxa"/>
        <w:tblLayout w:type="fixed"/>
        <w:tblLook w:val="0000" w:firstRow="0" w:lastRow="0" w:firstColumn="0" w:lastColumn="0" w:noHBand="0" w:noVBand="0"/>
      </w:tblPr>
      <w:tblGrid>
        <w:gridCol w:w="3510"/>
        <w:gridCol w:w="6095"/>
      </w:tblGrid>
      <w:tr w:rsidR="00E5078D" w:rsidRPr="00E5078D" w14:paraId="00801500" w14:textId="77777777" w:rsidTr="00465E83">
        <w:tc>
          <w:tcPr>
            <w:tcW w:w="3510" w:type="dxa"/>
          </w:tcPr>
          <w:p w14:paraId="253ED726" w14:textId="77777777" w:rsidR="00AD4B81" w:rsidRPr="00E5078D" w:rsidRDefault="004A7F07" w:rsidP="005B7C41">
            <w:pPr>
              <w:tabs>
                <w:tab w:val="center" w:pos="1701"/>
                <w:tab w:val="center" w:pos="6663"/>
              </w:tabs>
              <w:spacing w:before="0" w:after="0" w:line="360" w:lineRule="exact"/>
              <w:ind w:firstLine="0"/>
              <w:jc w:val="center"/>
              <w:rPr>
                <w:b/>
                <w:bCs/>
                <w:szCs w:val="28"/>
              </w:rPr>
            </w:pPr>
            <w:r w:rsidRPr="00E5078D">
              <w:rPr>
                <w:b/>
                <w:bCs/>
                <w:szCs w:val="28"/>
              </w:rPr>
              <w:t>ỦY BAN NHÂN DÂN</w:t>
            </w:r>
          </w:p>
          <w:p w14:paraId="76D09BC7" w14:textId="77777777" w:rsidR="004A7F07" w:rsidRPr="00E5078D" w:rsidRDefault="004A7F07" w:rsidP="005B7C41">
            <w:pPr>
              <w:tabs>
                <w:tab w:val="center" w:pos="1701"/>
                <w:tab w:val="center" w:pos="6663"/>
              </w:tabs>
              <w:spacing w:before="0" w:after="0" w:line="360" w:lineRule="exact"/>
              <w:ind w:firstLine="0"/>
              <w:jc w:val="center"/>
              <w:rPr>
                <w:b/>
                <w:bCs/>
                <w:szCs w:val="28"/>
              </w:rPr>
            </w:pPr>
            <w:r w:rsidRPr="00E5078D">
              <w:rPr>
                <w:b/>
                <w:bCs/>
                <w:szCs w:val="28"/>
              </w:rPr>
              <w:t>TỈNH KHÁNH HÒA</w:t>
            </w:r>
          </w:p>
          <w:p w14:paraId="3BF50C5E" w14:textId="77777777" w:rsidR="00AD4B81" w:rsidRPr="00E5078D" w:rsidRDefault="004C58BD" w:rsidP="005B7C41">
            <w:pPr>
              <w:tabs>
                <w:tab w:val="center" w:pos="1701"/>
                <w:tab w:val="center" w:pos="6663"/>
              </w:tabs>
              <w:spacing w:before="0" w:after="0" w:line="360" w:lineRule="exact"/>
              <w:ind w:firstLine="0"/>
              <w:jc w:val="center"/>
              <w:rPr>
                <w:b/>
                <w:bCs/>
                <w:szCs w:val="28"/>
              </w:rPr>
            </w:pPr>
            <w:r w:rsidRPr="00E5078D">
              <w:rPr>
                <w:noProof/>
                <w:szCs w:val="28"/>
              </w:rPr>
              <mc:AlternateContent>
                <mc:Choice Requires="wps">
                  <w:drawing>
                    <wp:anchor distT="0" distB="0" distL="114300" distR="114300" simplePos="0" relativeHeight="251656704" behindDoc="0" locked="0" layoutInCell="1" allowOverlap="1" wp14:anchorId="21CA73ED" wp14:editId="6ECE15E0">
                      <wp:simplePos x="0" y="0"/>
                      <wp:positionH relativeFrom="column">
                        <wp:posOffset>691515</wp:posOffset>
                      </wp:positionH>
                      <wp:positionV relativeFrom="paragraph">
                        <wp:posOffset>33020</wp:posOffset>
                      </wp:positionV>
                      <wp:extent cx="728980" cy="0"/>
                      <wp:effectExtent l="9525" t="8890" r="13970" b="1016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8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04AD4C66"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2.6pt" to="111.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"/>
                  </w:pict>
                </mc:Fallback>
              </mc:AlternateContent>
            </w:r>
            <w:r w:rsidR="00AD4B81" w:rsidRPr="00E5078D">
              <w:rPr>
                <w:b/>
                <w:bCs/>
                <w:szCs w:val="28"/>
              </w:rPr>
              <w:softHyphen/>
            </w:r>
            <w:r w:rsidR="00AD4B81" w:rsidRPr="00E5078D">
              <w:rPr>
                <w:b/>
                <w:bCs/>
                <w:szCs w:val="28"/>
              </w:rPr>
              <w:softHyphen/>
            </w:r>
          </w:p>
          <w:p w14:paraId="42E83B5B" w14:textId="77777777" w:rsidR="000F6124" w:rsidRPr="00E5078D" w:rsidRDefault="00AD4B81" w:rsidP="005B7C41">
            <w:pPr>
              <w:tabs>
                <w:tab w:val="center" w:pos="7230"/>
              </w:tabs>
              <w:spacing w:before="0" w:after="0" w:line="360" w:lineRule="exact"/>
              <w:ind w:firstLine="0"/>
              <w:jc w:val="center"/>
              <w:rPr>
                <w:szCs w:val="28"/>
                <w:lang w:val="vi-VN"/>
              </w:rPr>
            </w:pPr>
            <w:r w:rsidRPr="00E5078D">
              <w:rPr>
                <w:szCs w:val="28"/>
              </w:rPr>
              <w:t>Số</w:t>
            </w:r>
            <w:r w:rsidR="005A7DEF" w:rsidRPr="00E5078D">
              <w:rPr>
                <w:szCs w:val="28"/>
              </w:rPr>
              <w:t>:</w:t>
            </w:r>
            <w:r w:rsidRPr="00E5078D">
              <w:rPr>
                <w:szCs w:val="28"/>
              </w:rPr>
              <w:t xml:space="preserve"> </w:t>
            </w:r>
            <w:r w:rsidR="00521044" w:rsidRPr="00E5078D">
              <w:rPr>
                <w:szCs w:val="28"/>
              </w:rPr>
              <w:t>….</w:t>
            </w:r>
            <w:r w:rsidRPr="00E5078D">
              <w:rPr>
                <w:szCs w:val="28"/>
              </w:rPr>
              <w:t xml:space="preserve"> /ĐA-</w:t>
            </w:r>
            <w:r w:rsidR="004A7F07" w:rsidRPr="00E5078D">
              <w:rPr>
                <w:szCs w:val="28"/>
              </w:rPr>
              <w:t>UBND</w:t>
            </w:r>
          </w:p>
        </w:tc>
        <w:tc>
          <w:tcPr>
            <w:tcW w:w="6095" w:type="dxa"/>
          </w:tcPr>
          <w:p w14:paraId="6239D74A" w14:textId="77777777" w:rsidR="00AD4B81" w:rsidRPr="00E5078D" w:rsidRDefault="00AD4B81" w:rsidP="005B7C41">
            <w:pPr>
              <w:tabs>
                <w:tab w:val="left" w:pos="1985"/>
              </w:tabs>
              <w:spacing w:before="0" w:after="0" w:line="360" w:lineRule="exact"/>
              <w:ind w:firstLine="0"/>
              <w:jc w:val="center"/>
              <w:rPr>
                <w:b/>
                <w:bCs/>
                <w:szCs w:val="28"/>
                <w:lang w:val="vi-VN"/>
              </w:rPr>
            </w:pPr>
            <w:r w:rsidRPr="00E5078D">
              <w:rPr>
                <w:b/>
                <w:bCs/>
                <w:szCs w:val="28"/>
                <w:lang w:val="vi-VN"/>
              </w:rPr>
              <w:t>CỘNG H</w:t>
            </w:r>
            <w:r w:rsidR="004015C0" w:rsidRPr="00E5078D">
              <w:rPr>
                <w:b/>
                <w:bCs/>
                <w:szCs w:val="28"/>
                <w:lang w:val="vi-VN"/>
              </w:rPr>
              <w:t>ÒA</w:t>
            </w:r>
            <w:r w:rsidRPr="00E5078D">
              <w:rPr>
                <w:b/>
                <w:bCs/>
                <w:szCs w:val="28"/>
                <w:lang w:val="vi-VN"/>
              </w:rPr>
              <w:t xml:space="preserve"> XÃ HỘI CHỦ NGHĨA VIỆT </w:t>
            </w:r>
            <w:r w:rsidR="00465E83" w:rsidRPr="00E5078D">
              <w:rPr>
                <w:b/>
                <w:bCs/>
                <w:szCs w:val="28"/>
                <w:lang w:val="vi-VN"/>
              </w:rPr>
              <w:t>N</w:t>
            </w:r>
            <w:r w:rsidRPr="00E5078D">
              <w:rPr>
                <w:b/>
                <w:bCs/>
                <w:szCs w:val="28"/>
                <w:lang w:val="vi-VN"/>
              </w:rPr>
              <w:t>AM</w:t>
            </w:r>
          </w:p>
          <w:p w14:paraId="60052BCA" w14:textId="77777777" w:rsidR="00AD4B81" w:rsidRPr="00E5078D" w:rsidRDefault="00AD4B81" w:rsidP="005B7C41">
            <w:pPr>
              <w:tabs>
                <w:tab w:val="left" w:pos="1985"/>
              </w:tabs>
              <w:spacing w:before="0" w:after="0" w:line="360" w:lineRule="exact"/>
              <w:ind w:firstLine="0"/>
              <w:jc w:val="center"/>
              <w:rPr>
                <w:b/>
                <w:bCs/>
                <w:szCs w:val="28"/>
              </w:rPr>
            </w:pPr>
            <w:r w:rsidRPr="00E5078D">
              <w:rPr>
                <w:b/>
                <w:bCs/>
                <w:szCs w:val="28"/>
              </w:rPr>
              <w:t>Độc lập - Tự do - Hạnh phúc</w:t>
            </w:r>
          </w:p>
          <w:p w14:paraId="416DD287" w14:textId="77777777" w:rsidR="00AD4B81" w:rsidRPr="00E5078D" w:rsidRDefault="004C58BD" w:rsidP="005B7C41">
            <w:pPr>
              <w:tabs>
                <w:tab w:val="center" w:pos="1701"/>
                <w:tab w:val="center" w:pos="6663"/>
              </w:tabs>
              <w:spacing w:before="0" w:after="0" w:line="360" w:lineRule="exact"/>
              <w:ind w:firstLine="0"/>
              <w:jc w:val="center"/>
              <w:rPr>
                <w:szCs w:val="28"/>
              </w:rPr>
            </w:pPr>
            <w:r w:rsidRPr="00E5078D">
              <w:rPr>
                <w:noProof/>
                <w:szCs w:val="28"/>
              </w:rPr>
              <mc:AlternateContent>
                <mc:Choice Requires="wps">
                  <w:drawing>
                    <wp:anchor distT="0" distB="0" distL="114300" distR="114300" simplePos="0" relativeHeight="251657728" behindDoc="0" locked="0" layoutInCell="1" allowOverlap="1" wp14:anchorId="732A16DA" wp14:editId="30BB995D">
                      <wp:simplePos x="0" y="0"/>
                      <wp:positionH relativeFrom="column">
                        <wp:posOffset>770890</wp:posOffset>
                      </wp:positionH>
                      <wp:positionV relativeFrom="paragraph">
                        <wp:posOffset>33655</wp:posOffset>
                      </wp:positionV>
                      <wp:extent cx="2216150" cy="0"/>
                      <wp:effectExtent l="12700" t="5715" r="9525" b="1333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6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66771937"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pt,2.65pt" to="235.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"/>
                  </w:pict>
                </mc:Fallback>
              </mc:AlternateContent>
            </w:r>
          </w:p>
          <w:p w14:paraId="2D325F55" w14:textId="49560B12" w:rsidR="00AD4B81" w:rsidRPr="00E5078D" w:rsidRDefault="00580D41" w:rsidP="00762C6D">
            <w:pPr>
              <w:tabs>
                <w:tab w:val="left" w:pos="1985"/>
              </w:tabs>
              <w:spacing w:before="0" w:after="0" w:line="360" w:lineRule="exact"/>
              <w:ind w:firstLine="0"/>
              <w:jc w:val="center"/>
              <w:rPr>
                <w:b/>
                <w:bCs/>
                <w:szCs w:val="28"/>
              </w:rPr>
            </w:pPr>
            <w:r w:rsidRPr="00E5078D">
              <w:rPr>
                <w:i/>
                <w:iCs/>
                <w:szCs w:val="28"/>
              </w:rPr>
              <w:t>Khánh Hòa</w:t>
            </w:r>
            <w:r w:rsidR="00AD4B81" w:rsidRPr="00E5078D">
              <w:rPr>
                <w:i/>
                <w:iCs/>
                <w:szCs w:val="28"/>
              </w:rPr>
              <w:t xml:space="preserve">, ngày </w:t>
            </w:r>
            <w:r w:rsidR="00521044" w:rsidRPr="00E5078D">
              <w:rPr>
                <w:i/>
                <w:iCs/>
                <w:szCs w:val="28"/>
              </w:rPr>
              <w:t>…</w:t>
            </w:r>
            <w:r w:rsidR="00AD4B81" w:rsidRPr="00E5078D">
              <w:rPr>
                <w:i/>
                <w:iCs/>
                <w:szCs w:val="28"/>
              </w:rPr>
              <w:t xml:space="preserve"> tháng </w:t>
            </w:r>
            <w:r w:rsidR="00762C6D" w:rsidRPr="00E5078D">
              <w:rPr>
                <w:i/>
                <w:iCs/>
                <w:szCs w:val="28"/>
              </w:rPr>
              <w:t>4</w:t>
            </w:r>
            <w:r w:rsidR="00AD4B81" w:rsidRPr="00E5078D">
              <w:rPr>
                <w:i/>
                <w:iCs/>
                <w:szCs w:val="28"/>
              </w:rPr>
              <w:t xml:space="preserve">  năm </w:t>
            </w:r>
            <w:r w:rsidR="00EA57D1" w:rsidRPr="00E5078D">
              <w:rPr>
                <w:i/>
                <w:iCs/>
                <w:szCs w:val="28"/>
              </w:rPr>
              <w:t>20</w:t>
            </w:r>
            <w:r w:rsidR="00521044" w:rsidRPr="00E5078D">
              <w:rPr>
                <w:i/>
                <w:iCs/>
                <w:szCs w:val="28"/>
              </w:rPr>
              <w:t>2</w:t>
            </w:r>
            <w:r w:rsidR="004A7F07" w:rsidRPr="00E5078D">
              <w:rPr>
                <w:i/>
                <w:iCs/>
                <w:szCs w:val="28"/>
              </w:rPr>
              <w:t>5</w:t>
            </w:r>
          </w:p>
        </w:tc>
      </w:tr>
    </w:tbl>
    <w:p w14:paraId="4CB261AA" w14:textId="44D86E55" w:rsidR="0069180D" w:rsidRPr="00E5078D" w:rsidRDefault="00A860E2" w:rsidP="005B7C41">
      <w:pPr>
        <w:spacing w:before="60" w:after="60" w:line="360" w:lineRule="exact"/>
        <w:ind w:firstLine="0"/>
        <w:rPr>
          <w:b/>
          <w:szCs w:val="28"/>
        </w:rPr>
      </w:pPr>
      <w:r w:rsidRPr="00E5078D">
        <w:rPr>
          <w:b/>
          <w:i/>
          <w:szCs w:val="28"/>
        </w:rPr>
        <w:t xml:space="preserve">    </w:t>
      </w:r>
    </w:p>
    <w:p w14:paraId="7CD36A01" w14:textId="77777777" w:rsidR="000D5419" w:rsidRPr="00E5078D" w:rsidRDefault="000D5419" w:rsidP="005B7C41">
      <w:pPr>
        <w:spacing w:before="0" w:after="0" w:line="360" w:lineRule="exact"/>
        <w:ind w:firstLine="0"/>
        <w:jc w:val="center"/>
        <w:rPr>
          <w:b/>
          <w:szCs w:val="28"/>
        </w:rPr>
      </w:pPr>
    </w:p>
    <w:p w14:paraId="7259873B" w14:textId="77777777" w:rsidR="002562AC" w:rsidRPr="00E5078D" w:rsidRDefault="009A10A0" w:rsidP="005B7C41">
      <w:pPr>
        <w:spacing w:before="0" w:after="0" w:line="360" w:lineRule="exact"/>
        <w:ind w:firstLine="0"/>
        <w:jc w:val="center"/>
        <w:rPr>
          <w:b/>
          <w:szCs w:val="28"/>
        </w:rPr>
      </w:pPr>
      <w:r w:rsidRPr="00E5078D">
        <w:rPr>
          <w:b/>
          <w:szCs w:val="28"/>
        </w:rPr>
        <w:t>ĐỀ ÁN</w:t>
      </w:r>
    </w:p>
    <w:p w14:paraId="5B768D1A" w14:textId="77777777" w:rsidR="003A49D5" w:rsidRPr="00E5078D" w:rsidRDefault="009A10A0" w:rsidP="007F4636">
      <w:pPr>
        <w:spacing w:before="0" w:after="0" w:line="360" w:lineRule="exact"/>
        <w:ind w:firstLine="0"/>
        <w:jc w:val="center"/>
        <w:rPr>
          <w:b/>
          <w:szCs w:val="28"/>
        </w:rPr>
      </w:pPr>
      <w:r w:rsidRPr="00E5078D">
        <w:rPr>
          <w:b/>
          <w:szCs w:val="28"/>
        </w:rPr>
        <w:t>SẮP XẾP</w:t>
      </w:r>
      <w:r w:rsidR="00580D41" w:rsidRPr="00E5078D">
        <w:rPr>
          <w:b/>
          <w:szCs w:val="28"/>
        </w:rPr>
        <w:t xml:space="preserve"> </w:t>
      </w:r>
      <w:r w:rsidRPr="00E5078D">
        <w:rPr>
          <w:b/>
          <w:szCs w:val="28"/>
        </w:rPr>
        <w:t xml:space="preserve">ĐƠN VỊ HÀNH CHÍNH </w:t>
      </w:r>
      <w:r w:rsidR="00521044" w:rsidRPr="00E5078D">
        <w:rPr>
          <w:b/>
          <w:szCs w:val="28"/>
        </w:rPr>
        <w:t xml:space="preserve">CẤP </w:t>
      </w:r>
      <w:r w:rsidR="00AD4B81" w:rsidRPr="00E5078D">
        <w:rPr>
          <w:b/>
          <w:szCs w:val="28"/>
        </w:rPr>
        <w:t>XÃ</w:t>
      </w:r>
      <w:r w:rsidR="007F4636" w:rsidRPr="00E5078D">
        <w:rPr>
          <w:b/>
          <w:szCs w:val="28"/>
        </w:rPr>
        <w:t xml:space="preserve"> </w:t>
      </w:r>
    </w:p>
    <w:p w14:paraId="46652208" w14:textId="6E0FF835" w:rsidR="009A10A0" w:rsidRPr="00E5078D" w:rsidRDefault="003D69D1" w:rsidP="007F4636">
      <w:pPr>
        <w:spacing w:before="0" w:after="0" w:line="360" w:lineRule="exact"/>
        <w:ind w:firstLine="0"/>
        <w:jc w:val="center"/>
        <w:rPr>
          <w:b/>
          <w:szCs w:val="28"/>
        </w:rPr>
      </w:pPr>
      <w:r w:rsidRPr="00E5078D">
        <w:rPr>
          <w:b/>
          <w:szCs w:val="28"/>
        </w:rPr>
        <w:t>CỦA</w:t>
      </w:r>
      <w:r w:rsidR="005B4107" w:rsidRPr="00E5078D">
        <w:rPr>
          <w:b/>
          <w:szCs w:val="28"/>
        </w:rPr>
        <w:t xml:space="preserve"> TỈNH KHÁNH HÒA</w:t>
      </w:r>
      <w:r w:rsidR="00580D41" w:rsidRPr="00E5078D">
        <w:rPr>
          <w:b/>
          <w:szCs w:val="28"/>
        </w:rPr>
        <w:t xml:space="preserve"> NĂM 2025</w:t>
      </w:r>
    </w:p>
    <w:p w14:paraId="30D77655" w14:textId="77777777" w:rsidR="00082095" w:rsidRPr="00E5078D" w:rsidRDefault="004C58BD" w:rsidP="005B7C41">
      <w:pPr>
        <w:spacing w:before="60" w:after="60" w:line="360" w:lineRule="exact"/>
        <w:ind w:firstLine="0"/>
        <w:jc w:val="center"/>
        <w:rPr>
          <w:b/>
          <w:szCs w:val="28"/>
        </w:rPr>
      </w:pPr>
      <w:r w:rsidRPr="00E5078D">
        <w:rPr>
          <w:b/>
          <w:noProof/>
          <w:szCs w:val="28"/>
        </w:rPr>
        <mc:AlternateContent>
          <mc:Choice Requires="wps">
            <w:drawing>
              <wp:anchor distT="0" distB="0" distL="114300" distR="114300" simplePos="0" relativeHeight="251658752" behindDoc="0" locked="0" layoutInCell="1" allowOverlap="1" wp14:anchorId="79BC9916" wp14:editId="38770CAA">
                <wp:simplePos x="0" y="0"/>
                <wp:positionH relativeFrom="column">
                  <wp:posOffset>2569514</wp:posOffset>
                </wp:positionH>
                <wp:positionV relativeFrom="paragraph">
                  <wp:posOffset>87989</wp:posOffset>
                </wp:positionV>
                <wp:extent cx="604299" cy="0"/>
                <wp:effectExtent l="0" t="0" r="24765" b="1905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29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5A38D2C3" id="_x0000_t32" coordsize="21600,21600" o:spt="32" o:oned="t" path="m,l21600,21600e" filled="f">
                <v:path arrowok="t" fillok="f" o:connecttype="none"/>
                <o:lock v:ext="edit" shapetype="t"/>
              </v:shapetype>
              <v:shape id="AutoShape 6" o:spid="_x0000_s1026" type="#_x0000_t32" style="position:absolute;margin-left:202.3pt;margin-top:6.95pt;width:47.6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"/>
            </w:pict>
          </mc:Fallback>
        </mc:AlternateContent>
      </w:r>
    </w:p>
    <w:p w14:paraId="32864519" w14:textId="28E9CBCE" w:rsidR="00663A79" w:rsidRPr="00E5078D" w:rsidRDefault="00580D41" w:rsidP="00103E1F">
      <w:pPr>
        <w:snapToGrid w:val="0"/>
        <w:spacing w:line="360" w:lineRule="exact"/>
        <w:rPr>
          <w:szCs w:val="28"/>
        </w:rPr>
      </w:pPr>
      <w:r w:rsidRPr="00E5078D">
        <w:rPr>
          <w:noProof/>
          <w:szCs w:val="28"/>
        </w:rPr>
        <w:t xml:space="preserve">Căn cứ </w:t>
      </w:r>
      <w:r w:rsidR="00942E75" w:rsidRPr="00E5078D">
        <w:rPr>
          <w:noProof/>
          <w:szCs w:val="28"/>
        </w:rPr>
        <w:t xml:space="preserve">Nghị quyết số 60-NQ/TW ngày 12/4/2025 của Hội nghị lần thứ 11 Ban Chấp hành Trung ương Đảng khóa XIII; </w:t>
      </w:r>
      <w:r w:rsidRPr="00E5078D">
        <w:rPr>
          <w:noProof/>
          <w:szCs w:val="28"/>
        </w:rPr>
        <w:t>các Kết luận của Bộ Chính trị, Ban Bí thư: Kết luận số 127-KL/TW ngày 28/02/2025, Kết luận số 130-KL/TW ngày 14/3/2025, Kết luận số 137-KL/TW ngày 28/3/2025 về việc sắp xếp đơn vị hành chính các cấp và xây dựng mô hình tổ chức chính quyền địa phương 02 cấp; Luật Tổ chức chính quyền địa</w:t>
      </w:r>
      <w:r w:rsidR="00EA716B" w:rsidRPr="00E5078D">
        <w:rPr>
          <w:noProof/>
          <w:szCs w:val="28"/>
        </w:rPr>
        <w:t xml:space="preserve"> </w:t>
      </w:r>
      <w:r w:rsidRPr="00E5078D">
        <w:rPr>
          <w:noProof/>
          <w:szCs w:val="28"/>
        </w:rPr>
        <w:t>phương số 65/2025/QH15 ngày 19/02/2025;</w:t>
      </w:r>
      <w:r w:rsidR="00EA716B" w:rsidRPr="00E5078D">
        <w:rPr>
          <w:noProof/>
          <w:szCs w:val="28"/>
        </w:rPr>
        <w:t xml:space="preserve"> </w:t>
      </w:r>
      <w:r w:rsidRPr="00E5078D">
        <w:rPr>
          <w:noProof/>
          <w:szCs w:val="28"/>
        </w:rPr>
        <w:t>Nghị quyết số</w:t>
      </w:r>
      <w:r w:rsidR="00EA716B" w:rsidRPr="00E5078D">
        <w:rPr>
          <w:noProof/>
          <w:szCs w:val="28"/>
        </w:rPr>
        <w:t xml:space="preserve"> </w:t>
      </w:r>
      <w:r w:rsidRPr="00E5078D">
        <w:rPr>
          <w:noProof/>
          <w:szCs w:val="28"/>
        </w:rPr>
        <w:t>76/2025/UBTVQH15</w:t>
      </w:r>
      <w:r w:rsidR="00C2615E" w:rsidRPr="00E5078D">
        <w:rPr>
          <w:noProof/>
          <w:szCs w:val="28"/>
        </w:rPr>
        <w:t xml:space="preserve"> ngày 14/4/2025</w:t>
      </w:r>
      <w:r w:rsidRPr="00E5078D">
        <w:rPr>
          <w:noProof/>
          <w:szCs w:val="28"/>
        </w:rPr>
        <w:t xml:space="preserve"> của Ủy ban Thường vụ Quốc hội về sắp xếp đơn vị hành chính (ĐVHC) năm 2025; Nghị quyết số 74/NQ-CP ngày 07/4/2025 củ</w:t>
      </w:r>
      <w:r w:rsidR="00C2615E" w:rsidRPr="00E5078D">
        <w:rPr>
          <w:noProof/>
          <w:szCs w:val="28"/>
        </w:rPr>
        <w:t xml:space="preserve">a </w:t>
      </w:r>
      <w:r w:rsidRPr="00E5078D">
        <w:rPr>
          <w:noProof/>
          <w:szCs w:val="28"/>
        </w:rPr>
        <w:t>Chính phủ ban hành Kế hoạch thực hiện sắp xếp đơn vị hành chính và xây dựng mô hình tổ chức chính quyền địa phương 02 cấp</w:t>
      </w:r>
      <w:r w:rsidR="00663A79" w:rsidRPr="00E5078D">
        <w:rPr>
          <w:szCs w:val="28"/>
        </w:rPr>
        <w:t>;</w:t>
      </w:r>
      <w:r w:rsidRPr="00E5078D">
        <w:rPr>
          <w:szCs w:val="28"/>
        </w:rPr>
        <w:t xml:space="preserve"> Ủy ban nhân dân tỉnh Khánh Hòa xây dựng Đề án sắp xếp ĐVHC cấp xã năm 2025 như sau:</w:t>
      </w:r>
    </w:p>
    <w:p w14:paraId="64159F81" w14:textId="77777777" w:rsidR="00555673" w:rsidRPr="00E5078D" w:rsidRDefault="00555673" w:rsidP="00103E1F">
      <w:pPr>
        <w:pStyle w:val="Heading1"/>
        <w:spacing w:before="120" w:after="120" w:line="360" w:lineRule="exact"/>
        <w:ind w:firstLine="567"/>
        <w:jc w:val="center"/>
        <w:rPr>
          <w:b/>
          <w:i w:val="0"/>
          <w:szCs w:val="28"/>
        </w:rPr>
      </w:pPr>
    </w:p>
    <w:p w14:paraId="2C950662" w14:textId="77777777" w:rsidR="00B1796F" w:rsidRPr="00E5078D" w:rsidRDefault="00B1796F" w:rsidP="00103E1F">
      <w:pPr>
        <w:pStyle w:val="Heading1"/>
        <w:spacing w:before="120" w:after="120" w:line="360" w:lineRule="exact"/>
        <w:ind w:firstLine="567"/>
        <w:jc w:val="center"/>
        <w:rPr>
          <w:b/>
          <w:i w:val="0"/>
          <w:szCs w:val="28"/>
        </w:rPr>
      </w:pPr>
      <w:bookmarkStart w:id="0" w:name="_Toc168819669"/>
      <w:r w:rsidRPr="00E5078D">
        <w:rPr>
          <w:b/>
          <w:i w:val="0"/>
          <w:szCs w:val="28"/>
        </w:rPr>
        <w:t>Phần I</w:t>
      </w:r>
      <w:bookmarkEnd w:id="0"/>
    </w:p>
    <w:p w14:paraId="0A6E6107" w14:textId="47FE8EF1" w:rsidR="00B1796F" w:rsidRPr="00E5078D" w:rsidRDefault="00B1796F" w:rsidP="00103E1F">
      <w:pPr>
        <w:spacing w:line="360" w:lineRule="exact"/>
        <w:jc w:val="center"/>
        <w:rPr>
          <w:b/>
          <w:szCs w:val="28"/>
        </w:rPr>
      </w:pPr>
      <w:r w:rsidRPr="00E5078D">
        <w:rPr>
          <w:b/>
          <w:szCs w:val="28"/>
        </w:rPr>
        <w:t>CĂN CỨ CHÍNH TRỊ, PHÁP LÝ VÀ SỰ CẦN THIẾT SẮP XẾ</w:t>
      </w:r>
      <w:r w:rsidR="00573FFE" w:rsidRPr="00E5078D">
        <w:rPr>
          <w:b/>
          <w:szCs w:val="28"/>
        </w:rPr>
        <w:t xml:space="preserve">P ĐVHC </w:t>
      </w:r>
      <w:r w:rsidRPr="00E5078D">
        <w:rPr>
          <w:b/>
          <w:szCs w:val="28"/>
        </w:rPr>
        <w:t>CẤP XÃ</w:t>
      </w:r>
      <w:r w:rsidR="00E6617B" w:rsidRPr="00E5078D">
        <w:rPr>
          <w:b/>
          <w:szCs w:val="28"/>
        </w:rPr>
        <w:t xml:space="preserve"> CỦA TỈNH KHÁNH HÒA</w:t>
      </w:r>
    </w:p>
    <w:p w14:paraId="478D0C27" w14:textId="77777777" w:rsidR="00B1796F" w:rsidRPr="00E5078D" w:rsidRDefault="00B1796F" w:rsidP="00103E1F">
      <w:pPr>
        <w:spacing w:line="360" w:lineRule="exact"/>
        <w:rPr>
          <w:szCs w:val="28"/>
        </w:rPr>
      </w:pPr>
    </w:p>
    <w:p w14:paraId="0918205E" w14:textId="77777777" w:rsidR="00C25FD4" w:rsidRPr="00E5078D" w:rsidRDefault="00C25FD4" w:rsidP="00103E1F">
      <w:pPr>
        <w:pStyle w:val="Heading1"/>
        <w:spacing w:before="120" w:after="120" w:line="360" w:lineRule="exact"/>
        <w:ind w:firstLine="567"/>
        <w:jc w:val="both"/>
        <w:rPr>
          <w:b/>
          <w:i w:val="0"/>
          <w:szCs w:val="28"/>
        </w:rPr>
      </w:pPr>
      <w:bookmarkStart w:id="1" w:name="_Toc168819670"/>
      <w:r w:rsidRPr="00E5078D">
        <w:rPr>
          <w:b/>
          <w:i w:val="0"/>
          <w:szCs w:val="28"/>
        </w:rPr>
        <w:t>I. CĂN CỨ CHÍNH TRỊ, PHÁP LÝ</w:t>
      </w:r>
      <w:bookmarkEnd w:id="1"/>
    </w:p>
    <w:p w14:paraId="7D9E74B6" w14:textId="77777777" w:rsidR="00C2615E" w:rsidRPr="00E5078D" w:rsidRDefault="004B127B" w:rsidP="00103E1F">
      <w:pPr>
        <w:snapToGrid w:val="0"/>
        <w:spacing w:line="360" w:lineRule="exact"/>
        <w:rPr>
          <w:noProof/>
          <w:szCs w:val="28"/>
        </w:rPr>
      </w:pPr>
      <w:r w:rsidRPr="00E5078D">
        <w:rPr>
          <w:noProof/>
          <w:szCs w:val="28"/>
        </w:rPr>
        <w:t xml:space="preserve">1. </w:t>
      </w:r>
      <w:r w:rsidR="00C2615E" w:rsidRPr="00E5078D">
        <w:rPr>
          <w:noProof/>
          <w:szCs w:val="28"/>
        </w:rPr>
        <w:t>Hiến pháp nước Cộng hòa xã hội chủ nghĩa Việt Nam năm 2013.</w:t>
      </w:r>
    </w:p>
    <w:p w14:paraId="42F05DA8" w14:textId="0AE82B4D" w:rsidR="00C2615E" w:rsidRPr="00E5078D" w:rsidRDefault="00C2615E" w:rsidP="00103E1F">
      <w:pPr>
        <w:snapToGrid w:val="0"/>
        <w:spacing w:line="360" w:lineRule="exact"/>
        <w:rPr>
          <w:noProof/>
          <w:szCs w:val="28"/>
        </w:rPr>
      </w:pPr>
      <w:r w:rsidRPr="00E5078D">
        <w:rPr>
          <w:noProof/>
          <w:szCs w:val="28"/>
        </w:rPr>
        <w:t>2. Nghị quyết số 60-NQ/TW ngày 12/4/2025 của Hội nghị lần thứ 11 Ban Chấp hành Trung ương Đảng khóa XIII.</w:t>
      </w:r>
    </w:p>
    <w:p w14:paraId="1A45D378" w14:textId="77777777" w:rsidR="00C2615E" w:rsidRPr="00E5078D" w:rsidRDefault="00C2615E" w:rsidP="00103E1F">
      <w:pPr>
        <w:snapToGrid w:val="0"/>
        <w:spacing w:line="360" w:lineRule="exact"/>
        <w:rPr>
          <w:noProof/>
          <w:szCs w:val="28"/>
        </w:rPr>
      </w:pPr>
      <w:r w:rsidRPr="00E5078D">
        <w:rPr>
          <w:noProof/>
          <w:szCs w:val="28"/>
        </w:rPr>
        <w:t>3. Nghị quyết số 18-NQ/TW ngày 25/10/2017 của Ban Chấp hành Trung ương Đảng khóa XII về một số vấn đề về tiếp tục đổi mới, sắp xếp tổ chức bộ máy của hệ thống chính trị tinh gọn, hoạt động hiệu lực, hiệu quả.</w:t>
      </w:r>
    </w:p>
    <w:p w14:paraId="03CE697B" w14:textId="1839C281" w:rsidR="00C2615E" w:rsidRPr="00E5078D" w:rsidRDefault="00C2615E" w:rsidP="00103E1F">
      <w:pPr>
        <w:snapToGrid w:val="0"/>
        <w:spacing w:line="360" w:lineRule="exact"/>
        <w:rPr>
          <w:szCs w:val="28"/>
        </w:rPr>
      </w:pPr>
      <w:r w:rsidRPr="00E5078D">
        <w:rPr>
          <w:szCs w:val="28"/>
        </w:rPr>
        <w:t>4</w:t>
      </w:r>
      <w:r w:rsidR="00965F34" w:rsidRPr="00E5078D">
        <w:rPr>
          <w:szCs w:val="28"/>
        </w:rPr>
        <w:t xml:space="preserve">. </w:t>
      </w:r>
      <w:r w:rsidRPr="00E5078D">
        <w:rPr>
          <w:szCs w:val="28"/>
        </w:rPr>
        <w:t xml:space="preserve">Kết luận số 127-KL/TW ngày 28/02/2025 của Bộ Chính trị, Ban Bí thư về triển khai nghiên cứu, đề xuất tiếp tục sắp xếp tổ chức bộ máy của hệ thống </w:t>
      </w:r>
      <w:r w:rsidRPr="00E5078D">
        <w:rPr>
          <w:szCs w:val="28"/>
        </w:rPr>
        <w:lastRenderedPageBreak/>
        <w:t>chính trị; Kết luậ</w:t>
      </w:r>
      <w:r w:rsidR="009E392A" w:rsidRPr="00E5078D">
        <w:rPr>
          <w:szCs w:val="28"/>
        </w:rPr>
        <w:t>n</w:t>
      </w:r>
      <w:r w:rsidRPr="00E5078D">
        <w:rPr>
          <w:szCs w:val="28"/>
        </w:rPr>
        <w:t xml:space="preserve"> số 130-KL/TW ngày 14/3/2025 của Bộ Chính trị, Ban Bí thư về chủ trương sắp xếp, tổ chức lại đơn vị hành chính các cấp và xây dựng mô hình tổ chức chính quyền địa phương 02 cấp; Kết luận số 137-KL/TW ngày 29/3/2025 của Bộ Chính trị, Ban Bí thư về Đề án sắp xếp, tổ chức lại đơn vị hành chính các cấp và xây dựng mô hình tổ chức chính quyền địa phương 02 cấp.</w:t>
      </w:r>
    </w:p>
    <w:p w14:paraId="20B140B8" w14:textId="77777777" w:rsidR="00404783" w:rsidRPr="00E5078D" w:rsidRDefault="004B127B" w:rsidP="00103E1F">
      <w:pPr>
        <w:snapToGrid w:val="0"/>
        <w:spacing w:line="360" w:lineRule="exact"/>
        <w:rPr>
          <w:szCs w:val="28"/>
        </w:rPr>
      </w:pPr>
      <w:proofErr w:type="gramStart"/>
      <w:r w:rsidRPr="00E5078D">
        <w:rPr>
          <w:spacing w:val="2"/>
          <w:szCs w:val="28"/>
        </w:rPr>
        <w:t>5</w:t>
      </w:r>
      <w:r w:rsidR="00404783" w:rsidRPr="00E5078D">
        <w:rPr>
          <w:spacing w:val="2"/>
          <w:szCs w:val="28"/>
        </w:rPr>
        <w:t>.</w:t>
      </w:r>
      <w:r w:rsidR="00404783" w:rsidRPr="00E5078D">
        <w:rPr>
          <w:szCs w:val="28"/>
        </w:rPr>
        <w:t xml:space="preserve"> Luật Tổ chức chính quyền địa phương số </w:t>
      </w:r>
      <w:r w:rsidR="00C2615E" w:rsidRPr="00E5078D">
        <w:rPr>
          <w:szCs w:val="28"/>
        </w:rPr>
        <w:t>65/2025/QH15.</w:t>
      </w:r>
      <w:proofErr w:type="gramEnd"/>
    </w:p>
    <w:p w14:paraId="4B0C8CB0" w14:textId="77777777" w:rsidR="00C2615E" w:rsidRPr="00E5078D" w:rsidRDefault="004B127B" w:rsidP="00103E1F">
      <w:pPr>
        <w:spacing w:line="360" w:lineRule="exact"/>
        <w:rPr>
          <w:szCs w:val="28"/>
        </w:rPr>
      </w:pPr>
      <w:r w:rsidRPr="00E5078D">
        <w:rPr>
          <w:szCs w:val="28"/>
        </w:rPr>
        <w:t>6</w:t>
      </w:r>
      <w:r w:rsidR="00404783" w:rsidRPr="00E5078D">
        <w:rPr>
          <w:szCs w:val="28"/>
        </w:rPr>
        <w:t xml:space="preserve">. </w:t>
      </w:r>
      <w:r w:rsidR="00C2615E" w:rsidRPr="00E5078D">
        <w:rPr>
          <w:szCs w:val="28"/>
        </w:rPr>
        <w:t>Nghị quyết số 76/2025/UBTVQH15 ngày 14/4/2025 của Ủy ban Thường vụ Quốc hội về sắp xếp đơn vị hành chính năm 2025.</w:t>
      </w:r>
    </w:p>
    <w:p w14:paraId="3B7E1E78" w14:textId="77777777" w:rsidR="00404783" w:rsidRPr="00E5078D" w:rsidRDefault="00C2615E" w:rsidP="00103E1F">
      <w:pPr>
        <w:spacing w:line="360" w:lineRule="exact"/>
        <w:rPr>
          <w:spacing w:val="2"/>
          <w:szCs w:val="28"/>
        </w:rPr>
      </w:pPr>
      <w:r w:rsidRPr="00E5078D">
        <w:rPr>
          <w:spacing w:val="2"/>
          <w:szCs w:val="28"/>
        </w:rPr>
        <w:t>7</w:t>
      </w:r>
      <w:r w:rsidR="00404783" w:rsidRPr="00E5078D">
        <w:rPr>
          <w:spacing w:val="2"/>
          <w:szCs w:val="28"/>
        </w:rPr>
        <w:t xml:space="preserve">. Nghị quyết số </w:t>
      </w:r>
      <w:r w:rsidR="009E6FC3" w:rsidRPr="00E5078D">
        <w:rPr>
          <w:spacing w:val="2"/>
          <w:szCs w:val="28"/>
        </w:rPr>
        <w:t>74</w:t>
      </w:r>
      <w:r w:rsidR="00404783" w:rsidRPr="00E5078D">
        <w:rPr>
          <w:spacing w:val="2"/>
          <w:szCs w:val="28"/>
        </w:rPr>
        <w:t xml:space="preserve">/NQ-CP ngày </w:t>
      </w:r>
      <w:r w:rsidR="009E6FC3" w:rsidRPr="00E5078D">
        <w:rPr>
          <w:spacing w:val="2"/>
          <w:szCs w:val="28"/>
        </w:rPr>
        <w:t>07</w:t>
      </w:r>
      <w:r w:rsidR="00404783" w:rsidRPr="00E5078D">
        <w:rPr>
          <w:spacing w:val="2"/>
          <w:szCs w:val="28"/>
        </w:rPr>
        <w:t>/</w:t>
      </w:r>
      <w:r w:rsidR="009E6FC3" w:rsidRPr="00E5078D">
        <w:rPr>
          <w:spacing w:val="2"/>
          <w:szCs w:val="28"/>
        </w:rPr>
        <w:t>4</w:t>
      </w:r>
      <w:r w:rsidR="00404783" w:rsidRPr="00E5078D">
        <w:rPr>
          <w:spacing w:val="2"/>
          <w:szCs w:val="28"/>
        </w:rPr>
        <w:t>/</w:t>
      </w:r>
      <w:r w:rsidR="009E6FC3" w:rsidRPr="00E5078D">
        <w:rPr>
          <w:spacing w:val="2"/>
          <w:szCs w:val="28"/>
        </w:rPr>
        <w:t>2025</w:t>
      </w:r>
      <w:r w:rsidR="00404783" w:rsidRPr="00E5078D">
        <w:rPr>
          <w:spacing w:val="2"/>
          <w:szCs w:val="28"/>
        </w:rPr>
        <w:t xml:space="preserve"> của Chính phủ ban hành Kế hoạch thực hiện sắp xếp </w:t>
      </w:r>
      <w:r w:rsidR="009E6FC3" w:rsidRPr="00E5078D">
        <w:rPr>
          <w:spacing w:val="2"/>
          <w:szCs w:val="28"/>
        </w:rPr>
        <w:t>đơn vị hành chính và xây dựng mô hình tổ chức chính quyền địa phương 02 cấp.</w:t>
      </w:r>
    </w:p>
    <w:p w14:paraId="7063B5F6" w14:textId="77777777" w:rsidR="00C25FD4" w:rsidRPr="00E5078D" w:rsidRDefault="00415A48" w:rsidP="00103E1F">
      <w:pPr>
        <w:pStyle w:val="Heading1"/>
        <w:spacing w:before="120" w:after="120" w:line="360" w:lineRule="exact"/>
        <w:ind w:firstLine="567"/>
        <w:jc w:val="both"/>
        <w:rPr>
          <w:b/>
          <w:i w:val="0"/>
          <w:szCs w:val="28"/>
        </w:rPr>
      </w:pPr>
      <w:bookmarkStart w:id="2" w:name="_Toc168819671"/>
      <w:r w:rsidRPr="00E5078D">
        <w:rPr>
          <w:b/>
          <w:i w:val="0"/>
          <w:szCs w:val="28"/>
        </w:rPr>
        <w:t xml:space="preserve">II. SỰ CẦN THIẾT SẮP XẾP CÁC </w:t>
      </w:r>
      <w:r w:rsidR="002B70D4" w:rsidRPr="00E5078D">
        <w:rPr>
          <w:b/>
          <w:i w:val="0"/>
          <w:szCs w:val="28"/>
        </w:rPr>
        <w:t>ĐVHC</w:t>
      </w:r>
      <w:r w:rsidRPr="00E5078D">
        <w:rPr>
          <w:b/>
          <w:i w:val="0"/>
          <w:szCs w:val="28"/>
        </w:rPr>
        <w:t xml:space="preserve"> </w:t>
      </w:r>
      <w:r w:rsidR="00DE40CE" w:rsidRPr="00E5078D">
        <w:rPr>
          <w:b/>
          <w:i w:val="0"/>
          <w:szCs w:val="28"/>
        </w:rPr>
        <w:t>CẤP</w:t>
      </w:r>
      <w:r w:rsidR="009A3979" w:rsidRPr="00E5078D">
        <w:rPr>
          <w:b/>
          <w:i w:val="0"/>
          <w:szCs w:val="28"/>
        </w:rPr>
        <w:t xml:space="preserve"> </w:t>
      </w:r>
      <w:r w:rsidRPr="00E5078D">
        <w:rPr>
          <w:b/>
          <w:i w:val="0"/>
          <w:szCs w:val="28"/>
        </w:rPr>
        <w:t>XÃ</w:t>
      </w:r>
      <w:bookmarkEnd w:id="2"/>
      <w:r w:rsidR="00263E09" w:rsidRPr="00E5078D">
        <w:rPr>
          <w:b/>
          <w:i w:val="0"/>
          <w:szCs w:val="28"/>
        </w:rPr>
        <w:t xml:space="preserve"> CỦA TỈNH KHÁNH HÒA</w:t>
      </w:r>
    </w:p>
    <w:p w14:paraId="3C488C70" w14:textId="77777777" w:rsidR="00AC6370" w:rsidRPr="00E5078D" w:rsidRDefault="00AC6370" w:rsidP="00103E1F">
      <w:pPr>
        <w:pStyle w:val="Heading2"/>
        <w:spacing w:before="120" w:after="120" w:line="360" w:lineRule="exact"/>
        <w:rPr>
          <w:rFonts w:ascii="Times New Roman" w:hAnsi="Times New Roman"/>
          <w:i w:val="0"/>
        </w:rPr>
      </w:pPr>
      <w:bookmarkStart w:id="3" w:name="_Toc168819672"/>
      <w:r w:rsidRPr="00E5078D">
        <w:rPr>
          <w:rFonts w:ascii="Times New Roman" w:hAnsi="Times New Roman"/>
          <w:i w:val="0"/>
        </w:rPr>
        <w:t xml:space="preserve">1. </w:t>
      </w:r>
      <w:r w:rsidRPr="00E5078D">
        <w:rPr>
          <w:rFonts w:ascii="Times New Roman" w:hAnsi="Times New Roman"/>
          <w:i w:val="0"/>
          <w:lang w:val="vi-VN"/>
        </w:rPr>
        <w:t>Cụ thể hóa và thực hiện chủ trương</w:t>
      </w:r>
      <w:bookmarkEnd w:id="3"/>
      <w:r w:rsidRPr="00E5078D">
        <w:rPr>
          <w:rFonts w:ascii="Times New Roman" w:hAnsi="Times New Roman"/>
          <w:i w:val="0"/>
        </w:rPr>
        <w:t xml:space="preserve"> </w:t>
      </w:r>
    </w:p>
    <w:p w14:paraId="46407815" w14:textId="216B73A8" w:rsidR="00E314B9" w:rsidRPr="00E5078D" w:rsidRDefault="00A66822" w:rsidP="00103E1F">
      <w:pPr>
        <w:spacing w:line="360" w:lineRule="exact"/>
        <w:rPr>
          <w:noProof/>
          <w:szCs w:val="28"/>
        </w:rPr>
      </w:pPr>
      <w:r w:rsidRPr="00E5078D">
        <w:rPr>
          <w:szCs w:val="28"/>
          <w:lang w:val="es-MX"/>
        </w:rPr>
        <w:t>T</w:t>
      </w:r>
      <w:r w:rsidR="004015C0" w:rsidRPr="00E5078D">
        <w:rPr>
          <w:szCs w:val="28"/>
          <w:lang w:val="es-MX"/>
        </w:rPr>
        <w:t xml:space="preserve">hực hiện có hiệu quả </w:t>
      </w:r>
      <w:r w:rsidR="0040064E" w:rsidRPr="00E5078D">
        <w:rPr>
          <w:noProof/>
          <w:szCs w:val="28"/>
        </w:rPr>
        <w:t>Nghị quyết số 60-NQ/TW ngày 12/4/2025 của Hội nghị lần thứ 11 Ban Chấp hành Trung ương Đảng khóa XIII</w:t>
      </w:r>
      <w:r w:rsidR="007F4F6D" w:rsidRPr="00E5078D">
        <w:rPr>
          <w:noProof/>
          <w:szCs w:val="28"/>
        </w:rPr>
        <w:t>;</w:t>
      </w:r>
      <w:r w:rsidR="0040064E" w:rsidRPr="00E5078D">
        <w:rPr>
          <w:noProof/>
          <w:szCs w:val="28"/>
        </w:rPr>
        <w:t xml:space="preserve"> Nghị quyết số 18-NQ/TW ngày 25/10/2017 của Ban Chấp hành Trung ương Đảng khóa XII về một số vấn đề về tiếp tục đổi mới, sắp xếp tổ chức bộ máy của hệ thống chính trị tinh gọn, hoạt động hiệu lực, hiệu quả; Kết luận số 127-KL/TW ngày 28/02/2025 của Bộ Chính trị, Ban Bí thư về triển khai nghiên cứu, đề xuất tiếp tục sắp xếp tổ chức bộ máy của hệ thống chính trị; Kết luậ</w:t>
      </w:r>
      <w:r w:rsidR="009E392A" w:rsidRPr="00E5078D">
        <w:rPr>
          <w:noProof/>
          <w:szCs w:val="28"/>
        </w:rPr>
        <w:t>n</w:t>
      </w:r>
      <w:r w:rsidR="0040064E" w:rsidRPr="00E5078D">
        <w:rPr>
          <w:noProof/>
          <w:szCs w:val="28"/>
        </w:rPr>
        <w:t xml:space="preserve"> số 130-KL/TW ngày 14/3/2025 của Bộ Chính trị, Ban Bí thư về chủ trương sắp xếp, tổ chức lại đơn vị hành chính các cấp và xây dựng mô hình tổ chức chính quyền địa phương 02 cấp; Kết luận số 137-KL/TW ngày 29/3/2025 của Bộ Chính trị, Ban Bí thư về Đề án sắp xếp, tổ chức lại đơn vị hành chính các cấp và xây dựng mô hình tổ chức chính quyền địa phương 02 cấp</w:t>
      </w:r>
      <w:r w:rsidR="0052551D" w:rsidRPr="00E5078D">
        <w:rPr>
          <w:noProof/>
          <w:szCs w:val="28"/>
        </w:rPr>
        <w:t>; Nghị quyết số 76/2025/UBTVQH15 ngày 14/4/2025 của Ủy ban Thường vụ Quốc hội về sắp xếp đơn vị hành chính năm 2025; Nghị quyết số 74/NQ-CP ngày 07/4/2025 của Chính phủ ban hành Kế hoạch thực hiện sắp xếp đơn vị hành chính và xây dựng mô hình tổ chức chính quyền địa phương 02 cấp</w:t>
      </w:r>
      <w:r w:rsidR="004015C0" w:rsidRPr="00E5078D">
        <w:rPr>
          <w:szCs w:val="28"/>
          <w:lang w:val="es-MX"/>
        </w:rPr>
        <w:t>;</w:t>
      </w:r>
      <w:r w:rsidR="007D6A02" w:rsidRPr="00E5078D">
        <w:rPr>
          <w:szCs w:val="28"/>
          <w:lang w:val="es-MX"/>
        </w:rPr>
        <w:t xml:space="preserve"> </w:t>
      </w:r>
      <w:r w:rsidR="007D6A02" w:rsidRPr="00E5078D">
        <w:rPr>
          <w:szCs w:val="28"/>
        </w:rPr>
        <w:t xml:space="preserve">Kết luận số 722-KL/TU, ngày 03/3/2025 của Ban Thường vụ Tỉnh ủy Khánh Hòa về triển khai Kết luận 127 nghiên cứu đề xuất tiếp tục sắp xếp tổ chức bộ máy của hệ thống chính trị; </w:t>
      </w:r>
      <w:r w:rsidR="004015C0" w:rsidRPr="00E5078D">
        <w:rPr>
          <w:szCs w:val="28"/>
          <w:lang w:val="es-MX"/>
        </w:rPr>
        <w:t>Ủy ban nhân dân</w:t>
      </w:r>
      <w:r w:rsidR="00B914E1" w:rsidRPr="00E5078D">
        <w:rPr>
          <w:szCs w:val="28"/>
        </w:rPr>
        <w:t xml:space="preserve"> tỉnh Khánh Hòa </w:t>
      </w:r>
      <w:r w:rsidR="00AF6CDD" w:rsidRPr="00E5078D">
        <w:rPr>
          <w:szCs w:val="28"/>
        </w:rPr>
        <w:t xml:space="preserve">ban hành các Kế hoạch đề ra các nội dung công việc, thời hạn, tiến độ thực hiện đúng thẩm quyền, trình tự, thủ tục quy định bảo đảm kịp thời, đồng bộ, thống nhất, chất lượng và hiệu quả; đánh giá toàn diện phương án </w:t>
      </w:r>
      <w:r w:rsidR="00713294" w:rsidRPr="00E5078D">
        <w:rPr>
          <w:szCs w:val="28"/>
        </w:rPr>
        <w:t>sắp xếp ĐVHC</w:t>
      </w:r>
      <w:r w:rsidR="00AF6CDD" w:rsidRPr="00E5078D">
        <w:rPr>
          <w:szCs w:val="28"/>
        </w:rPr>
        <w:t xml:space="preserve"> </w:t>
      </w:r>
      <w:r w:rsidR="007D6A02" w:rsidRPr="00E5078D">
        <w:rPr>
          <w:szCs w:val="28"/>
        </w:rPr>
        <w:t xml:space="preserve">cấp xã của tỉnh Khánh Hòa </w:t>
      </w:r>
      <w:r w:rsidR="00AF6CDD" w:rsidRPr="00E5078D">
        <w:rPr>
          <w:szCs w:val="28"/>
        </w:rPr>
        <w:t xml:space="preserve">phù hợp với quy hoạch tỉnh, quy hoạch nông thôn và quy hoạch đô thị gắn với định hướng phát triển Khánh Hòa trở thành </w:t>
      </w:r>
      <w:r w:rsidR="00AF6CDD" w:rsidRPr="00E5078D">
        <w:rPr>
          <w:szCs w:val="28"/>
        </w:rPr>
        <w:lastRenderedPageBreak/>
        <w:t xml:space="preserve">thành phố trực thuộc Trung ương đến năm 2030; chú trọng, cân nhắc kỹ các yếu tố đặc thù về truyền thống lịch sử, văn hóa, dân tộc, tôn giáo, tín ngưỡng, phong tục, tập quán, vị trí địa lý, điều kiện tự nhiên, cộng đồng dân cư, yêu cầu bảo đảm quốc phòng, an ninh, trật tự, an toàn xã hội và phát triển kinh tế - xã hội; đảm bảo sự đồng thuận của Nhân dân. Do vậy, việc sắp xếp </w:t>
      </w:r>
      <w:r w:rsidR="00D755BC" w:rsidRPr="00E5078D">
        <w:rPr>
          <w:szCs w:val="28"/>
        </w:rPr>
        <w:t xml:space="preserve">ĐVHC </w:t>
      </w:r>
      <w:r w:rsidR="00AF6CDD" w:rsidRPr="00E5078D">
        <w:rPr>
          <w:szCs w:val="28"/>
        </w:rPr>
        <w:t xml:space="preserve">cấp xã </w:t>
      </w:r>
      <w:r w:rsidR="005137AF" w:rsidRPr="00E5078D">
        <w:rPr>
          <w:szCs w:val="28"/>
        </w:rPr>
        <w:t xml:space="preserve">của tỉnh Khánh Hòa </w:t>
      </w:r>
      <w:r w:rsidR="00AF6CDD" w:rsidRPr="00E5078D">
        <w:rPr>
          <w:szCs w:val="28"/>
        </w:rPr>
        <w:t>là hoàn toàn phù hợp và cần thiết.</w:t>
      </w:r>
    </w:p>
    <w:p w14:paraId="324B9DD7" w14:textId="77777777" w:rsidR="00AC6370" w:rsidRPr="00E5078D" w:rsidRDefault="00AC6370" w:rsidP="00103E1F">
      <w:pPr>
        <w:pStyle w:val="Heading2"/>
        <w:spacing w:before="120" w:after="120" w:line="360" w:lineRule="exact"/>
        <w:rPr>
          <w:rFonts w:ascii="Times New Roman" w:hAnsi="Times New Roman"/>
          <w:bCs w:val="0"/>
          <w:i w:val="0"/>
          <w:iCs w:val="0"/>
        </w:rPr>
      </w:pPr>
      <w:bookmarkStart w:id="4" w:name="_Toc168819673"/>
      <w:r w:rsidRPr="00E5078D">
        <w:rPr>
          <w:rFonts w:ascii="Times New Roman" w:hAnsi="Times New Roman"/>
          <w:bCs w:val="0"/>
          <w:i w:val="0"/>
          <w:iCs w:val="0"/>
        </w:rPr>
        <w:t>2. Xuất phát từ tình hình thực tiễn</w:t>
      </w:r>
      <w:bookmarkEnd w:id="4"/>
      <w:r w:rsidRPr="00E5078D">
        <w:rPr>
          <w:rFonts w:ascii="Times New Roman" w:hAnsi="Times New Roman"/>
          <w:bCs w:val="0"/>
          <w:i w:val="0"/>
          <w:iCs w:val="0"/>
        </w:rPr>
        <w:t xml:space="preserve"> </w:t>
      </w:r>
    </w:p>
    <w:p w14:paraId="19F2FD47" w14:textId="67BF57FB" w:rsidR="00A109E8" w:rsidRPr="00E5078D" w:rsidRDefault="00A109E8" w:rsidP="00103E1F">
      <w:pPr>
        <w:snapToGrid w:val="0"/>
        <w:spacing w:line="360" w:lineRule="exact"/>
        <w:rPr>
          <w:szCs w:val="28"/>
        </w:rPr>
      </w:pPr>
      <w:r w:rsidRPr="00E5078D">
        <w:rPr>
          <w:szCs w:val="28"/>
        </w:rPr>
        <w:t xml:space="preserve">Căn cứ </w:t>
      </w:r>
      <w:r w:rsidR="001F4336" w:rsidRPr="00E5078D">
        <w:rPr>
          <w:noProof/>
          <w:szCs w:val="28"/>
        </w:rPr>
        <w:t>Nghị quyết số 60-NQ/TW ngày 12/4/2025 của Hội nghị lần thứ 11 Ban Chấp hành Trung ương Đảng khóa XIII</w:t>
      </w:r>
      <w:r w:rsidR="007F4F6D" w:rsidRPr="00E5078D">
        <w:rPr>
          <w:noProof/>
          <w:szCs w:val="28"/>
        </w:rPr>
        <w:t xml:space="preserve">; </w:t>
      </w:r>
      <w:r w:rsidRPr="00E5078D">
        <w:rPr>
          <w:szCs w:val="28"/>
        </w:rPr>
        <w:t>Kết luận số 127-KL/TW, ngày 28/02/2025 của Bộ Chính trị, Ban Bí thư về triển khai nghiên cứu, đề xuất tiếp tục sắp xếp tổ chức bộ máy của hệ thống chính trị; Kết luận số 137-KL/TW, ngày 28/3/2025 của Bộ Chính trị, Ban Bí thư về Đề án sắp xếp, tổ chức lại đơn vị hành chính các cấp và xây dựng mô hình tổ chức chính quyền địa phương 02 cấp;</w:t>
      </w:r>
      <w:r w:rsidR="001F4336" w:rsidRPr="00E5078D">
        <w:rPr>
          <w:szCs w:val="28"/>
        </w:rPr>
        <w:t xml:space="preserve"> Nghị quyết số 76/2025/UBTVQH15 ngày 14/4/2025 của Ủy ban Thường vụ Quốc hội về sắp xếp đơn vị hành chính năm 2025; Nghị quyết số 74/NQ-CP ngày 07/4/2025 của Chính phủ ban hành Kế hoạch thực hiện sắp xếp đơn vị hành chính và xây dựng mô hình tổ chức chính quyền địa phương 02 cấp;</w:t>
      </w:r>
    </w:p>
    <w:p w14:paraId="19EB3ACD" w14:textId="6FF8C6CD" w:rsidR="00202A76" w:rsidRPr="00E5078D" w:rsidRDefault="00202A76" w:rsidP="00103E1F">
      <w:pPr>
        <w:pStyle w:val="Mcnh"/>
        <w:tabs>
          <w:tab w:val="left" w:pos="56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80"/>
        </w:tabs>
        <w:spacing w:before="120" w:after="120" w:line="360" w:lineRule="exact"/>
        <w:ind w:firstLine="567"/>
        <w:jc w:val="both"/>
        <w:rPr>
          <w:rFonts w:eastAsia="Helvetica" w:cs="Times New Roman"/>
          <w:color w:val="auto"/>
          <w:sz w:val="28"/>
          <w:szCs w:val="28"/>
        </w:rPr>
      </w:pPr>
      <w:proofErr w:type="gramStart"/>
      <w:r w:rsidRPr="00E5078D">
        <w:rPr>
          <w:rFonts w:cs="Times New Roman"/>
          <w:color w:val="auto"/>
          <w:sz w:val="28"/>
          <w:szCs w:val="28"/>
        </w:rPr>
        <w:t>Kế</w:t>
      </w:r>
      <w:r w:rsidRPr="00E5078D">
        <w:rPr>
          <w:rFonts w:cs="Times New Roman"/>
          <w:color w:val="auto"/>
          <w:sz w:val="28"/>
          <w:szCs w:val="28"/>
          <w:lang w:val="fr-FR"/>
        </w:rPr>
        <w:t>t qu</w:t>
      </w:r>
      <w:r w:rsidRPr="00E5078D">
        <w:rPr>
          <w:rFonts w:cs="Times New Roman"/>
          <w:color w:val="auto"/>
          <w:sz w:val="28"/>
          <w:szCs w:val="28"/>
        </w:rPr>
        <w:t>ả và bài học kinh nghiệm trong việc thực hiện sắp xếp ĐVHC cấp huyện, cấp xã giai đoạ</w:t>
      </w:r>
      <w:r w:rsidRPr="00E5078D">
        <w:rPr>
          <w:rFonts w:cs="Times New Roman"/>
          <w:color w:val="auto"/>
          <w:sz w:val="28"/>
          <w:szCs w:val="28"/>
          <w:lang w:val="de-DE"/>
        </w:rPr>
        <w:t>n 2019 - 2021 v</w:t>
      </w:r>
      <w:r w:rsidRPr="00E5078D">
        <w:rPr>
          <w:rFonts w:cs="Times New Roman"/>
          <w:color w:val="auto"/>
          <w:sz w:val="28"/>
          <w:szCs w:val="28"/>
        </w:rPr>
        <w:t>à giai đoạ</w:t>
      </w:r>
      <w:r w:rsidRPr="00E5078D">
        <w:rPr>
          <w:rFonts w:cs="Times New Roman"/>
          <w:color w:val="auto"/>
          <w:sz w:val="28"/>
          <w:szCs w:val="28"/>
          <w:lang w:val="de-DE"/>
        </w:rPr>
        <w:t xml:space="preserve">n 2023 </w:t>
      </w:r>
      <w:r w:rsidR="00D00639" w:rsidRPr="00E5078D">
        <w:rPr>
          <w:rFonts w:cs="Times New Roman"/>
          <w:color w:val="auto"/>
          <w:sz w:val="28"/>
          <w:szCs w:val="28"/>
          <w:lang w:val="de-DE"/>
        </w:rPr>
        <w:t>-</w:t>
      </w:r>
      <w:r w:rsidRPr="00E5078D">
        <w:rPr>
          <w:rFonts w:cs="Times New Roman"/>
          <w:color w:val="auto"/>
          <w:sz w:val="28"/>
          <w:szCs w:val="28"/>
          <w:lang w:val="de-DE"/>
        </w:rPr>
        <w:t xml:space="preserve"> 2025 của tỉnh Khánh Hòa.</w:t>
      </w:r>
      <w:proofErr w:type="gramEnd"/>
    </w:p>
    <w:p w14:paraId="703B922D" w14:textId="35EF9CC9" w:rsidR="00202A76" w:rsidRPr="00E5078D" w:rsidRDefault="00202A76" w:rsidP="00103E1F">
      <w:pPr>
        <w:pStyle w:val="Mcn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120" w:after="120" w:line="360" w:lineRule="exact"/>
        <w:ind w:firstLine="567"/>
        <w:jc w:val="both"/>
        <w:rPr>
          <w:rFonts w:cs="Times New Roman"/>
          <w:color w:val="auto"/>
          <w:sz w:val="28"/>
          <w:szCs w:val="28"/>
        </w:rPr>
      </w:pPr>
      <w:r w:rsidRPr="00E5078D">
        <w:rPr>
          <w:rFonts w:cs="Times New Roman"/>
          <w:color w:val="auto"/>
          <w:sz w:val="28"/>
          <w:szCs w:val="28"/>
        </w:rPr>
        <w:t>Kế</w:t>
      </w:r>
      <w:r w:rsidRPr="00E5078D">
        <w:rPr>
          <w:rFonts w:cs="Times New Roman"/>
          <w:color w:val="auto"/>
          <w:sz w:val="28"/>
          <w:szCs w:val="28"/>
          <w:lang w:val="fr-FR"/>
        </w:rPr>
        <w:t>t qu</w:t>
      </w:r>
      <w:r w:rsidRPr="00E5078D">
        <w:rPr>
          <w:rFonts w:cs="Times New Roman"/>
          <w:color w:val="auto"/>
          <w:sz w:val="28"/>
          <w:szCs w:val="28"/>
        </w:rPr>
        <w:t>ả rà soát số lượng ĐVHC các cấp, số liệu diện tích tự nhiên, quy mô dân số, cơ cấu và trình độ phát triển kinh tế - xã hội, kế</w:t>
      </w:r>
      <w:r w:rsidRPr="00E5078D">
        <w:rPr>
          <w:rFonts w:cs="Times New Roman"/>
          <w:color w:val="auto"/>
          <w:sz w:val="28"/>
          <w:szCs w:val="28"/>
          <w:lang w:val="fr-FR"/>
        </w:rPr>
        <w:t>t qu</w:t>
      </w:r>
      <w:r w:rsidRPr="00E5078D">
        <w:rPr>
          <w:rFonts w:cs="Times New Roman"/>
          <w:color w:val="auto"/>
          <w:sz w:val="28"/>
          <w:szCs w:val="28"/>
        </w:rPr>
        <w:t>ả phâ</w:t>
      </w:r>
      <w:r w:rsidRPr="00E5078D">
        <w:rPr>
          <w:rFonts w:cs="Times New Roman"/>
          <w:color w:val="auto"/>
          <w:sz w:val="28"/>
          <w:szCs w:val="28"/>
          <w:lang w:val="es-ES_tradnl"/>
        </w:rPr>
        <w:t>n lo</w:t>
      </w:r>
      <w:r w:rsidRPr="00E5078D">
        <w:rPr>
          <w:rFonts w:cs="Times New Roman"/>
          <w:color w:val="auto"/>
          <w:sz w:val="28"/>
          <w:szCs w:val="28"/>
        </w:rPr>
        <w:t>ại ĐVHC và phâ</w:t>
      </w:r>
      <w:r w:rsidRPr="00E5078D">
        <w:rPr>
          <w:rFonts w:cs="Times New Roman"/>
          <w:color w:val="auto"/>
          <w:sz w:val="28"/>
          <w:szCs w:val="28"/>
          <w:lang w:val="es-ES_tradnl"/>
        </w:rPr>
        <w:t>n lo</w:t>
      </w:r>
      <w:r w:rsidRPr="00E5078D">
        <w:rPr>
          <w:rFonts w:cs="Times New Roman"/>
          <w:color w:val="auto"/>
          <w:sz w:val="28"/>
          <w:szCs w:val="28"/>
        </w:rPr>
        <w:t>ại đô thị của các ĐVHC, các yếu tố đặc thù về lịch sử, truyền thống, văn hóa, dân tộc, tôn giáo, tín ngưỡng, phong tục, tậ</w:t>
      </w:r>
      <w:r w:rsidRPr="00E5078D">
        <w:rPr>
          <w:rFonts w:cs="Times New Roman"/>
          <w:color w:val="auto"/>
          <w:sz w:val="28"/>
          <w:szCs w:val="28"/>
          <w:lang w:val="es-ES_tradnl"/>
        </w:rPr>
        <w:t>p qu</w:t>
      </w:r>
      <w:r w:rsidRPr="00E5078D">
        <w:rPr>
          <w:rFonts w:cs="Times New Roman"/>
          <w:color w:val="auto"/>
          <w:sz w:val="28"/>
          <w:szCs w:val="28"/>
        </w:rPr>
        <w:t>án, điều kiện địa lý - tự nhiên, cộng đồng dân cư, quy mô, trình độ phát triển kinh tế và yêu cầu bảo đả</w:t>
      </w:r>
      <w:r w:rsidRPr="00E5078D">
        <w:rPr>
          <w:rFonts w:cs="Times New Roman"/>
          <w:color w:val="auto"/>
          <w:sz w:val="28"/>
          <w:szCs w:val="28"/>
          <w:lang w:val="pt-PT"/>
        </w:rPr>
        <w:t>m qu</w:t>
      </w:r>
      <w:r w:rsidRPr="00E5078D">
        <w:rPr>
          <w:rFonts w:cs="Times New Roman"/>
          <w:color w:val="auto"/>
          <w:sz w:val="28"/>
          <w:szCs w:val="28"/>
        </w:rPr>
        <w:t>ốc phòng, an ninh, trật tự an toàn xã hộ</w:t>
      </w:r>
      <w:r w:rsidRPr="00E5078D">
        <w:rPr>
          <w:rFonts w:cs="Times New Roman"/>
          <w:color w:val="auto"/>
          <w:sz w:val="28"/>
          <w:szCs w:val="28"/>
          <w:lang w:val="it-IT"/>
        </w:rPr>
        <w:t>i c</w:t>
      </w:r>
      <w:r w:rsidRPr="00E5078D">
        <w:rPr>
          <w:rFonts w:cs="Times New Roman"/>
          <w:color w:val="auto"/>
          <w:sz w:val="28"/>
          <w:szCs w:val="28"/>
        </w:rPr>
        <w:t>ủa từng địa phương.</w:t>
      </w:r>
    </w:p>
    <w:p w14:paraId="3863C208" w14:textId="445E9DAA" w:rsidR="00202A76" w:rsidRPr="00E5078D" w:rsidRDefault="00202A76" w:rsidP="00103E1F">
      <w:pPr>
        <w:pStyle w:val="Mcn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120" w:after="120" w:line="360" w:lineRule="exact"/>
        <w:ind w:firstLine="567"/>
        <w:jc w:val="both"/>
        <w:rPr>
          <w:rFonts w:eastAsia="Helvetica" w:cs="Times New Roman"/>
          <w:color w:val="auto"/>
          <w:sz w:val="28"/>
          <w:szCs w:val="28"/>
        </w:rPr>
      </w:pPr>
      <w:r w:rsidRPr="00E5078D">
        <w:rPr>
          <w:rFonts w:cs="Times New Roman"/>
          <w:color w:val="auto"/>
          <w:sz w:val="28"/>
          <w:szCs w:val="28"/>
        </w:rPr>
        <w:t>Năng lực, điều kiện thực hiện nhiệm vụ của đội ngũ cán bộ, công chức, viên chức, người lao động trong bộ máy chính quyền địa phương và mức độ chuyển đổi số, xây dựng chính quyền điện tử của các địa phương trong thời gian qua.</w:t>
      </w:r>
    </w:p>
    <w:p w14:paraId="66178625" w14:textId="77777777" w:rsidR="00AC6370" w:rsidRPr="00E5078D" w:rsidRDefault="003C3A63" w:rsidP="00103E1F">
      <w:pPr>
        <w:pStyle w:val="Heading2"/>
        <w:spacing w:before="120" w:after="120" w:line="360" w:lineRule="exact"/>
        <w:rPr>
          <w:rFonts w:ascii="Times New Roman" w:hAnsi="Times New Roman"/>
          <w:i w:val="0"/>
        </w:rPr>
      </w:pPr>
      <w:bookmarkStart w:id="5" w:name="_Toc168819674"/>
      <w:r w:rsidRPr="00E5078D">
        <w:rPr>
          <w:rFonts w:ascii="Times New Roman" w:hAnsi="Times New Roman"/>
          <w:i w:val="0"/>
        </w:rPr>
        <w:t>3</w:t>
      </w:r>
      <w:r w:rsidR="00AC6370" w:rsidRPr="00E5078D">
        <w:rPr>
          <w:rFonts w:ascii="Times New Roman" w:hAnsi="Times New Roman"/>
          <w:i w:val="0"/>
          <w:lang w:val="vi-VN"/>
        </w:rPr>
        <w:t>. Yêu cầu nhiệm vụ trong tình hình mới</w:t>
      </w:r>
      <w:bookmarkEnd w:id="5"/>
    </w:p>
    <w:p w14:paraId="2F822018" w14:textId="77777777" w:rsidR="00AB348A" w:rsidRPr="00E5078D" w:rsidRDefault="00AB348A" w:rsidP="00103E1F">
      <w:pPr>
        <w:snapToGrid w:val="0"/>
        <w:spacing w:line="360" w:lineRule="exact"/>
        <w:rPr>
          <w:szCs w:val="28"/>
        </w:rPr>
      </w:pPr>
      <w:r w:rsidRPr="00E5078D">
        <w:rPr>
          <w:szCs w:val="28"/>
        </w:rPr>
        <w:t>- Quán triệt quan điểm của Đảng về đổi mới, sắp xếp, tinh gọn tổ chức bộ máy, xây dựng hệ thống chính trị Tinh - Gọn - Mạnh - Hiệu năng - Hiệu lực -Hiệu quả; thực hiện đúng nguyên tắc Đảng thống nhất lãnh đạo việc đổi mới, sắp xếp và quản lý tổ chức bộ máy của hệ thống chính trị.</w:t>
      </w:r>
    </w:p>
    <w:p w14:paraId="2E160CB7" w14:textId="77777777" w:rsidR="00AB348A" w:rsidRPr="00E5078D" w:rsidRDefault="00AB348A" w:rsidP="00103E1F">
      <w:pPr>
        <w:snapToGrid w:val="0"/>
        <w:spacing w:line="360" w:lineRule="exact"/>
        <w:rPr>
          <w:spacing w:val="-2"/>
          <w:szCs w:val="28"/>
        </w:rPr>
      </w:pPr>
      <w:r w:rsidRPr="00E5078D">
        <w:rPr>
          <w:szCs w:val="28"/>
        </w:rPr>
        <w:t xml:space="preserve">- Việc </w:t>
      </w:r>
      <w:r w:rsidRPr="00E5078D">
        <w:rPr>
          <w:spacing w:val="-2"/>
          <w:szCs w:val="28"/>
        </w:rPr>
        <w:t xml:space="preserve">sắp xếp, tổ chức lại </w:t>
      </w:r>
      <w:r w:rsidRPr="00E5078D">
        <w:rPr>
          <w:szCs w:val="28"/>
        </w:rPr>
        <w:t xml:space="preserve">đơn vị hạnh chính </w:t>
      </w:r>
      <w:r w:rsidRPr="00E5078D">
        <w:rPr>
          <w:spacing w:val="-2"/>
          <w:szCs w:val="28"/>
        </w:rPr>
        <w:t xml:space="preserve">cấp xã trên địa bàn tỉnh phải đảm bảo tính tổng thể, đồng bộ, thống nhất trong hệ thống chính trị; việc thực </w:t>
      </w:r>
      <w:r w:rsidRPr="00E5078D">
        <w:rPr>
          <w:spacing w:val="-2"/>
          <w:szCs w:val="28"/>
        </w:rPr>
        <w:lastRenderedPageBreak/>
        <w:t>hiện phải thận trọng, kỹ lưỡng, khoa học, có cách làm phù hợp, chặt chẽ, hiệu quả, tuân thủ Hiến pháp và pháp luật.</w:t>
      </w:r>
    </w:p>
    <w:p w14:paraId="1EF293B6" w14:textId="77777777" w:rsidR="00AB348A" w:rsidRPr="00E5078D" w:rsidRDefault="00AB348A" w:rsidP="00103E1F">
      <w:pPr>
        <w:snapToGrid w:val="0"/>
        <w:spacing w:line="360" w:lineRule="exact"/>
        <w:rPr>
          <w:szCs w:val="28"/>
        </w:rPr>
      </w:pPr>
      <w:r w:rsidRPr="00E5078D">
        <w:rPr>
          <w:szCs w:val="28"/>
        </w:rPr>
        <w:t>- Kết hợp hài hòa giữa kế thừa, ổn định với đổi mới, phát triển; có tầm nhìn dài hạn, bảo đảm ổn định lâu dài; phát huy tiềm năng, lợi thế, mở rộng không gian phát triển của các địa phương, đáp ứng mục tiêu, yêu cầu chiến lược phát triển kinh tế - xã hội của địa phương trong giai đoạn mới; làm cơ sở đẩy mạnh phân cấp, phân quyền, tăng cường tính tự chủ, tự chịu trách nhiệm của chính quyền địa phương cấp cơ sở.</w:t>
      </w:r>
    </w:p>
    <w:p w14:paraId="5B196EAE" w14:textId="77777777" w:rsidR="00C03030" w:rsidRPr="00E5078D" w:rsidRDefault="00C03030" w:rsidP="00103E1F">
      <w:pPr>
        <w:autoSpaceDE w:val="0"/>
        <w:autoSpaceDN w:val="0"/>
        <w:adjustRightInd w:val="0"/>
        <w:spacing w:line="360" w:lineRule="exact"/>
        <w:rPr>
          <w:szCs w:val="28"/>
        </w:rPr>
      </w:pPr>
      <w:r w:rsidRPr="00E5078D">
        <w:rPr>
          <w:szCs w:val="28"/>
        </w:rPr>
        <w:t>Việc sắp xếp các ĐVHC</w:t>
      </w:r>
      <w:r w:rsidR="00C41805" w:rsidRPr="00E5078D">
        <w:rPr>
          <w:szCs w:val="28"/>
        </w:rPr>
        <w:t xml:space="preserve"> </w:t>
      </w:r>
      <w:r w:rsidRPr="00E5078D">
        <w:rPr>
          <w:szCs w:val="28"/>
        </w:rPr>
        <w:t xml:space="preserve">cấp xã là cần thiết nhằm tạo điều kiện tập trung được các nguồn lực về đất đai, dân số, mở rộng không gian để quy hoạch, tập trung mở rộng sản xuất, phát huy hiệu quả các tiềm năng, thế mạnh để phát triển kinh tế - xã hội. </w:t>
      </w:r>
      <w:proofErr w:type="gramStart"/>
      <w:r w:rsidRPr="00E5078D">
        <w:rPr>
          <w:szCs w:val="28"/>
        </w:rPr>
        <w:t>Việc đầu tư cơ sở hạ tầng, công trình phúc lợi được tập trung hơn, tránh việc đầu tư xây dựng dàn trải, nhất là đối với sự nghiệp giáo dục, y tế.</w:t>
      </w:r>
      <w:proofErr w:type="gramEnd"/>
      <w:r w:rsidRPr="00E5078D">
        <w:rPr>
          <w:szCs w:val="28"/>
        </w:rPr>
        <w:t xml:space="preserve"> Đồng thời, góp phần tinh gọn bộ máy, nâng cao hiệu lực, hiệu quả hoạt động của chính quyền địa phương, tinh giản biên chế; tiết kiệm chi cho ngân sách, góp phần vào cải cách chính sách tiền lương, nâng cao đời sống cho cán bộ, công chức</w:t>
      </w:r>
      <w:r w:rsidR="00663A79" w:rsidRPr="00E5078D">
        <w:rPr>
          <w:szCs w:val="28"/>
        </w:rPr>
        <w:t>, viên chức và người lao động;</w:t>
      </w:r>
      <w:r w:rsidRPr="00E5078D">
        <w:rPr>
          <w:szCs w:val="28"/>
        </w:rPr>
        <w:t xml:space="preserve"> nâng cao chất lượng, trách nhiệm cho đội ngũ cán bộ, công chức</w:t>
      </w:r>
      <w:r w:rsidR="00663A79" w:rsidRPr="00E5078D">
        <w:rPr>
          <w:szCs w:val="28"/>
        </w:rPr>
        <w:t>, viên chức</w:t>
      </w:r>
      <w:r w:rsidRPr="00E5078D">
        <w:rPr>
          <w:szCs w:val="28"/>
        </w:rPr>
        <w:t xml:space="preserve"> </w:t>
      </w:r>
      <w:r w:rsidR="00663A79" w:rsidRPr="00E5078D">
        <w:rPr>
          <w:szCs w:val="28"/>
        </w:rPr>
        <w:t xml:space="preserve">ở </w:t>
      </w:r>
      <w:r w:rsidRPr="00E5078D">
        <w:rPr>
          <w:szCs w:val="28"/>
        </w:rPr>
        <w:t xml:space="preserve">cấp </w:t>
      </w:r>
      <w:r w:rsidR="00663A79" w:rsidRPr="00E5078D">
        <w:rPr>
          <w:szCs w:val="28"/>
        </w:rPr>
        <w:t>cơ sở</w:t>
      </w:r>
      <w:r w:rsidRPr="00E5078D">
        <w:rPr>
          <w:szCs w:val="28"/>
        </w:rPr>
        <w:t xml:space="preserve">. </w:t>
      </w:r>
    </w:p>
    <w:p w14:paraId="382179A7" w14:textId="3460CF1B" w:rsidR="00817288" w:rsidRPr="00E5078D" w:rsidRDefault="00C03030" w:rsidP="00103E1F">
      <w:pPr>
        <w:autoSpaceDE w:val="0"/>
        <w:autoSpaceDN w:val="0"/>
        <w:adjustRightInd w:val="0"/>
        <w:spacing w:line="360" w:lineRule="exact"/>
        <w:rPr>
          <w:szCs w:val="28"/>
        </w:rPr>
      </w:pPr>
      <w:r w:rsidRPr="00E5078D">
        <w:rPr>
          <w:szCs w:val="28"/>
        </w:rPr>
        <w:t>Việc sắp xếp ĐVHC</w:t>
      </w:r>
      <w:r w:rsidR="00D758CD" w:rsidRPr="00E5078D">
        <w:rPr>
          <w:szCs w:val="28"/>
        </w:rPr>
        <w:t xml:space="preserve"> </w:t>
      </w:r>
      <w:r w:rsidRPr="00E5078D">
        <w:rPr>
          <w:szCs w:val="28"/>
        </w:rPr>
        <w:t xml:space="preserve">cấp xã nhằm tổ chức hợp lý ĐVHC, phù hợp với thực tiễn và xu thế phát triển; </w:t>
      </w:r>
      <w:r w:rsidR="00B914E1" w:rsidRPr="00E5078D">
        <w:rPr>
          <w:szCs w:val="28"/>
        </w:rPr>
        <w:t xml:space="preserve">tinh gọn </w:t>
      </w:r>
      <w:r w:rsidRPr="00E5078D">
        <w:rPr>
          <w:szCs w:val="28"/>
        </w:rPr>
        <w:t xml:space="preserve">bộ máy của hệ thống chính trị, hoạt động hiệu lực, hiệu quả; nâng cao đời sống Nhân dân; </w:t>
      </w:r>
      <w:r w:rsidR="0059528B" w:rsidRPr="00E5078D">
        <w:rPr>
          <w:szCs w:val="28"/>
        </w:rPr>
        <w:t xml:space="preserve">bảo </w:t>
      </w:r>
      <w:r w:rsidRPr="00E5078D">
        <w:rPr>
          <w:szCs w:val="28"/>
        </w:rPr>
        <w:t xml:space="preserve">đảm quốc phòng; giữ vững an ninh chính trị và trật tự, an toàn xã hội và </w:t>
      </w:r>
      <w:r w:rsidR="0059528B" w:rsidRPr="00E5078D">
        <w:rPr>
          <w:szCs w:val="28"/>
        </w:rPr>
        <w:t xml:space="preserve">bảo </w:t>
      </w:r>
      <w:r w:rsidRPr="00E5078D">
        <w:rPr>
          <w:szCs w:val="28"/>
        </w:rPr>
        <w:t>đả</w:t>
      </w:r>
      <w:r w:rsidR="0059528B" w:rsidRPr="00E5078D">
        <w:rPr>
          <w:szCs w:val="28"/>
        </w:rPr>
        <w:t>m</w:t>
      </w:r>
      <w:r w:rsidRPr="00E5078D">
        <w:rPr>
          <w:szCs w:val="28"/>
        </w:rPr>
        <w:t xml:space="preserve"> theo tinh thần chủ trương của Đảng và Nhà nước</w:t>
      </w:r>
      <w:r w:rsidR="00AC6370" w:rsidRPr="00E5078D">
        <w:rPr>
          <w:szCs w:val="28"/>
        </w:rPr>
        <w:t>.</w:t>
      </w:r>
      <w:r w:rsidR="00AF06D1" w:rsidRPr="00E5078D">
        <w:rPr>
          <w:szCs w:val="28"/>
        </w:rPr>
        <w:t xml:space="preserve"> </w:t>
      </w:r>
      <w:bookmarkStart w:id="6" w:name="_Toc168819675"/>
    </w:p>
    <w:p w14:paraId="58FEF1F5" w14:textId="77777777" w:rsidR="00817288" w:rsidRPr="00E5078D" w:rsidRDefault="00817288" w:rsidP="00103E1F">
      <w:pPr>
        <w:autoSpaceDE w:val="0"/>
        <w:autoSpaceDN w:val="0"/>
        <w:adjustRightInd w:val="0"/>
        <w:spacing w:line="360" w:lineRule="exact"/>
        <w:rPr>
          <w:szCs w:val="28"/>
        </w:rPr>
      </w:pPr>
    </w:p>
    <w:p w14:paraId="577A880B" w14:textId="7C2AD68A" w:rsidR="00817288" w:rsidRPr="00E5078D" w:rsidRDefault="00415A48" w:rsidP="00103E1F">
      <w:pPr>
        <w:autoSpaceDE w:val="0"/>
        <w:autoSpaceDN w:val="0"/>
        <w:adjustRightInd w:val="0"/>
        <w:spacing w:line="360" w:lineRule="exact"/>
        <w:jc w:val="center"/>
        <w:rPr>
          <w:b/>
          <w:szCs w:val="28"/>
          <w:lang w:val="it-IT"/>
        </w:rPr>
      </w:pPr>
      <w:r w:rsidRPr="00E5078D">
        <w:rPr>
          <w:b/>
          <w:szCs w:val="28"/>
          <w:lang w:val="it-IT"/>
        </w:rPr>
        <w:t xml:space="preserve">Phần </w:t>
      </w:r>
      <w:r w:rsidR="004D08C1" w:rsidRPr="00E5078D">
        <w:rPr>
          <w:b/>
          <w:szCs w:val="28"/>
          <w:lang w:val="it-IT"/>
        </w:rPr>
        <w:t>II</w:t>
      </w:r>
    </w:p>
    <w:p w14:paraId="2A291AEE" w14:textId="77777777" w:rsidR="00817288" w:rsidRPr="00E5078D" w:rsidRDefault="00415A48" w:rsidP="00103E1F">
      <w:pPr>
        <w:autoSpaceDE w:val="0"/>
        <w:autoSpaceDN w:val="0"/>
        <w:adjustRightInd w:val="0"/>
        <w:spacing w:line="360" w:lineRule="exact"/>
        <w:jc w:val="center"/>
        <w:rPr>
          <w:b/>
          <w:szCs w:val="28"/>
          <w:lang w:val="it-IT"/>
        </w:rPr>
      </w:pPr>
      <w:r w:rsidRPr="00E5078D">
        <w:rPr>
          <w:b/>
          <w:szCs w:val="28"/>
          <w:lang w:val="it-IT"/>
        </w:rPr>
        <w:t xml:space="preserve">HIỆN TRẠNG </w:t>
      </w:r>
      <w:r w:rsidR="002B70D4" w:rsidRPr="00E5078D">
        <w:rPr>
          <w:b/>
          <w:szCs w:val="28"/>
          <w:lang w:val="it-IT"/>
        </w:rPr>
        <w:t>ĐVHC</w:t>
      </w:r>
      <w:r w:rsidRPr="00E5078D">
        <w:rPr>
          <w:b/>
          <w:szCs w:val="28"/>
          <w:lang w:val="it-IT"/>
        </w:rPr>
        <w:t xml:space="preserve"> CỦA</w:t>
      </w:r>
      <w:bookmarkEnd w:id="6"/>
      <w:r w:rsidRPr="00E5078D">
        <w:rPr>
          <w:b/>
          <w:szCs w:val="28"/>
          <w:lang w:val="it-IT"/>
        </w:rPr>
        <w:t xml:space="preserve"> </w:t>
      </w:r>
      <w:r w:rsidR="006C6ACF" w:rsidRPr="00E5078D">
        <w:rPr>
          <w:b/>
          <w:szCs w:val="28"/>
          <w:lang w:val="it-IT"/>
        </w:rPr>
        <w:t>TỈNH KHÁNH HÒA</w:t>
      </w:r>
      <w:bookmarkStart w:id="7" w:name="_Toc168819679"/>
    </w:p>
    <w:p w14:paraId="06FF201C" w14:textId="77777777" w:rsidR="00817288" w:rsidRPr="00E5078D" w:rsidRDefault="002B70D4" w:rsidP="00103E1F">
      <w:pPr>
        <w:autoSpaceDE w:val="0"/>
        <w:autoSpaceDN w:val="0"/>
        <w:adjustRightInd w:val="0"/>
        <w:spacing w:line="360" w:lineRule="exact"/>
        <w:rPr>
          <w:b/>
          <w:szCs w:val="28"/>
          <w:lang w:val="it-IT"/>
        </w:rPr>
      </w:pPr>
      <w:r w:rsidRPr="00E5078D">
        <w:rPr>
          <w:b/>
          <w:szCs w:val="28"/>
          <w:lang w:val="it-IT"/>
        </w:rPr>
        <w:t xml:space="preserve">I. </w:t>
      </w:r>
      <w:r w:rsidR="00892C0E" w:rsidRPr="00E5078D">
        <w:rPr>
          <w:b/>
          <w:szCs w:val="28"/>
          <w:lang w:val="it-IT"/>
        </w:rPr>
        <w:t xml:space="preserve">HIỆN TRẠNG </w:t>
      </w:r>
      <w:r w:rsidR="006077F6" w:rsidRPr="00E5078D">
        <w:rPr>
          <w:b/>
          <w:szCs w:val="28"/>
          <w:lang w:val="it-IT"/>
        </w:rPr>
        <w:t>ĐƠN VỊ HÀNH CHÍNH</w:t>
      </w:r>
      <w:r w:rsidR="0071066D" w:rsidRPr="00E5078D">
        <w:rPr>
          <w:b/>
          <w:szCs w:val="28"/>
          <w:lang w:val="it-IT"/>
        </w:rPr>
        <w:t xml:space="preserve"> </w:t>
      </w:r>
      <w:r w:rsidR="00FA5AE2" w:rsidRPr="00E5078D">
        <w:rPr>
          <w:b/>
          <w:szCs w:val="28"/>
          <w:lang w:val="it-IT"/>
        </w:rPr>
        <w:t xml:space="preserve">CÁC CẤP </w:t>
      </w:r>
      <w:r w:rsidR="00C55A36" w:rsidRPr="00E5078D">
        <w:rPr>
          <w:b/>
          <w:szCs w:val="28"/>
          <w:lang w:val="it-IT"/>
        </w:rPr>
        <w:t xml:space="preserve">CỦA </w:t>
      </w:r>
      <w:r w:rsidR="006C6ACF" w:rsidRPr="00E5078D">
        <w:rPr>
          <w:b/>
          <w:szCs w:val="28"/>
          <w:lang w:val="it-IT"/>
        </w:rPr>
        <w:t>TỈNH KHÁNH HÒA</w:t>
      </w:r>
      <w:bookmarkStart w:id="8" w:name="_Toc168819680"/>
      <w:bookmarkEnd w:id="7"/>
    </w:p>
    <w:p w14:paraId="6EC3D15F" w14:textId="77777777" w:rsidR="00817288" w:rsidRPr="00E5078D" w:rsidRDefault="008662E5" w:rsidP="00103E1F">
      <w:pPr>
        <w:autoSpaceDE w:val="0"/>
        <w:autoSpaceDN w:val="0"/>
        <w:adjustRightInd w:val="0"/>
        <w:spacing w:line="360" w:lineRule="exact"/>
        <w:rPr>
          <w:szCs w:val="28"/>
          <w:lang w:val="it-IT"/>
        </w:rPr>
      </w:pPr>
      <w:r w:rsidRPr="00E5078D">
        <w:rPr>
          <w:b/>
          <w:bCs/>
          <w:szCs w:val="28"/>
          <w:lang w:val="it-IT"/>
        </w:rPr>
        <w:t xml:space="preserve">1. </w:t>
      </w:r>
      <w:r w:rsidR="006C6ACF" w:rsidRPr="00E5078D">
        <w:rPr>
          <w:b/>
          <w:bCs/>
          <w:szCs w:val="28"/>
          <w:lang w:val="it-IT"/>
        </w:rPr>
        <w:t>Tỉnh Khánh Hòa</w:t>
      </w:r>
      <w:bookmarkStart w:id="9" w:name="_Toc168819681"/>
      <w:bookmarkEnd w:id="8"/>
    </w:p>
    <w:p w14:paraId="71F7D6C9" w14:textId="69441EB3" w:rsidR="00D75960" w:rsidRPr="00E5078D" w:rsidRDefault="00D75960" w:rsidP="00103E1F">
      <w:pPr>
        <w:autoSpaceDE w:val="0"/>
        <w:autoSpaceDN w:val="0"/>
        <w:adjustRightInd w:val="0"/>
        <w:spacing w:line="360" w:lineRule="exact"/>
        <w:rPr>
          <w:b/>
          <w:szCs w:val="28"/>
          <w:lang w:val="it-IT"/>
        </w:rPr>
      </w:pPr>
      <w:r w:rsidRPr="00E5078D">
        <w:rPr>
          <w:szCs w:val="28"/>
          <w:lang w:val="es-MX"/>
        </w:rPr>
        <w:t xml:space="preserve">1.1. Diện tích tự nhiên: </w:t>
      </w:r>
      <w:r w:rsidRPr="00E5078D">
        <w:rPr>
          <w:spacing w:val="2"/>
          <w:szCs w:val="28"/>
          <w:lang w:val="es-MX"/>
        </w:rPr>
        <w:t>Theo số liệu thống kê đất đai</w:t>
      </w:r>
      <w:r w:rsidRPr="00E5078D">
        <w:rPr>
          <w:spacing w:val="2"/>
          <w:szCs w:val="28"/>
          <w:vertAlign w:val="superscript"/>
          <w:lang w:val="es-MX"/>
        </w:rPr>
        <w:footnoteReference w:id="1"/>
      </w:r>
      <w:r w:rsidRPr="00E5078D">
        <w:rPr>
          <w:spacing w:val="2"/>
          <w:szCs w:val="28"/>
          <w:lang w:val="es-MX"/>
        </w:rPr>
        <w:t xml:space="preserve"> tính đến thời điểm ngày 31/12/2024, diện tích tự nhiên của tỉnh Khánh Hòa là</w:t>
      </w:r>
      <w:r w:rsidRPr="00E5078D">
        <w:rPr>
          <w:szCs w:val="28"/>
          <w:lang w:val="es-MX"/>
        </w:rPr>
        <w:t xml:space="preserve"> 5.200,11 km².</w:t>
      </w:r>
    </w:p>
    <w:p w14:paraId="4BF7C8EA" w14:textId="77777777" w:rsidR="00D75960" w:rsidRPr="00E5078D" w:rsidRDefault="00D75960" w:rsidP="00103E1F">
      <w:pPr>
        <w:pStyle w:val="Heading2"/>
        <w:spacing w:before="120" w:after="120" w:line="360" w:lineRule="exact"/>
        <w:rPr>
          <w:rFonts w:ascii="Times New Roman" w:eastAsia="Calibri" w:hAnsi="Times New Roman"/>
          <w:b w:val="0"/>
          <w:i w:val="0"/>
          <w:lang w:val="es-MX"/>
        </w:rPr>
      </w:pPr>
      <w:r w:rsidRPr="00E5078D">
        <w:rPr>
          <w:rFonts w:ascii="Times New Roman" w:hAnsi="Times New Roman"/>
          <w:b w:val="0"/>
          <w:i w:val="0"/>
          <w:lang w:val="es-MX"/>
        </w:rPr>
        <w:lastRenderedPageBreak/>
        <w:t xml:space="preserve">1.2. Quy mô dân số: </w:t>
      </w:r>
      <w:r w:rsidRPr="00E5078D">
        <w:rPr>
          <w:rFonts w:ascii="Times New Roman" w:eastAsia="Calibri" w:hAnsi="Times New Roman"/>
          <w:b w:val="0"/>
          <w:i w:val="0"/>
          <w:lang w:val="es-MX"/>
        </w:rPr>
        <w:t>Theo số liệu quản lý dữ liệu dân cư</w:t>
      </w:r>
      <w:r w:rsidRPr="00E5078D">
        <w:rPr>
          <w:rFonts w:ascii="Times New Roman" w:eastAsia="Calibri" w:hAnsi="Times New Roman"/>
          <w:b w:val="0"/>
          <w:i w:val="0"/>
          <w:spacing w:val="2"/>
          <w:vertAlign w:val="superscript"/>
          <w:lang w:val="es-MX"/>
        </w:rPr>
        <w:footnoteReference w:id="2"/>
      </w:r>
      <w:r w:rsidRPr="00E5078D">
        <w:rPr>
          <w:rFonts w:ascii="Times New Roman" w:eastAsia="Calibri" w:hAnsi="Times New Roman"/>
          <w:b w:val="0"/>
          <w:i w:val="0"/>
          <w:lang w:val="es-MX"/>
        </w:rPr>
        <w:t xml:space="preserve"> </w:t>
      </w:r>
      <w:r w:rsidRPr="00E5078D">
        <w:rPr>
          <w:rFonts w:ascii="Times New Roman" w:eastAsia="Calibri" w:hAnsi="Times New Roman"/>
          <w:b w:val="0"/>
          <w:i w:val="0"/>
          <w:spacing w:val="2"/>
          <w:lang w:val="es-MX"/>
        </w:rPr>
        <w:t xml:space="preserve">tính đến thời điểm ngày 31/12/2024, </w:t>
      </w:r>
      <w:r w:rsidRPr="00E5078D">
        <w:rPr>
          <w:rFonts w:ascii="Times New Roman" w:eastAsia="Calibri" w:hAnsi="Times New Roman"/>
          <w:b w:val="0"/>
          <w:i w:val="0"/>
          <w:lang w:val="es-MX"/>
        </w:rPr>
        <w:t xml:space="preserve">quy mô dân số (dân số thường trú) của tỉnh Khánh Hòa là 1.477.711 người. </w:t>
      </w:r>
    </w:p>
    <w:p w14:paraId="7BE3A86C" w14:textId="77777777" w:rsidR="00A20036" w:rsidRPr="00E5078D" w:rsidRDefault="0032075E" w:rsidP="00103E1F">
      <w:pPr>
        <w:spacing w:line="360" w:lineRule="exact"/>
        <w:rPr>
          <w:rFonts w:eastAsia="Times New Roman"/>
          <w:szCs w:val="28"/>
          <w:lang w:val="es-MX"/>
        </w:rPr>
      </w:pPr>
      <w:r w:rsidRPr="00E5078D">
        <w:rPr>
          <w:rFonts w:eastAsia="Times New Roman"/>
          <w:bCs/>
          <w:iCs/>
          <w:szCs w:val="28"/>
          <w:lang w:val="es-MX"/>
        </w:rPr>
        <w:t xml:space="preserve">1.3. </w:t>
      </w:r>
      <w:r w:rsidR="00A20036" w:rsidRPr="00E5078D">
        <w:rPr>
          <w:rFonts w:eastAsia="Times New Roman"/>
          <w:bCs/>
          <w:iCs/>
          <w:szCs w:val="28"/>
          <w:lang w:val="es-MX"/>
        </w:rPr>
        <w:t>Số lượng ĐVHC cấp huyện: 09 ĐVHC cấp huyện</w:t>
      </w:r>
      <w:r w:rsidR="00A20036" w:rsidRPr="00E5078D">
        <w:rPr>
          <w:rFonts w:eastAsia="Times New Roman"/>
          <w:szCs w:val="28"/>
          <w:lang w:val="es-MX"/>
        </w:rPr>
        <w:t xml:space="preserve">, trong đó: </w:t>
      </w:r>
    </w:p>
    <w:p w14:paraId="67C13B42" w14:textId="77777777" w:rsidR="00A20036" w:rsidRPr="00E5078D" w:rsidRDefault="00A20036" w:rsidP="00103E1F">
      <w:pPr>
        <w:spacing w:line="360" w:lineRule="exact"/>
        <w:rPr>
          <w:szCs w:val="28"/>
          <w:lang w:val="es-MX"/>
        </w:rPr>
      </w:pPr>
      <w:r w:rsidRPr="00E5078D">
        <w:rPr>
          <w:szCs w:val="28"/>
          <w:lang w:val="es-MX"/>
        </w:rPr>
        <w:t>- 02 thành phố: Thành phố Nha Trang và thành phố Cam Ranh.</w:t>
      </w:r>
    </w:p>
    <w:p w14:paraId="7B0B2EE9" w14:textId="77777777" w:rsidR="00A20036" w:rsidRPr="00E5078D" w:rsidRDefault="00A20036" w:rsidP="00103E1F">
      <w:pPr>
        <w:spacing w:line="360" w:lineRule="exact"/>
        <w:rPr>
          <w:szCs w:val="28"/>
          <w:lang w:val="sv-SE"/>
        </w:rPr>
      </w:pPr>
      <w:r w:rsidRPr="00E5078D">
        <w:rPr>
          <w:szCs w:val="28"/>
          <w:lang w:val="sv-SE"/>
        </w:rPr>
        <w:t>- 01 thị xã: Thị xã Ninh Hòa.</w:t>
      </w:r>
    </w:p>
    <w:p w14:paraId="77139BF9" w14:textId="77777777" w:rsidR="00A20036" w:rsidRPr="00E5078D" w:rsidRDefault="00A20036" w:rsidP="00103E1F">
      <w:pPr>
        <w:spacing w:line="360" w:lineRule="exact"/>
        <w:rPr>
          <w:szCs w:val="28"/>
          <w:lang w:val="sv-SE"/>
        </w:rPr>
      </w:pPr>
      <w:r w:rsidRPr="00E5078D">
        <w:rPr>
          <w:szCs w:val="28"/>
          <w:lang w:val="es-MX"/>
        </w:rPr>
        <w:t>- 06 huyện: huyện Cam Lâm, huyện Diên Khánh, huyện Khánh Sơn, huyện Khánh Vĩnh, huyện Vạn Ninh và huyện Trường Sa</w:t>
      </w:r>
      <w:r w:rsidRPr="00E5078D">
        <w:rPr>
          <w:szCs w:val="28"/>
          <w:lang w:val="sv-SE"/>
        </w:rPr>
        <w:t>.</w:t>
      </w:r>
    </w:p>
    <w:p w14:paraId="46539F0F" w14:textId="28DED7F5" w:rsidR="00DD471D" w:rsidRPr="00E5078D" w:rsidRDefault="00A20036" w:rsidP="00103E1F">
      <w:pPr>
        <w:pStyle w:val="Heading2"/>
        <w:spacing w:before="120" w:after="120" w:line="360" w:lineRule="exact"/>
        <w:rPr>
          <w:rFonts w:ascii="Times New Roman" w:eastAsia="Calibri" w:hAnsi="Times New Roman"/>
          <w:b w:val="0"/>
          <w:bCs w:val="0"/>
          <w:i w:val="0"/>
          <w:iCs w:val="0"/>
          <w:lang w:val="es-MX"/>
        </w:rPr>
      </w:pPr>
      <w:r w:rsidRPr="00E5078D">
        <w:rPr>
          <w:rFonts w:ascii="Times New Roman" w:eastAsia="Calibri" w:hAnsi="Times New Roman"/>
          <w:b w:val="0"/>
          <w:bCs w:val="0"/>
          <w:i w:val="0"/>
          <w:iCs w:val="0"/>
          <w:lang w:val="es-MX"/>
        </w:rPr>
        <w:t xml:space="preserve">1.4. </w:t>
      </w:r>
      <w:bookmarkEnd w:id="9"/>
      <w:r w:rsidR="00DD471D" w:rsidRPr="00E5078D">
        <w:rPr>
          <w:rFonts w:ascii="Times New Roman" w:eastAsia="Calibri" w:hAnsi="Times New Roman"/>
          <w:b w:val="0"/>
          <w:bCs w:val="0"/>
          <w:i w:val="0"/>
          <w:iCs w:val="0"/>
          <w:lang w:val="es-MX"/>
        </w:rPr>
        <w:t xml:space="preserve">Số lượng ĐVHC cấp xã: </w:t>
      </w:r>
      <w:r w:rsidR="00B1796F" w:rsidRPr="00E5078D">
        <w:rPr>
          <w:rFonts w:ascii="Times New Roman" w:eastAsia="Calibri" w:hAnsi="Times New Roman"/>
          <w:b w:val="0"/>
          <w:bCs w:val="0"/>
          <w:i w:val="0"/>
          <w:iCs w:val="0"/>
          <w:lang w:val="es-MX"/>
        </w:rPr>
        <w:t>13</w:t>
      </w:r>
      <w:r w:rsidR="00E72A49" w:rsidRPr="00E5078D">
        <w:rPr>
          <w:rFonts w:ascii="Times New Roman" w:eastAsia="Calibri" w:hAnsi="Times New Roman"/>
          <w:b w:val="0"/>
          <w:bCs w:val="0"/>
          <w:i w:val="0"/>
          <w:iCs w:val="0"/>
          <w:lang w:val="es-MX"/>
        </w:rPr>
        <w:t>2</w:t>
      </w:r>
      <w:r w:rsidR="00B1796F" w:rsidRPr="00E5078D">
        <w:rPr>
          <w:rFonts w:ascii="Times New Roman" w:eastAsia="Calibri" w:hAnsi="Times New Roman"/>
          <w:b w:val="0"/>
          <w:bCs w:val="0"/>
          <w:i w:val="0"/>
          <w:iCs w:val="0"/>
          <w:lang w:val="es-MX"/>
        </w:rPr>
        <w:t xml:space="preserve"> </w:t>
      </w:r>
      <w:r w:rsidRPr="00E5078D">
        <w:rPr>
          <w:rFonts w:ascii="Times New Roman" w:eastAsia="Calibri" w:hAnsi="Times New Roman"/>
          <w:b w:val="0"/>
          <w:bCs w:val="0"/>
          <w:i w:val="0"/>
          <w:iCs w:val="0"/>
          <w:lang w:val="es-MX"/>
        </w:rPr>
        <w:t>ĐVHC</w:t>
      </w:r>
      <w:r w:rsidR="00436A20" w:rsidRPr="00E5078D">
        <w:rPr>
          <w:rFonts w:ascii="Times New Roman" w:eastAsia="Calibri" w:hAnsi="Times New Roman"/>
          <w:b w:val="0"/>
          <w:bCs w:val="0"/>
          <w:i w:val="0"/>
          <w:iCs w:val="0"/>
          <w:lang w:val="es-MX"/>
        </w:rPr>
        <w:t xml:space="preserve"> cấp xã, </w:t>
      </w:r>
      <w:r w:rsidRPr="00E5078D">
        <w:rPr>
          <w:rFonts w:ascii="Times New Roman" w:eastAsia="Calibri" w:hAnsi="Times New Roman"/>
          <w:b w:val="0"/>
          <w:bCs w:val="0"/>
          <w:i w:val="0"/>
          <w:iCs w:val="0"/>
          <w:lang w:val="es-MX"/>
        </w:rPr>
        <w:t xml:space="preserve">gồm 96 xã, </w:t>
      </w:r>
      <w:r w:rsidR="007A35CA" w:rsidRPr="00E5078D">
        <w:rPr>
          <w:rFonts w:ascii="Times New Roman" w:eastAsia="Calibri" w:hAnsi="Times New Roman"/>
          <w:b w:val="0"/>
          <w:bCs w:val="0"/>
          <w:i w:val="0"/>
          <w:iCs w:val="0"/>
          <w:lang w:val="es-MX"/>
        </w:rPr>
        <w:t>3</w:t>
      </w:r>
      <w:r w:rsidRPr="00E5078D">
        <w:rPr>
          <w:rFonts w:ascii="Times New Roman" w:eastAsia="Calibri" w:hAnsi="Times New Roman"/>
          <w:b w:val="0"/>
          <w:bCs w:val="0"/>
          <w:i w:val="0"/>
          <w:iCs w:val="0"/>
          <w:lang w:val="es-MX"/>
        </w:rPr>
        <w:t>0 phường và 06 thị trấn.</w:t>
      </w:r>
    </w:p>
    <w:p w14:paraId="1109E92E" w14:textId="2F8810FA" w:rsidR="00A50F82" w:rsidRPr="00E5078D" w:rsidRDefault="00A50F82" w:rsidP="00103E1F">
      <w:pPr>
        <w:spacing w:line="360" w:lineRule="exact"/>
        <w:jc w:val="center"/>
        <w:rPr>
          <w:i/>
          <w:szCs w:val="28"/>
          <w:lang w:val="es-MX"/>
        </w:rPr>
      </w:pPr>
      <w:r w:rsidRPr="00E5078D">
        <w:rPr>
          <w:i/>
          <w:szCs w:val="28"/>
          <w:lang w:val="es-MX"/>
        </w:rPr>
        <w:t xml:space="preserve">(Chi tiết tại Phụ lục </w:t>
      </w:r>
      <w:r w:rsidR="007523A5" w:rsidRPr="00E5078D">
        <w:rPr>
          <w:i/>
          <w:szCs w:val="28"/>
          <w:lang w:val="es-MX"/>
        </w:rPr>
        <w:t>2.</w:t>
      </w:r>
      <w:r w:rsidR="007F4636" w:rsidRPr="00E5078D">
        <w:rPr>
          <w:i/>
          <w:szCs w:val="28"/>
          <w:lang w:val="es-MX"/>
        </w:rPr>
        <w:t>1</w:t>
      </w:r>
      <w:r w:rsidRPr="00E5078D">
        <w:rPr>
          <w:i/>
          <w:szCs w:val="28"/>
          <w:lang w:val="es-MX"/>
        </w:rPr>
        <w:t>)</w:t>
      </w:r>
    </w:p>
    <w:p w14:paraId="44433E50" w14:textId="57C282DF" w:rsidR="00A20036" w:rsidRPr="00E5078D" w:rsidRDefault="00DD471D" w:rsidP="00103E1F">
      <w:pPr>
        <w:pStyle w:val="Heading2"/>
        <w:spacing w:before="120" w:after="120" w:line="360" w:lineRule="exact"/>
        <w:rPr>
          <w:rFonts w:ascii="Times New Roman" w:eastAsia="Calibri" w:hAnsi="Times New Roman"/>
          <w:b w:val="0"/>
          <w:bCs w:val="0"/>
          <w:i w:val="0"/>
          <w:iCs w:val="0"/>
          <w:lang w:val="es-MX"/>
        </w:rPr>
      </w:pPr>
      <w:r w:rsidRPr="00E5078D">
        <w:rPr>
          <w:rFonts w:ascii="Times New Roman" w:eastAsia="Calibri" w:hAnsi="Times New Roman"/>
          <w:bCs w:val="0"/>
          <w:i w:val="0"/>
          <w:iCs w:val="0"/>
          <w:lang w:val="es-MX"/>
        </w:rPr>
        <w:t>2.</w:t>
      </w:r>
      <w:r w:rsidRPr="00E5078D">
        <w:rPr>
          <w:rFonts w:ascii="Times New Roman" w:eastAsia="Calibri" w:hAnsi="Times New Roman"/>
          <w:b w:val="0"/>
          <w:bCs w:val="0"/>
          <w:i w:val="0"/>
          <w:iCs w:val="0"/>
          <w:lang w:val="es-MX"/>
        </w:rPr>
        <w:t xml:space="preserve"> Số lượng ĐVHC cấp xã</w:t>
      </w:r>
      <w:r w:rsidR="00603225" w:rsidRPr="00E5078D">
        <w:rPr>
          <w:rFonts w:ascii="Times New Roman" w:eastAsia="Calibri" w:hAnsi="Times New Roman"/>
          <w:b w:val="0"/>
          <w:bCs w:val="0"/>
          <w:i w:val="0"/>
          <w:iCs w:val="0"/>
          <w:lang w:val="es-MX"/>
        </w:rPr>
        <w:t xml:space="preserve"> thực hiện sắp xếp</w:t>
      </w:r>
      <w:r w:rsidRPr="00E5078D">
        <w:rPr>
          <w:rFonts w:ascii="Times New Roman" w:eastAsia="Calibri" w:hAnsi="Times New Roman"/>
          <w:b w:val="0"/>
          <w:bCs w:val="0"/>
          <w:i w:val="0"/>
          <w:iCs w:val="0"/>
          <w:lang w:val="es-MX"/>
        </w:rPr>
        <w:t>:</w:t>
      </w:r>
      <w:r w:rsidR="00C37D3E" w:rsidRPr="00E5078D">
        <w:rPr>
          <w:rFonts w:ascii="Times New Roman" w:eastAsia="Calibri" w:hAnsi="Times New Roman"/>
          <w:b w:val="0"/>
          <w:bCs w:val="0"/>
          <w:i w:val="0"/>
          <w:iCs w:val="0"/>
          <w:lang w:val="es-MX"/>
        </w:rPr>
        <w:t xml:space="preserve"> </w:t>
      </w:r>
      <w:r w:rsidR="00A20036" w:rsidRPr="00E5078D">
        <w:rPr>
          <w:rFonts w:ascii="Times New Roman" w:eastAsia="Calibri" w:hAnsi="Times New Roman"/>
          <w:b w:val="0"/>
          <w:bCs w:val="0"/>
          <w:i w:val="0"/>
          <w:iCs w:val="0"/>
          <w:lang w:val="es-MX"/>
        </w:rPr>
        <w:t xml:space="preserve">132 ĐVHC cấp xã, gồm 96 xã, </w:t>
      </w:r>
      <w:r w:rsidR="007A35CA" w:rsidRPr="00E5078D">
        <w:rPr>
          <w:rFonts w:ascii="Times New Roman" w:eastAsia="Calibri" w:hAnsi="Times New Roman"/>
          <w:b w:val="0"/>
          <w:bCs w:val="0"/>
          <w:i w:val="0"/>
          <w:iCs w:val="0"/>
          <w:lang w:val="es-MX"/>
        </w:rPr>
        <w:t>3</w:t>
      </w:r>
      <w:r w:rsidR="00A20036" w:rsidRPr="00E5078D">
        <w:rPr>
          <w:rFonts w:ascii="Times New Roman" w:eastAsia="Calibri" w:hAnsi="Times New Roman"/>
          <w:b w:val="0"/>
          <w:bCs w:val="0"/>
          <w:i w:val="0"/>
          <w:iCs w:val="0"/>
          <w:lang w:val="es-MX"/>
        </w:rPr>
        <w:t>0 phường và 06 thị trấn.</w:t>
      </w:r>
    </w:p>
    <w:p w14:paraId="62BA4A2B" w14:textId="1C92D9F2" w:rsidR="0052650C" w:rsidRPr="00E5078D" w:rsidRDefault="00704734" w:rsidP="00103E1F">
      <w:pPr>
        <w:pStyle w:val="Heading2"/>
        <w:spacing w:before="120" w:after="120" w:line="360" w:lineRule="exact"/>
        <w:rPr>
          <w:rFonts w:ascii="Times New Roman" w:hAnsi="Times New Roman"/>
          <w:b w:val="0"/>
          <w:i w:val="0"/>
          <w:lang w:val="es-MX"/>
        </w:rPr>
      </w:pPr>
      <w:r w:rsidRPr="00E5078D">
        <w:rPr>
          <w:rFonts w:ascii="Times New Roman" w:hAnsi="Times New Roman"/>
          <w:i w:val="0"/>
          <w:lang w:val="es-MX"/>
        </w:rPr>
        <w:t>3.</w:t>
      </w:r>
      <w:r w:rsidRPr="00E5078D">
        <w:rPr>
          <w:rFonts w:ascii="Times New Roman" w:hAnsi="Times New Roman"/>
          <w:b w:val="0"/>
          <w:i w:val="0"/>
          <w:lang w:val="es-MX"/>
        </w:rPr>
        <w:t xml:space="preserve"> Số lượng ĐVHC cấp xã không thực hiện sắp xếp: </w:t>
      </w:r>
      <w:r w:rsidR="00A50F82" w:rsidRPr="00E5078D">
        <w:rPr>
          <w:rFonts w:ascii="Times New Roman" w:hAnsi="Times New Roman"/>
          <w:b w:val="0"/>
          <w:i w:val="0"/>
          <w:lang w:val="es-MX"/>
        </w:rPr>
        <w:t>K</w:t>
      </w:r>
      <w:r w:rsidR="001E3DF3" w:rsidRPr="00E5078D">
        <w:rPr>
          <w:rFonts w:ascii="Times New Roman" w:hAnsi="Times New Roman"/>
          <w:b w:val="0"/>
          <w:i w:val="0"/>
          <w:lang w:val="es-MX"/>
        </w:rPr>
        <w:t>hông có</w:t>
      </w:r>
    </w:p>
    <w:p w14:paraId="1FBC3BEC" w14:textId="77777777" w:rsidR="005262E4" w:rsidRPr="00E5078D" w:rsidRDefault="005262E4" w:rsidP="00103E1F">
      <w:pPr>
        <w:pStyle w:val="Heading2"/>
        <w:spacing w:before="120" w:after="120" w:line="360" w:lineRule="exact"/>
        <w:rPr>
          <w:rFonts w:ascii="Times New Roman" w:hAnsi="Times New Roman"/>
          <w:b w:val="0"/>
          <w:i w:val="0"/>
          <w:lang w:val="es-MX"/>
        </w:rPr>
      </w:pPr>
      <w:r w:rsidRPr="00E5078D">
        <w:rPr>
          <w:rFonts w:ascii="Times New Roman" w:hAnsi="Times New Roman"/>
          <w:i w:val="0"/>
          <w:lang w:val="es-MX"/>
        </w:rPr>
        <w:t>4.</w:t>
      </w:r>
      <w:r w:rsidRPr="00E5078D">
        <w:rPr>
          <w:rFonts w:ascii="Times New Roman" w:hAnsi="Times New Roman"/>
          <w:b w:val="0"/>
          <w:i w:val="0"/>
          <w:lang w:val="es-MX"/>
        </w:rPr>
        <w:t xml:space="preserve"> Tình hình phát triển kinh tế - xã hội và đảm bảo quốc phòng an ninh của tỉnh Khánh Hòa</w:t>
      </w:r>
      <w:r w:rsidR="0068094F" w:rsidRPr="00E5078D">
        <w:rPr>
          <w:rStyle w:val="FootnoteReference"/>
          <w:rFonts w:ascii="Times New Roman" w:hAnsi="Times New Roman"/>
          <w:b w:val="0"/>
          <w:i w:val="0"/>
        </w:rPr>
        <w:footnoteReference w:id="3"/>
      </w:r>
    </w:p>
    <w:p w14:paraId="1353A095" w14:textId="77777777" w:rsidR="005262E4" w:rsidRPr="00E5078D" w:rsidRDefault="005262E4" w:rsidP="00103E1F">
      <w:pPr>
        <w:spacing w:line="360" w:lineRule="exact"/>
        <w:rPr>
          <w:szCs w:val="28"/>
          <w:lang w:val="es-MX"/>
        </w:rPr>
      </w:pPr>
      <w:r w:rsidRPr="00E5078D">
        <w:rPr>
          <w:szCs w:val="28"/>
          <w:lang w:val="es-MX"/>
        </w:rPr>
        <w:t xml:space="preserve">Trên cơ sở triển khai đồng bộ hiệu quả các nhiệm vụ, giải pháp theo Nghị quyết số 09-NQ/TW, ngày 28/01/2022 của Bộ Chính trị về xây dựng, phát triển tỉnh Khánh Hòa đến năm 2030, tầm nhìn đến năm 2045, kinh tế của tỉnh đã từng bước phục hồi và có sự tăng trưởng trở lại sau khi chịu ảnh hưởng nặng nề của đại dịch Covid-19. GRDP của tỉnh giai đoạn 2021 - 2024 tăng trưởng bình quân 8,1%/năm; trong đó GRDP năm 2022 tăng 18,9% (cao nhất cả nước), năm 2023 tăng 10,17% (đứng thứ 4 cả nước), năm 2024 tăng 10,16%, xếp thứ 7 cả nước.  </w:t>
      </w:r>
    </w:p>
    <w:p w14:paraId="0A44316D" w14:textId="77777777" w:rsidR="005262E4" w:rsidRPr="00E5078D" w:rsidRDefault="005262E4" w:rsidP="00103E1F">
      <w:pPr>
        <w:spacing w:line="360" w:lineRule="exact"/>
        <w:rPr>
          <w:szCs w:val="28"/>
          <w:lang w:val="es-MX"/>
        </w:rPr>
      </w:pPr>
      <w:r w:rsidRPr="00E5078D">
        <w:rPr>
          <w:szCs w:val="28"/>
          <w:lang w:val="es-MX"/>
        </w:rPr>
        <w:t xml:space="preserve">Quy mô nền kinh tế của tỉnh từng bước được tăng lên, năm 2024, GRDP (giá hiện hành) của tỉnh đạt 128,7 nghìn tỷ đồng, tăng gấp 1,6 lần so với năm 2021, xếp thứ 27 cả nước. GRDP bình quân đầu người năm 2024 đạt 101,45 triệu đồng/người, tăng gấp 1,6 lần so với năm 2021. Cơ cấu kinh tế tiếp tục chuyển dịch sang khu vực dịch vụ và công nghiệp - xây dựng, giảm tỷ trọng nông - lâm - thủy sản; đến năm 2024, khu vực nông - lâm - thủy sản đóng góp 10,7% GRDP theo ngành kinh tế và khu vực dịch vụ, công nghiệp - xây dựng đóng góp 89,3% GRDP theo ngành kinh </w:t>
      </w:r>
      <w:proofErr w:type="gramStart"/>
      <w:r w:rsidRPr="00E5078D">
        <w:rPr>
          <w:szCs w:val="28"/>
          <w:lang w:val="es-MX"/>
        </w:rPr>
        <w:t>tế .</w:t>
      </w:r>
      <w:proofErr w:type="gramEnd"/>
      <w:r w:rsidRPr="00E5078D">
        <w:rPr>
          <w:szCs w:val="28"/>
          <w:lang w:val="es-MX"/>
        </w:rPr>
        <w:t xml:space="preserve"> Giai đoạn 2021-2024, tỷ trọng đóng góp của năng suất các nhân tố tổng hợp (TFP) trong GRDP bình quân đạt </w:t>
      </w:r>
      <w:r w:rsidRPr="00E5078D">
        <w:rPr>
          <w:szCs w:val="28"/>
          <w:lang w:val="es-MX"/>
        </w:rPr>
        <w:lastRenderedPageBreak/>
        <w:t>45,81%/năm; năng suất lao động (giá so sánh) bình quân tăng 6,97%/năm. Kinh tế số có sự phát triển, đóng góp tăng trưởng kinh tế của tỉnh từ 7,26% vào năm 2021 và tăng lên 7,42% trong năm 2023.</w:t>
      </w:r>
    </w:p>
    <w:p w14:paraId="7528C609" w14:textId="77777777" w:rsidR="005262E4" w:rsidRPr="00E5078D" w:rsidRDefault="005262E4" w:rsidP="00103E1F">
      <w:pPr>
        <w:spacing w:line="360" w:lineRule="exact"/>
        <w:rPr>
          <w:szCs w:val="28"/>
          <w:lang w:val="es-MX"/>
        </w:rPr>
      </w:pPr>
      <w:r w:rsidRPr="00E5078D">
        <w:rPr>
          <w:szCs w:val="28"/>
          <w:lang w:val="es-MX"/>
        </w:rPr>
        <w:t>Tổng vốn đầu tư phát triển trên địa bàn tỉnh giai đoạn 2021-2024 đạt khoảng 277,5 nghìn tỷ đồng, tốc độ tăng 12,2%/năm. Tỷ lệ huy động vốn đầu tư phát triển đạt 67,2% so với GRDP hàng năm của tỉnh, trong đó khu vực ngoài nhà nước chiếm tỷ trọng cao nhất với 55,8%; khu vực Nhà nước chiếm tỷ trọng 23,5% và khu vực đầu tư trực tiếp nước ngoài chiếm tỷ trọng 20,7% tổng vốn đầu tư phát triển toàn tỉnh.</w:t>
      </w:r>
    </w:p>
    <w:p w14:paraId="38424440" w14:textId="77777777" w:rsidR="005262E4" w:rsidRPr="00E5078D" w:rsidRDefault="005262E4" w:rsidP="00103E1F">
      <w:pPr>
        <w:spacing w:line="360" w:lineRule="exact"/>
        <w:rPr>
          <w:szCs w:val="28"/>
          <w:lang w:val="es-MX"/>
        </w:rPr>
      </w:pPr>
      <w:r w:rsidRPr="00E5078D">
        <w:rPr>
          <w:szCs w:val="28"/>
          <w:lang w:val="es-MX"/>
        </w:rPr>
        <w:t>Tổng thu ngân sách giai đoạn 2021 - 2024 đạt 69.006 tỷ đồng, tăng bình quân 10,3%/năm. Thu ngân sách hàng năm đảm bảo đạt và vượt dự toán ngân sách Trung ương giao, đáp ứng kịp thời, đầy đủ các nhiệm vụ chi đầu tư phát triển, công tác phòng chống dịch bệnh, thực hiện chính sách an sinh xã hội, cải cách tiền lương và các nhiệm vụ cấp thiết khác; trong đó thu ngân sách năm 2024 đạt 20.443,2 tỷ đồng, tăng gần 1,5 lần so với năm 2021, tiếp tục duy trì là 1 trong 18 tỉnh đóng góp ngân sách cho Trung ương.</w:t>
      </w:r>
    </w:p>
    <w:p w14:paraId="61412430" w14:textId="77777777" w:rsidR="005262E4" w:rsidRPr="00E5078D" w:rsidRDefault="005262E4" w:rsidP="00103E1F">
      <w:pPr>
        <w:spacing w:line="360" w:lineRule="exact"/>
        <w:rPr>
          <w:szCs w:val="28"/>
        </w:rPr>
      </w:pPr>
      <w:r w:rsidRPr="00E5078D">
        <w:rPr>
          <w:szCs w:val="28"/>
        </w:rPr>
        <w:t>Tổng chi ngân sách giai đoạn 2022 - 2024 đạt 42.858 tỷ đồng, tăng trưởng bình quân 18</w:t>
      </w:r>
      <w:proofErr w:type="gramStart"/>
      <w:r w:rsidRPr="00E5078D">
        <w:rPr>
          <w:szCs w:val="28"/>
        </w:rPr>
        <w:t>,1</w:t>
      </w:r>
      <w:proofErr w:type="gramEnd"/>
      <w:r w:rsidRPr="00E5078D">
        <w:rPr>
          <w:szCs w:val="28"/>
        </w:rPr>
        <w:t>%/năm. Tỷ trọng chi ngân sách đảm bảo mục tiêu tăng dần tỷ trọng chi đầu tư (từ 30,7% trong năm 2022 tăng lên 52,9% trong năm 2024), giảm dần tỷ trọng chi thường xuyên (từ 69,3% trong năm 2022 giảm xuống 47,1% trong năm 2024) theo Nghị quyết số 23/2021/QH15 của Quốc hội.</w:t>
      </w:r>
    </w:p>
    <w:p w14:paraId="1B163695" w14:textId="77777777" w:rsidR="005262E4" w:rsidRPr="00E5078D" w:rsidRDefault="005262E4" w:rsidP="00103E1F">
      <w:pPr>
        <w:spacing w:line="360" w:lineRule="exact"/>
        <w:rPr>
          <w:szCs w:val="28"/>
        </w:rPr>
      </w:pPr>
      <w:r w:rsidRPr="00E5078D">
        <w:rPr>
          <w:szCs w:val="28"/>
        </w:rPr>
        <w:t xml:space="preserve">Gắn phát triển kinh tế - xã hội với củng cố quốc phòng, an ninh; giữ vững chủ quyền biển, đảo quốc gia; bảo đảm an ninh chính trị, trật tự, an toàn xã hội. Quan tâm bố trí nguồn lực bảo đảm xây dựng công trình chiến đấu, các công trình phòng thủ đáp ứng yêu cầu nhiệm </w:t>
      </w:r>
      <w:proofErr w:type="gramStart"/>
      <w:r w:rsidRPr="00E5078D">
        <w:rPr>
          <w:szCs w:val="28"/>
        </w:rPr>
        <w:t>vụ .</w:t>
      </w:r>
      <w:proofErr w:type="gramEnd"/>
      <w:r w:rsidRPr="00E5078D">
        <w:rPr>
          <w:szCs w:val="28"/>
        </w:rPr>
        <w:t xml:space="preserve"> Tăng cường công tác giáo dục chính trị, tư tưởng; xây dựng bản lĩnh chính trị cho cán bộ, chiến sĩ, nâng cao chất lượng huấn luyện tổng hợp và khả năng sẵn sàng chiến đấu của các lực lượng. Tham gia thực hiện tốt nhiệm vụ trực sẵn sàng chiến đấu tại Quần đảo Trường Sa và thực hiện nhiệm vụ trên biển kết hợp đánh bắt thủy, hải sản ; góp phần giữ vững độc lập, chủ quyền, quyền tái phán và lợi ích quốc gia trên biển Đông và quần đảo Trường Sa. Tỉnh đã ký kết Chương trình phối hợp hoạt động giữa Tỉnh ủy Khánh Hòa và Đảng ủy Quân chủng Hải quân giai đoạn 2023 – 2025; huy động nguồn lực Quỹ hỗ trợ phát triển nghề cá Khánh Hòa để phục vụ phát triển nghề cá và phục vụ dân sinh tại huyện Trường Sa; xây dựng hoàn thành và đang trình Thủ tướng Chính phủ phê duyệt Đề án xây dựng huyện đảo Trường Sa trở thành trung tâm kinh tế, văn hóa, xã hội trên biển của cả nước, khu vực phòng thủ vững chắc, góp phần bảo vệ chủ quyền biển, đảo thiêng liêng của Tổ quốc.</w:t>
      </w:r>
    </w:p>
    <w:p w14:paraId="3E38B03F" w14:textId="77777777" w:rsidR="00704734" w:rsidRPr="00E5078D" w:rsidRDefault="00704734" w:rsidP="00103E1F">
      <w:pPr>
        <w:spacing w:line="360" w:lineRule="exact"/>
        <w:rPr>
          <w:rFonts w:eastAsia="Times New Roman"/>
          <w:szCs w:val="28"/>
          <w:lang w:val="es-MX"/>
        </w:rPr>
      </w:pPr>
    </w:p>
    <w:p w14:paraId="51D94B85" w14:textId="77777777" w:rsidR="004D2010" w:rsidRPr="00E5078D" w:rsidRDefault="004D2010" w:rsidP="004D2010">
      <w:pPr>
        <w:spacing w:line="360" w:lineRule="exact"/>
        <w:jc w:val="center"/>
        <w:rPr>
          <w:b/>
          <w:lang w:val="vi-VN"/>
        </w:rPr>
      </w:pPr>
      <w:bookmarkStart w:id="10" w:name="_Toc168819710"/>
      <w:r w:rsidRPr="00E5078D">
        <w:rPr>
          <w:b/>
          <w:lang w:val="vi-VN"/>
        </w:rPr>
        <w:lastRenderedPageBreak/>
        <w:t>P</w:t>
      </w:r>
      <w:r w:rsidRPr="00E5078D">
        <w:rPr>
          <w:b/>
        </w:rPr>
        <w:t>hần</w:t>
      </w:r>
      <w:r w:rsidRPr="00E5078D">
        <w:rPr>
          <w:b/>
          <w:lang w:val="vi-VN"/>
        </w:rPr>
        <w:t xml:space="preserve"> III</w:t>
      </w:r>
    </w:p>
    <w:p w14:paraId="1833091B" w14:textId="77777777" w:rsidR="004D2010" w:rsidRPr="00E5078D" w:rsidRDefault="004D2010" w:rsidP="004D2010">
      <w:pPr>
        <w:spacing w:line="360" w:lineRule="exact"/>
        <w:jc w:val="center"/>
        <w:rPr>
          <w:b/>
          <w:lang w:val="es-MX"/>
        </w:rPr>
      </w:pPr>
      <w:r w:rsidRPr="00E5078D">
        <w:rPr>
          <w:b/>
          <w:lang w:val="vi-VN"/>
        </w:rPr>
        <w:t>PHƯƠNG ÁN SẮP XẾP ĐVHC CẤP XÃ CỦA TỈNH KHÁNH HÒA</w:t>
      </w:r>
    </w:p>
    <w:p w14:paraId="78F117D6" w14:textId="77777777" w:rsidR="004D2010" w:rsidRPr="00E5078D" w:rsidRDefault="004D2010" w:rsidP="004D2010">
      <w:pPr>
        <w:spacing w:line="360" w:lineRule="exact"/>
        <w:rPr>
          <w:b/>
          <w:lang w:val="vi-VN"/>
        </w:rPr>
      </w:pPr>
      <w:r w:rsidRPr="00E5078D">
        <w:rPr>
          <w:b/>
          <w:lang w:val="vi-VN"/>
        </w:rPr>
        <w:t>I. PHƯƠNG ÁN SẮP XẾP ĐVHC CẤP XÃ</w:t>
      </w:r>
    </w:p>
    <w:p w14:paraId="542C7470" w14:textId="01A4FCA7" w:rsidR="004D2010" w:rsidRPr="00E5078D" w:rsidRDefault="004D2010" w:rsidP="004D2010">
      <w:pPr>
        <w:snapToGrid w:val="0"/>
        <w:spacing w:line="360" w:lineRule="exact"/>
        <w:rPr>
          <w:bCs/>
          <w:iCs/>
          <w:szCs w:val="28"/>
          <w:lang w:val="nl-NL"/>
        </w:rPr>
      </w:pPr>
      <w:r w:rsidRPr="00E5078D">
        <w:rPr>
          <w:bCs/>
          <w:spacing w:val="-2"/>
          <w:szCs w:val="28"/>
          <w:lang w:val="nl-NL"/>
        </w:rPr>
        <w:t>UBND tỉnh Khánh Hòa thực hiện sắp xếp, tổ chức lại 132 đơn vị hành chính cấp xã thành 4</w:t>
      </w:r>
      <w:r w:rsidR="00090B74">
        <w:rPr>
          <w:bCs/>
          <w:spacing w:val="-2"/>
          <w:szCs w:val="28"/>
          <w:lang w:val="nl-NL"/>
        </w:rPr>
        <w:t>1</w:t>
      </w:r>
      <w:r w:rsidRPr="00E5078D">
        <w:rPr>
          <w:bCs/>
          <w:spacing w:val="-2"/>
          <w:szCs w:val="28"/>
          <w:lang w:val="nl-NL"/>
        </w:rPr>
        <w:t xml:space="preserve"> đơn vị hành chính cấp xã (29 xã, 1</w:t>
      </w:r>
      <w:r w:rsidR="00090B74">
        <w:rPr>
          <w:bCs/>
          <w:spacing w:val="-2"/>
          <w:szCs w:val="28"/>
          <w:lang w:val="nl-NL"/>
        </w:rPr>
        <w:t>1</w:t>
      </w:r>
      <w:r w:rsidRPr="00E5078D">
        <w:rPr>
          <w:bCs/>
          <w:spacing w:val="-2"/>
          <w:szCs w:val="28"/>
          <w:lang w:val="nl-NL"/>
        </w:rPr>
        <w:t xml:space="preserve"> phường, 01 đặc khu); tỷ lệ giảm tinh gọn: 6</w:t>
      </w:r>
      <w:r w:rsidR="00090B74">
        <w:rPr>
          <w:bCs/>
          <w:spacing w:val="-2"/>
          <w:szCs w:val="28"/>
          <w:lang w:val="nl-NL"/>
        </w:rPr>
        <w:t>8</w:t>
      </w:r>
      <w:r w:rsidRPr="00E5078D">
        <w:rPr>
          <w:bCs/>
          <w:spacing w:val="-2"/>
          <w:szCs w:val="28"/>
          <w:lang w:val="nl-NL"/>
        </w:rPr>
        <w:t>,9</w:t>
      </w:r>
      <w:r w:rsidR="00090B74">
        <w:rPr>
          <w:bCs/>
          <w:spacing w:val="-2"/>
          <w:szCs w:val="28"/>
          <w:lang w:val="nl-NL"/>
        </w:rPr>
        <w:t>3</w:t>
      </w:r>
      <w:r w:rsidRPr="00E5078D">
        <w:rPr>
          <w:bCs/>
          <w:spacing w:val="-2"/>
          <w:szCs w:val="28"/>
          <w:lang w:val="nl-NL"/>
        </w:rPr>
        <w:t xml:space="preserve"> % (giảm </w:t>
      </w:r>
      <w:r w:rsidRPr="00E5078D">
        <w:rPr>
          <w:bCs/>
          <w:iCs/>
          <w:szCs w:val="28"/>
          <w:lang w:val="nl-NL"/>
        </w:rPr>
        <w:t>9</w:t>
      </w:r>
      <w:r w:rsidR="00090B74">
        <w:rPr>
          <w:bCs/>
          <w:iCs/>
          <w:szCs w:val="28"/>
          <w:lang w:val="nl-NL"/>
        </w:rPr>
        <w:t>1</w:t>
      </w:r>
      <w:r w:rsidRPr="00E5078D">
        <w:rPr>
          <w:bCs/>
          <w:iCs/>
          <w:szCs w:val="28"/>
          <w:lang w:val="nl-NL"/>
        </w:rPr>
        <w:t xml:space="preserve"> ĐVHC cấp xã, trong đó: 66 xã, </w:t>
      </w:r>
      <w:r w:rsidR="00090B74">
        <w:rPr>
          <w:bCs/>
          <w:iCs/>
          <w:szCs w:val="28"/>
          <w:lang w:val="nl-NL"/>
        </w:rPr>
        <w:t>19</w:t>
      </w:r>
      <w:r w:rsidRPr="00E5078D">
        <w:rPr>
          <w:bCs/>
          <w:iCs/>
          <w:szCs w:val="28"/>
          <w:lang w:val="nl-NL"/>
        </w:rPr>
        <w:t xml:space="preserve"> phường, 06 thị trấn).</w:t>
      </w:r>
    </w:p>
    <w:p w14:paraId="487BC4BA" w14:textId="77777777" w:rsidR="004D2010" w:rsidRPr="00E5078D" w:rsidRDefault="004D2010" w:rsidP="004D2010">
      <w:pPr>
        <w:snapToGrid w:val="0"/>
        <w:spacing w:line="360" w:lineRule="exact"/>
        <w:rPr>
          <w:noProof/>
          <w:szCs w:val="28"/>
        </w:rPr>
      </w:pPr>
      <w:r w:rsidRPr="00E5078D">
        <w:rPr>
          <w:bCs/>
          <w:iCs/>
          <w:szCs w:val="28"/>
          <w:lang w:val="nl-NL"/>
        </w:rPr>
        <w:t xml:space="preserve">Việc sắp xếp đơn vị hành chính cấp xã của tỉnh Khánh Hòa được thực hiện nhập toàn bộ diện tích tự nhiên và quy mô dân số của ĐVHC cấp xã của 09 huyện, thị xã, thành phố (riêng huyện Cam Lâm thực hiện sắp xếp ĐVHC cấp xã và điều chỉnh nhập một phần diện tích của ĐVHC cấp xã cùng cấp); thực hiện sắp xếp các đơn vị hành chính cấp xã theo định hướng tiêu chuẩn của </w:t>
      </w:r>
      <w:r w:rsidRPr="00E5078D">
        <w:rPr>
          <w:noProof/>
          <w:szCs w:val="28"/>
        </w:rPr>
        <w:t>Nghị quyết số 76/2025/UBTVQH15 ngày 14/4/2025 của Ủy ban Thường vụ Quốc hội về sắp xếp đơn vị hành chính năm 2025.</w:t>
      </w:r>
    </w:p>
    <w:p w14:paraId="4F36FDD1" w14:textId="77777777" w:rsidR="004D2010" w:rsidRPr="00E5078D" w:rsidRDefault="004D2010" w:rsidP="004D2010">
      <w:pPr>
        <w:spacing w:line="360" w:lineRule="exact"/>
        <w:jc w:val="center"/>
        <w:rPr>
          <w:bCs/>
          <w:i/>
          <w:szCs w:val="28"/>
          <w:lang w:val="es-MX"/>
        </w:rPr>
      </w:pPr>
      <w:r w:rsidRPr="00E5078D">
        <w:rPr>
          <w:bCs/>
          <w:i/>
          <w:szCs w:val="28"/>
          <w:lang w:val="es-MX"/>
        </w:rPr>
        <w:t>(Chi tiết tại Phụ lục 2.3)</w:t>
      </w:r>
    </w:p>
    <w:p w14:paraId="4AE99E3B" w14:textId="7F02D6A5" w:rsidR="004D2010" w:rsidRPr="00022398" w:rsidRDefault="00114302" w:rsidP="0018575A">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b/>
          <w:bCs/>
          <w:color w:val="000000" w:themeColor="text1"/>
          <w:szCs w:val="28"/>
          <w:lang w:val="nl-NL"/>
          <w14:textOutline w14:w="0" w14:cap="flat" w14:cmpd="sng" w14:algn="ctr">
            <w14:noFill/>
            <w14:prstDash w14:val="solid"/>
            <w14:bevel/>
          </w14:textOutline>
        </w:rPr>
        <w:t>1</w:t>
      </w:r>
      <w:r w:rsidR="002D34C4" w:rsidRPr="00022398">
        <w:rPr>
          <w:rFonts w:eastAsia="Arial Unicode MS"/>
          <w:b/>
          <w:bCs/>
          <w:color w:val="000000" w:themeColor="text1"/>
          <w:szCs w:val="28"/>
          <w:lang w:val="nl-NL"/>
          <w14:textOutline w14:w="0" w14:cap="flat" w14:cmpd="sng" w14:algn="ctr">
            <w14:noFill/>
            <w14:prstDash w14:val="solid"/>
            <w14:bevel/>
          </w14:textOutline>
        </w:rPr>
        <w:t xml:space="preserve">. Thành lập phường </w:t>
      </w:r>
      <w:r w:rsidR="005F704C" w:rsidRPr="00022398">
        <w:rPr>
          <w:rFonts w:eastAsia="Arial Unicode MS"/>
          <w:b/>
          <w:bCs/>
          <w:color w:val="000000" w:themeColor="text1"/>
          <w:szCs w:val="28"/>
          <w:lang w:val="nl-NL"/>
          <w14:textOutline w14:w="0" w14:cap="flat" w14:cmpd="sng" w14:algn="ctr">
            <w14:noFill/>
            <w14:prstDash w14:val="solid"/>
            <w14:bevel/>
          </w14:textOutline>
        </w:rPr>
        <w:t>Nha Trang</w:t>
      </w:r>
      <w:r w:rsidR="002D34C4" w:rsidRPr="00022398">
        <w:rPr>
          <w:rFonts w:eastAsia="Arial Unicode MS"/>
          <w:b/>
          <w:bCs/>
          <w:iCs/>
          <w:color w:val="000000" w:themeColor="text1"/>
          <w:szCs w:val="28"/>
          <w14:textOutline w14:w="0" w14:cap="flat" w14:cmpd="sng" w14:algn="ctr">
            <w14:noFill/>
            <w14:prstDash w14:val="solid"/>
            <w14:bevel/>
          </w14:textOutline>
        </w:rPr>
        <w:t xml:space="preserve">, </w:t>
      </w:r>
      <w:r w:rsidR="002D34C4" w:rsidRPr="00022398">
        <w:rPr>
          <w:rFonts w:eastAsia="Arial Unicode MS"/>
          <w:b/>
          <w:bCs/>
          <w:iCs/>
          <w:color w:val="000000" w:themeColor="text1"/>
          <w:szCs w:val="28"/>
          <w:lang w:val="vi-VN"/>
          <w14:textOutline w14:w="0" w14:cap="flat" w14:cmpd="sng" w14:algn="ctr">
            <w14:noFill/>
            <w14:prstDash w14:val="solid"/>
            <w14:bevel/>
          </w14:textOutline>
        </w:rPr>
        <w:t>tỉnh Khánh Hòa</w:t>
      </w:r>
      <w:r w:rsidR="002D34C4" w:rsidRPr="00022398">
        <w:rPr>
          <w:rFonts w:eastAsia="Arial Unicode MS"/>
          <w:color w:val="000000" w:themeColor="text1"/>
          <w:szCs w:val="28"/>
          <w:lang w:val="nl-NL"/>
          <w14:textOutline w14:w="0" w14:cap="flat" w14:cmpd="sng" w14:algn="ctr">
            <w14:noFill/>
            <w14:prstDash w14:val="solid"/>
            <w14:bevel/>
          </w14:textOutline>
        </w:rPr>
        <w:t xml:space="preserve"> t</w:t>
      </w:r>
      <w:r w:rsidR="002D34C4" w:rsidRPr="00022398">
        <w:rPr>
          <w:rFonts w:eastAsia="Arial Unicode MS"/>
          <w:color w:val="000000" w:themeColor="text1"/>
          <w:szCs w:val="28"/>
          <w:lang w:val="vi-VN"/>
          <w14:textOutline w14:w="0" w14:cap="flat" w14:cmpd="sng" w14:algn="ctr">
            <w14:noFill/>
            <w14:prstDash w14:val="solid"/>
            <w14:bevel/>
          </w14:textOutline>
        </w:rPr>
        <w:t xml:space="preserve">rên cơ sở nhập toàn bộ diện tích tự nhiên và quy mô dân số của </w:t>
      </w:r>
      <w:r w:rsidR="004D2010" w:rsidRPr="00022398">
        <w:rPr>
          <w:rFonts w:eastAsia="Arial Unicode MS"/>
          <w:iCs/>
          <w:color w:val="000000" w:themeColor="text1"/>
          <w:szCs w:val="28"/>
          <w:lang w:val="nl-NL"/>
          <w14:textOutline w14:w="0" w14:cap="flat" w14:cmpd="sng" w14:algn="ctr">
            <w14:noFill/>
            <w14:prstDash w14:val="solid"/>
            <w14:bevel/>
          </w14:textOutline>
        </w:rPr>
        <w:t xml:space="preserve">phường </w:t>
      </w:r>
      <w:r w:rsidR="004D2010" w:rsidRPr="00022398">
        <w:rPr>
          <w:rFonts w:eastAsia="Arial Unicode MS"/>
          <w:iCs/>
          <w:color w:val="000000" w:themeColor="text1"/>
          <w:szCs w:val="28"/>
          <w:lang w:val="vi-VN"/>
          <w14:textOutline w14:w="0" w14:cap="flat" w14:cmpd="sng" w14:algn="ctr">
            <w14:noFill/>
            <w14:prstDash w14:val="solid"/>
            <w14:bevel/>
          </w14:textOutline>
        </w:rPr>
        <w:t xml:space="preserve">Vạn Thạnh </w:t>
      </w:r>
      <w:r w:rsidR="00A01F05" w:rsidRPr="00022398">
        <w:rPr>
          <w:rFonts w:eastAsia="Arial Unicode MS"/>
          <w:iCs/>
          <w:color w:val="000000" w:themeColor="text1"/>
          <w:szCs w:val="28"/>
          <w:lang w:val="nl-NL"/>
          <w14:textOutline w14:w="0" w14:cap="flat" w14:cmpd="sng" w14:algn="ctr">
            <w14:noFill/>
            <w14:prstDash w14:val="solid"/>
            <w14:bevel/>
          </w14:textOutline>
        </w:rPr>
        <w:t>(</w:t>
      </w:r>
      <w:r w:rsidR="004D2010" w:rsidRPr="00022398">
        <w:rPr>
          <w:rFonts w:eastAsia="Arial Unicode MS"/>
          <w:iCs/>
          <w:color w:val="000000" w:themeColor="text1"/>
          <w:szCs w:val="28"/>
          <w:lang w:val="vi-VN"/>
          <w14:textOutline w14:w="0" w14:cap="flat" w14:cmpd="sng" w14:algn="ctr">
            <w14:noFill/>
            <w14:prstDash w14:val="solid"/>
            <w14:bevel/>
          </w14:textOutline>
        </w:rPr>
        <w:t xml:space="preserve">diện tích tự nhiên: </w:t>
      </w:r>
      <w:r w:rsidR="004D2010" w:rsidRPr="00022398">
        <w:rPr>
          <w:rFonts w:eastAsia="Arial Unicode MS"/>
          <w:iCs/>
          <w:color w:val="000000" w:themeColor="text1"/>
          <w:szCs w:val="28"/>
          <w:lang w:val="nl-NL"/>
          <w14:textOutline w14:w="0" w14:cap="flat" w14:cmpd="sng" w14:algn="ctr">
            <w14:noFill/>
            <w14:prstDash w14:val="solid"/>
            <w14:bevel/>
          </w14:textOutline>
        </w:rPr>
        <w:t>1</w:t>
      </w:r>
      <w:r w:rsidR="004D2010" w:rsidRPr="00022398">
        <w:rPr>
          <w:rFonts w:eastAsia="Arial Unicode MS"/>
          <w:iCs/>
          <w:color w:val="000000" w:themeColor="text1"/>
          <w:szCs w:val="28"/>
          <w:lang w:val="vi-VN"/>
          <w14:textOutline w14:w="0" w14:cap="flat" w14:cmpd="sng" w14:algn="ctr">
            <w14:noFill/>
            <w14:prstDash w14:val="solid"/>
            <w14:bevel/>
          </w14:textOutline>
        </w:rPr>
        <w:t>,</w:t>
      </w:r>
      <w:r w:rsidR="004D2010" w:rsidRPr="00022398">
        <w:rPr>
          <w:rFonts w:eastAsia="Arial Unicode MS"/>
          <w:iCs/>
          <w:color w:val="000000" w:themeColor="text1"/>
          <w:szCs w:val="28"/>
          <w:lang w:val="nl-NL"/>
          <w14:textOutline w14:w="0" w14:cap="flat" w14:cmpd="sng" w14:algn="ctr">
            <w14:noFill/>
            <w14:prstDash w14:val="solid"/>
            <w14:bevel/>
          </w14:textOutline>
        </w:rPr>
        <w:t>36</w:t>
      </w:r>
      <w:r w:rsidR="004D2010" w:rsidRPr="00022398">
        <w:rPr>
          <w:rFonts w:eastAsia="Arial Unicode MS"/>
          <w:iCs/>
          <w:color w:val="000000" w:themeColor="text1"/>
          <w:szCs w:val="28"/>
          <w:lang w:val="vi-VN"/>
          <w14:textOutline w14:w="0" w14:cap="flat" w14:cmpd="sng" w14:algn="ctr">
            <w14:noFill/>
            <w14:prstDash w14:val="solid"/>
            <w14:bevel/>
          </w14:textOutline>
        </w:rPr>
        <w:t xml:space="preserve"> km</w:t>
      </w:r>
      <w:r w:rsidR="004D2010" w:rsidRPr="00022398">
        <w:rPr>
          <w:rFonts w:eastAsia="Arial Unicode MS"/>
          <w:iCs/>
          <w:color w:val="000000" w:themeColor="text1"/>
          <w:szCs w:val="28"/>
          <w:vertAlign w:val="superscript"/>
          <w:lang w:val="vi-VN"/>
          <w14:textOutline w14:w="0" w14:cap="flat" w14:cmpd="sng" w14:algn="ctr">
            <w14:noFill/>
            <w14:prstDash w14:val="solid"/>
            <w14:bevel/>
          </w14:textOutline>
        </w:rPr>
        <w:t>2</w:t>
      </w:r>
      <w:r w:rsidR="004D2010" w:rsidRPr="00022398">
        <w:rPr>
          <w:rFonts w:eastAsia="Arial Unicode MS"/>
          <w:iCs/>
          <w:color w:val="000000" w:themeColor="text1"/>
          <w:szCs w:val="28"/>
          <w:lang w:val="vi-VN"/>
          <w14:textOutline w14:w="0" w14:cap="flat" w14:cmpd="sng" w14:algn="ctr">
            <w14:noFill/>
            <w14:prstDash w14:val="solid"/>
            <w14:bevel/>
          </w14:textOutline>
        </w:rPr>
        <w:t xml:space="preserve">, dân số: </w:t>
      </w:r>
      <w:r w:rsidR="004D2010" w:rsidRPr="00022398">
        <w:rPr>
          <w:rFonts w:eastAsia="Arial Unicode MS"/>
          <w:iCs/>
          <w:color w:val="000000" w:themeColor="text1"/>
          <w:szCs w:val="28"/>
          <w:lang w:val="nl-NL"/>
          <w14:textOutline w14:w="0" w14:cap="flat" w14:cmpd="sng" w14:algn="ctr">
            <w14:noFill/>
            <w14:prstDash w14:val="solid"/>
            <w14:bevel/>
          </w14:textOutline>
        </w:rPr>
        <w:t>32</w:t>
      </w:r>
      <w:r w:rsidR="004D2010" w:rsidRPr="00022398">
        <w:rPr>
          <w:rFonts w:eastAsia="Arial Unicode MS"/>
          <w:iCs/>
          <w:color w:val="000000" w:themeColor="text1"/>
          <w:szCs w:val="28"/>
          <w:lang w:val="vi-VN"/>
          <w14:textOutline w14:w="0" w14:cap="flat" w14:cmpd="sng" w14:algn="ctr">
            <w14:noFill/>
            <w14:prstDash w14:val="solid"/>
            <w14:bevel/>
          </w14:textOutline>
        </w:rPr>
        <w:t>.</w:t>
      </w:r>
      <w:r w:rsidR="004D2010" w:rsidRPr="00022398">
        <w:rPr>
          <w:rFonts w:eastAsia="Arial Unicode MS"/>
          <w:iCs/>
          <w:color w:val="000000" w:themeColor="text1"/>
          <w:szCs w:val="28"/>
          <w:lang w:val="nl-NL"/>
          <w14:textOutline w14:w="0" w14:cap="flat" w14:cmpd="sng" w14:algn="ctr">
            <w14:noFill/>
            <w14:prstDash w14:val="solid"/>
            <w14:bevel/>
          </w14:textOutline>
        </w:rPr>
        <w:t>829</w:t>
      </w:r>
      <w:r w:rsidR="004D2010" w:rsidRPr="00022398">
        <w:rPr>
          <w:rFonts w:eastAsia="Arial Unicode MS"/>
          <w:iCs/>
          <w:color w:val="000000" w:themeColor="text1"/>
          <w:szCs w:val="28"/>
          <w:lang w:val="vi-VN"/>
          <w14:textOutline w14:w="0" w14:cap="flat" w14:cmpd="sng" w14:algn="ctr">
            <w14:noFill/>
            <w14:prstDash w14:val="solid"/>
            <w14:bevel/>
          </w14:textOutline>
        </w:rPr>
        <w:t xml:space="preserve"> người</w:t>
      </w:r>
      <w:r w:rsidR="00A01F05" w:rsidRPr="00022398">
        <w:rPr>
          <w:rFonts w:eastAsia="Arial Unicode MS"/>
          <w:iCs/>
          <w:color w:val="000000" w:themeColor="text1"/>
          <w:szCs w:val="28"/>
          <w14:textOutline w14:w="0" w14:cap="flat" w14:cmpd="sng" w14:algn="ctr">
            <w14:noFill/>
            <w14:prstDash w14:val="solid"/>
            <w14:bevel/>
          </w14:textOutline>
        </w:rPr>
        <w:t>),</w:t>
      </w:r>
      <w:r w:rsidR="00A01F05" w:rsidRPr="00022398">
        <w:rPr>
          <w:rFonts w:eastAsia="Arial Unicode MS"/>
          <w:iCs/>
          <w:color w:val="000000" w:themeColor="text1"/>
          <w:szCs w:val="28"/>
          <w:lang w:val="nl-NL"/>
          <w14:textOutline w14:w="0" w14:cap="flat" w14:cmpd="sng" w14:algn="ctr">
            <w14:noFill/>
            <w14:prstDash w14:val="solid"/>
            <w14:bevel/>
          </w14:textOutline>
        </w:rPr>
        <w:t xml:space="preserve"> </w:t>
      </w:r>
      <w:r w:rsidR="004D2010" w:rsidRPr="00022398">
        <w:rPr>
          <w:rFonts w:eastAsia="Arial Unicode MS"/>
          <w:iCs/>
          <w:color w:val="000000" w:themeColor="text1"/>
          <w:szCs w:val="28"/>
          <w:lang w:val="vi-VN"/>
          <w14:textOutline w14:w="0" w14:cap="flat" w14:cmpd="sng" w14:algn="ctr">
            <w14:noFill/>
            <w14:prstDash w14:val="solid"/>
            <w14:bevel/>
          </w14:textOutline>
        </w:rPr>
        <w:t xml:space="preserve">phường Lộc Thọ </w:t>
      </w:r>
      <w:r w:rsidR="00A01F05" w:rsidRPr="00022398">
        <w:rPr>
          <w:rFonts w:eastAsia="Arial Unicode MS"/>
          <w:iCs/>
          <w:color w:val="000000" w:themeColor="text1"/>
          <w:szCs w:val="28"/>
          <w:lang w:val="nl-NL"/>
          <w14:textOutline w14:w="0" w14:cap="flat" w14:cmpd="sng" w14:algn="ctr">
            <w14:noFill/>
            <w14:prstDash w14:val="solid"/>
            <w14:bevel/>
          </w14:textOutline>
        </w:rPr>
        <w:t>(</w:t>
      </w:r>
      <w:r w:rsidR="004D2010" w:rsidRPr="00022398">
        <w:rPr>
          <w:rFonts w:eastAsia="Arial Unicode MS"/>
          <w:iCs/>
          <w:color w:val="000000" w:themeColor="text1"/>
          <w:szCs w:val="28"/>
          <w:lang w:val="vi-VN"/>
          <w14:textOutline w14:w="0" w14:cap="flat" w14:cmpd="sng" w14:algn="ctr">
            <w14:noFill/>
            <w14:prstDash w14:val="solid"/>
            <w14:bevel/>
          </w14:textOutline>
        </w:rPr>
        <w:t>diện tích tự nhiên: 1,36 km</w:t>
      </w:r>
      <w:r w:rsidR="004D2010" w:rsidRPr="00022398">
        <w:rPr>
          <w:rFonts w:eastAsia="Arial Unicode MS"/>
          <w:iCs/>
          <w:color w:val="000000" w:themeColor="text1"/>
          <w:szCs w:val="28"/>
          <w:vertAlign w:val="superscript"/>
          <w:lang w:val="vi-VN"/>
          <w14:textOutline w14:w="0" w14:cap="flat" w14:cmpd="sng" w14:algn="ctr">
            <w14:noFill/>
            <w14:prstDash w14:val="solid"/>
            <w14:bevel/>
          </w14:textOutline>
        </w:rPr>
        <w:t>2</w:t>
      </w:r>
      <w:r w:rsidR="004D2010" w:rsidRPr="00022398">
        <w:rPr>
          <w:rFonts w:eastAsia="Arial Unicode MS"/>
          <w:iCs/>
          <w:color w:val="000000" w:themeColor="text1"/>
          <w:szCs w:val="28"/>
          <w:lang w:val="vi-VN"/>
          <w14:textOutline w14:w="0" w14:cap="flat" w14:cmpd="sng" w14:algn="ctr">
            <w14:noFill/>
            <w14:prstDash w14:val="solid"/>
            <w14:bevel/>
          </w14:textOutline>
        </w:rPr>
        <w:t>, dân số: 17.134 người</w:t>
      </w:r>
      <w:r w:rsidR="00A01F05" w:rsidRPr="00022398">
        <w:rPr>
          <w:rFonts w:eastAsia="Arial Unicode MS"/>
          <w:iCs/>
          <w:color w:val="000000" w:themeColor="text1"/>
          <w:szCs w:val="28"/>
          <w14:textOutline w14:w="0" w14:cap="flat" w14:cmpd="sng" w14:algn="ctr">
            <w14:noFill/>
            <w14:prstDash w14:val="solid"/>
            <w14:bevel/>
          </w14:textOutline>
        </w:rPr>
        <w:t>)</w:t>
      </w:r>
      <w:r w:rsidR="00A01F05" w:rsidRPr="00022398">
        <w:rPr>
          <w:rFonts w:eastAsia="Arial Unicode MS"/>
          <w:iCs/>
          <w:color w:val="000000" w:themeColor="text1"/>
          <w:szCs w:val="28"/>
          <w:lang w:val="nl-NL"/>
          <w14:textOutline w14:w="0" w14:cap="flat" w14:cmpd="sng" w14:algn="ctr">
            <w14:noFill/>
            <w14:prstDash w14:val="solid"/>
            <w14:bevel/>
          </w14:textOutline>
        </w:rPr>
        <w:t>,</w:t>
      </w:r>
      <w:r w:rsidR="004D2010" w:rsidRPr="00022398">
        <w:rPr>
          <w:rFonts w:eastAsia="Arial Unicode MS"/>
          <w:iCs/>
          <w:color w:val="000000" w:themeColor="text1"/>
          <w:szCs w:val="28"/>
          <w:lang w:val="vi-VN"/>
          <w14:textOutline w14:w="0" w14:cap="flat" w14:cmpd="sng" w14:algn="ctr">
            <w14:noFill/>
            <w14:prstDash w14:val="solid"/>
            <w14:bevel/>
          </w14:textOutline>
        </w:rPr>
        <w:t xml:space="preserve"> phường Vĩnh Nguyên </w:t>
      </w:r>
      <w:r w:rsidR="00A01F05" w:rsidRPr="00022398">
        <w:rPr>
          <w:rFonts w:eastAsia="Arial Unicode MS"/>
          <w:iCs/>
          <w:color w:val="000000" w:themeColor="text1"/>
          <w:szCs w:val="28"/>
          <w:lang w:val="nl-NL"/>
          <w14:textOutline w14:w="0" w14:cap="flat" w14:cmpd="sng" w14:algn="ctr">
            <w14:noFill/>
            <w14:prstDash w14:val="solid"/>
            <w14:bevel/>
          </w14:textOutline>
        </w:rPr>
        <w:t>(</w:t>
      </w:r>
      <w:r w:rsidR="004D2010" w:rsidRPr="00022398">
        <w:rPr>
          <w:rFonts w:eastAsia="Arial Unicode MS"/>
          <w:iCs/>
          <w:color w:val="000000" w:themeColor="text1"/>
          <w:szCs w:val="28"/>
          <w:lang w:val="vi-VN"/>
          <w14:textOutline w14:w="0" w14:cap="flat" w14:cmpd="sng" w14:algn="ctr">
            <w14:noFill/>
            <w14:prstDash w14:val="solid"/>
            <w14:bevel/>
          </w14:textOutline>
        </w:rPr>
        <w:t>diện tích tự nhiên: 42,03 km</w:t>
      </w:r>
      <w:r w:rsidR="004D2010" w:rsidRPr="00022398">
        <w:rPr>
          <w:rFonts w:eastAsia="Arial Unicode MS"/>
          <w:iCs/>
          <w:color w:val="000000" w:themeColor="text1"/>
          <w:szCs w:val="28"/>
          <w:vertAlign w:val="superscript"/>
          <w:lang w:val="vi-VN"/>
          <w14:textOutline w14:w="0" w14:cap="flat" w14:cmpd="sng" w14:algn="ctr">
            <w14:noFill/>
            <w14:prstDash w14:val="solid"/>
            <w14:bevel/>
          </w14:textOutline>
        </w:rPr>
        <w:t>2</w:t>
      </w:r>
      <w:r w:rsidR="004D2010" w:rsidRPr="00022398">
        <w:rPr>
          <w:rFonts w:eastAsia="Arial Unicode MS"/>
          <w:iCs/>
          <w:color w:val="000000" w:themeColor="text1"/>
          <w:szCs w:val="28"/>
          <w:lang w:val="vi-VN"/>
          <w14:textOutline w14:w="0" w14:cap="flat" w14:cmpd="sng" w14:algn="ctr">
            <w14:noFill/>
            <w14:prstDash w14:val="solid"/>
            <w14:bevel/>
          </w14:textOutline>
        </w:rPr>
        <w:t>,</w:t>
      </w:r>
      <w:r w:rsidR="004D2010" w:rsidRPr="00022398">
        <w:rPr>
          <w:rFonts w:eastAsia="Arial Unicode MS"/>
          <w:iCs/>
          <w:color w:val="000000" w:themeColor="text1"/>
          <w:szCs w:val="28"/>
          <w14:textOutline w14:w="0" w14:cap="flat" w14:cmpd="sng" w14:algn="ctr">
            <w14:noFill/>
            <w14:prstDash w14:val="solid"/>
            <w14:bevel/>
          </w14:textOutline>
        </w:rPr>
        <w:t xml:space="preserve"> </w:t>
      </w:r>
      <w:r w:rsidR="004D2010" w:rsidRPr="00022398">
        <w:rPr>
          <w:rFonts w:eastAsia="Arial Unicode MS"/>
          <w:iCs/>
          <w:color w:val="000000" w:themeColor="text1"/>
          <w:szCs w:val="28"/>
          <w:lang w:val="vi-VN"/>
          <w14:textOutline w14:w="0" w14:cap="flat" w14:cmpd="sng" w14:algn="ctr">
            <w14:noFill/>
            <w14:prstDash w14:val="solid"/>
            <w14:bevel/>
          </w14:textOutline>
        </w:rPr>
        <w:t>dân số: 25.360 người</w:t>
      </w:r>
      <w:r w:rsidR="00A01F05" w:rsidRPr="00022398">
        <w:rPr>
          <w:rFonts w:eastAsia="Arial Unicode MS"/>
          <w:iCs/>
          <w:color w:val="000000" w:themeColor="text1"/>
          <w:szCs w:val="28"/>
          <w14:textOutline w14:w="0" w14:cap="flat" w14:cmpd="sng" w14:algn="ctr">
            <w14:noFill/>
            <w14:prstDash w14:val="solid"/>
            <w14:bevel/>
          </w14:textOutline>
        </w:rPr>
        <w:t>),</w:t>
      </w:r>
      <w:r w:rsidR="00A01F05" w:rsidRPr="00022398">
        <w:rPr>
          <w:rFonts w:eastAsia="Arial Unicode MS"/>
          <w:iCs/>
          <w:color w:val="000000" w:themeColor="text1"/>
          <w:szCs w:val="28"/>
          <w:lang w:val="nl-NL"/>
          <w14:textOutline w14:w="0" w14:cap="flat" w14:cmpd="sng" w14:algn="ctr">
            <w14:noFill/>
            <w14:prstDash w14:val="solid"/>
            <w14:bevel/>
          </w14:textOutline>
        </w:rPr>
        <w:t xml:space="preserve"> </w:t>
      </w:r>
      <w:r w:rsidR="004D2010" w:rsidRPr="00022398">
        <w:rPr>
          <w:rFonts w:eastAsia="Arial Unicode MS"/>
          <w:iCs/>
          <w:color w:val="000000" w:themeColor="text1"/>
          <w:szCs w:val="28"/>
          <w:lang w:val="vi-VN"/>
          <w14:textOutline w14:w="0" w14:cap="flat" w14:cmpd="sng" w14:algn="ctr">
            <w14:noFill/>
            <w14:prstDash w14:val="solid"/>
            <w14:bevel/>
          </w14:textOutline>
        </w:rPr>
        <w:t xml:space="preserve">phường Tân Tiến </w:t>
      </w:r>
      <w:r w:rsidR="00A01F05" w:rsidRPr="00022398">
        <w:rPr>
          <w:rFonts w:eastAsia="Arial Unicode MS"/>
          <w:iCs/>
          <w:color w:val="000000" w:themeColor="text1"/>
          <w:szCs w:val="28"/>
          <w14:textOutline w14:w="0" w14:cap="flat" w14:cmpd="sng" w14:algn="ctr">
            <w14:noFill/>
            <w14:prstDash w14:val="solid"/>
            <w14:bevel/>
          </w14:textOutline>
        </w:rPr>
        <w:t>(</w:t>
      </w:r>
      <w:r w:rsidR="004D2010" w:rsidRPr="00022398">
        <w:rPr>
          <w:rFonts w:eastAsia="Arial Unicode MS"/>
          <w:iCs/>
          <w:color w:val="000000" w:themeColor="text1"/>
          <w:szCs w:val="28"/>
          <w:lang w:val="vi-VN"/>
          <w14:textOutline w14:w="0" w14:cap="flat" w14:cmpd="sng" w14:algn="ctr">
            <w14:noFill/>
            <w14:prstDash w14:val="solid"/>
            <w14:bevel/>
          </w14:textOutline>
        </w:rPr>
        <w:t>diện tích tự nhiên: 1,34 km</w:t>
      </w:r>
      <w:r w:rsidR="004D2010" w:rsidRPr="00022398">
        <w:rPr>
          <w:rFonts w:eastAsia="Arial Unicode MS"/>
          <w:iCs/>
          <w:color w:val="000000" w:themeColor="text1"/>
          <w:szCs w:val="28"/>
          <w:vertAlign w:val="superscript"/>
          <w:lang w:val="vi-VN"/>
          <w14:textOutline w14:w="0" w14:cap="flat" w14:cmpd="sng" w14:algn="ctr">
            <w14:noFill/>
            <w14:prstDash w14:val="solid"/>
            <w14:bevel/>
          </w14:textOutline>
        </w:rPr>
        <w:t>2</w:t>
      </w:r>
      <w:r w:rsidR="004D2010" w:rsidRPr="00022398">
        <w:rPr>
          <w:rFonts w:eastAsia="Arial Unicode MS"/>
          <w:iCs/>
          <w:color w:val="000000" w:themeColor="text1"/>
          <w:szCs w:val="28"/>
          <w:lang w:val="vi-VN"/>
          <w14:textOutline w14:w="0" w14:cap="flat" w14:cmpd="sng" w14:algn="ctr">
            <w14:noFill/>
            <w14:prstDash w14:val="solid"/>
            <w14:bevel/>
          </w14:textOutline>
        </w:rPr>
        <w:t>, dân số: 46.772 người)</w:t>
      </w:r>
      <w:r w:rsidR="00A01F05" w:rsidRPr="00022398">
        <w:rPr>
          <w:rFonts w:eastAsia="Arial Unicode MS"/>
          <w:iCs/>
          <w:color w:val="000000" w:themeColor="text1"/>
          <w:szCs w:val="28"/>
          <w14:textOutline w14:w="0" w14:cap="flat" w14:cmpd="sng" w14:algn="ctr">
            <w14:noFill/>
            <w14:prstDash w14:val="solid"/>
            <w14:bevel/>
          </w14:textOutline>
        </w:rPr>
        <w:t>,</w:t>
      </w:r>
      <w:r w:rsidR="004D2010" w:rsidRPr="00022398">
        <w:rPr>
          <w:rFonts w:eastAsia="Arial Unicode MS"/>
          <w:iCs/>
          <w:color w:val="000000" w:themeColor="text1"/>
          <w:szCs w:val="28"/>
          <w:lang w:val="vi-VN"/>
          <w14:textOutline w14:w="0" w14:cap="flat" w14:cmpd="sng" w14:algn="ctr">
            <w14:noFill/>
            <w14:prstDash w14:val="solid"/>
            <w14:bevel/>
          </w14:textOutline>
        </w:rPr>
        <w:t xml:space="preserve"> phường Phước Hòa </w:t>
      </w:r>
      <w:r w:rsidR="00A01F05" w:rsidRPr="00022398">
        <w:rPr>
          <w:rFonts w:eastAsia="Arial Unicode MS"/>
          <w:iCs/>
          <w:color w:val="000000" w:themeColor="text1"/>
          <w:szCs w:val="28"/>
          <w:lang w:val="nl-NL"/>
          <w14:textOutline w14:w="0" w14:cap="flat" w14:cmpd="sng" w14:algn="ctr">
            <w14:noFill/>
            <w14:prstDash w14:val="solid"/>
            <w14:bevel/>
          </w14:textOutline>
        </w:rPr>
        <w:t>(</w:t>
      </w:r>
      <w:r w:rsidR="004D2010" w:rsidRPr="00022398">
        <w:rPr>
          <w:rFonts w:eastAsia="Arial Unicode MS"/>
          <w:iCs/>
          <w:color w:val="000000" w:themeColor="text1"/>
          <w:szCs w:val="28"/>
          <w:lang w:val="vi-VN"/>
          <w14:textOutline w14:w="0" w14:cap="flat" w14:cmpd="sng" w14:algn="ctr">
            <w14:noFill/>
            <w14:prstDash w14:val="solid"/>
            <w14:bevel/>
          </w14:textOutline>
        </w:rPr>
        <w:t>diện tích tự nhiên: 1,04 km</w:t>
      </w:r>
      <w:r w:rsidR="004D2010" w:rsidRPr="00022398">
        <w:rPr>
          <w:rFonts w:eastAsia="Arial Unicode MS"/>
          <w:iCs/>
          <w:color w:val="000000" w:themeColor="text1"/>
          <w:szCs w:val="28"/>
          <w:vertAlign w:val="superscript"/>
          <w:lang w:val="vi-VN"/>
          <w14:textOutline w14:w="0" w14:cap="flat" w14:cmpd="sng" w14:algn="ctr">
            <w14:noFill/>
            <w14:prstDash w14:val="solid"/>
            <w14:bevel/>
          </w14:textOutline>
        </w:rPr>
        <w:t>2</w:t>
      </w:r>
      <w:r w:rsidR="004D2010" w:rsidRPr="00022398">
        <w:rPr>
          <w:rFonts w:eastAsia="Arial Unicode MS"/>
          <w:iCs/>
          <w:color w:val="000000" w:themeColor="text1"/>
          <w:szCs w:val="28"/>
          <w:lang w:val="vi-VN"/>
          <w14:textOutline w14:w="0" w14:cap="flat" w14:cmpd="sng" w14:algn="ctr">
            <w14:noFill/>
            <w14:prstDash w14:val="solid"/>
            <w14:bevel/>
          </w14:textOutline>
        </w:rPr>
        <w:t>, dân số: 14.023 người</w:t>
      </w:r>
      <w:r w:rsidR="00A01F05" w:rsidRPr="00022398">
        <w:rPr>
          <w:rFonts w:eastAsia="Arial Unicode MS"/>
          <w:iCs/>
          <w:color w:val="000000" w:themeColor="text1"/>
          <w:szCs w:val="28"/>
          <w14:textOutline w14:w="0" w14:cap="flat" w14:cmpd="sng" w14:algn="ctr">
            <w14:noFill/>
            <w14:prstDash w14:val="solid"/>
            <w14:bevel/>
          </w14:textOutline>
        </w:rPr>
        <w:t>)</w:t>
      </w:r>
      <w:r w:rsidR="0094362D" w:rsidRPr="00022398">
        <w:rPr>
          <w:rFonts w:eastAsia="Arial Unicode MS"/>
          <w:iCs/>
          <w:color w:val="000000" w:themeColor="text1"/>
          <w:szCs w:val="28"/>
          <w14:textOutline w14:w="0" w14:cap="flat" w14:cmpd="sng" w14:algn="ctr">
            <w14:noFill/>
            <w14:prstDash w14:val="solid"/>
            <w14:bevel/>
          </w14:textOutline>
        </w:rPr>
        <w:t>.</w:t>
      </w:r>
    </w:p>
    <w:p w14:paraId="0540B73F" w14:textId="77777777" w:rsidR="00114302" w:rsidRPr="00022398" w:rsidRDefault="00114302" w:rsidP="00114302">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a) Kết quả sau sắp xếp:</w:t>
      </w:r>
    </w:p>
    <w:p w14:paraId="1EC29F71" w14:textId="57122A12" w:rsidR="00114302" w:rsidRPr="00022398" w:rsidRDefault="00114302" w:rsidP="00114302">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 Phường Nha Trang có diện tích tự nhiên: </w:t>
      </w:r>
      <w:r w:rsidRPr="00022398">
        <w:rPr>
          <w:color w:val="000000" w:themeColor="text1"/>
          <w:szCs w:val="28"/>
          <w:lang w:val="es-MX"/>
        </w:rPr>
        <w:t>47,</w:t>
      </w:r>
      <w:r w:rsidR="00272BF8" w:rsidRPr="00022398">
        <w:rPr>
          <w:color w:val="000000" w:themeColor="text1"/>
          <w:szCs w:val="28"/>
          <w:lang w:val="es-MX"/>
        </w:rPr>
        <w:t>13</w:t>
      </w:r>
      <w:r w:rsidRPr="00022398">
        <w:rPr>
          <w:color w:val="000000" w:themeColor="text1"/>
          <w:szCs w:val="28"/>
          <w:lang w:val="es-MX"/>
        </w:rPr>
        <w:t xml:space="preserve"> km</w:t>
      </w:r>
      <w:r w:rsidRPr="00022398">
        <w:rPr>
          <w:color w:val="000000" w:themeColor="text1"/>
          <w:szCs w:val="28"/>
          <w:vertAlign w:val="superscript"/>
          <w:lang w:val="es-MX"/>
        </w:rPr>
        <w:t>2</w:t>
      </w:r>
      <w:r w:rsidRPr="00022398">
        <w:rPr>
          <w:rFonts w:eastAsia="Arial Unicode MS"/>
          <w:color w:val="000000" w:themeColor="text1"/>
          <w:szCs w:val="28"/>
          <w14:textOutline w14:w="0" w14:cap="flat" w14:cmpd="sng" w14:algn="ctr">
            <w14:noFill/>
            <w14:prstDash w14:val="solid"/>
            <w14:bevel/>
          </w14:textOutline>
        </w:rPr>
        <w:t xml:space="preserve">, quy mô dân số: </w:t>
      </w:r>
      <w:r w:rsidR="00022398">
        <w:rPr>
          <w:color w:val="000000" w:themeColor="text1"/>
          <w:szCs w:val="28"/>
          <w:lang w:val="es-MX"/>
        </w:rPr>
        <w:t>136.118</w:t>
      </w:r>
      <w:r w:rsidRPr="00022398">
        <w:rPr>
          <w:rFonts w:eastAsia="Arial Unicode MS"/>
          <w:color w:val="000000" w:themeColor="text1"/>
          <w:szCs w:val="28"/>
          <w14:textOutline w14:w="0" w14:cap="flat" w14:cmpd="sng" w14:algn="ctr">
            <w14:noFill/>
            <w14:prstDash w14:val="solid"/>
            <w14:bevel/>
          </w14:textOutline>
        </w:rPr>
        <w:t xml:space="preserve"> người; </w:t>
      </w:r>
      <w:r w:rsidRPr="00022398">
        <w:rPr>
          <w:color w:val="000000" w:themeColor="text1"/>
          <w:spacing w:val="3"/>
          <w:szCs w:val="28"/>
          <w:shd w:val="clear" w:color="auto" w:fill="FFFFFF"/>
        </w:rPr>
        <w:t>đảm bảo yêu cầu về nguyên tắc sắp xếp ĐVHC và quy định tại khoản 2 Điều 5 Nghị quyết số 76/2025/UBTVQH15 của Ủy ban Thường vụ Quốc Hội.</w:t>
      </w:r>
    </w:p>
    <w:p w14:paraId="2B6B7B53" w14:textId="52D35310" w:rsidR="00114302" w:rsidRPr="00022398" w:rsidRDefault="00114302" w:rsidP="00114302">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Các ĐVHC cùng cấp liền kề: phường Bắc Nha Trang, phường Nam Nha Trang</w:t>
      </w:r>
      <w:r w:rsidR="0004327C" w:rsidRPr="00022398">
        <w:rPr>
          <w:rFonts w:eastAsia="Arial Unicode MS"/>
          <w:color w:val="000000" w:themeColor="text1"/>
          <w:szCs w:val="28"/>
          <w14:textOutline w14:w="0" w14:cap="flat" w14:cmpd="sng" w14:algn="ctr">
            <w14:noFill/>
            <w14:prstDash w14:val="solid"/>
            <w14:bevel/>
          </w14:textOutline>
        </w:rPr>
        <w:t>, phường Tây Nha Trang</w:t>
      </w:r>
      <w:r w:rsidRPr="00022398">
        <w:rPr>
          <w:rFonts w:eastAsia="Arial Unicode MS"/>
          <w:color w:val="000000" w:themeColor="text1"/>
          <w:szCs w:val="28"/>
          <w14:textOutline w14:w="0" w14:cap="flat" w14:cmpd="sng" w14:algn="ctr">
            <w14:noFill/>
            <w14:prstDash w14:val="solid"/>
            <w14:bevel/>
          </w14:textOutline>
        </w:rPr>
        <w:t xml:space="preserve"> hình thành sau sắp xếp.</w:t>
      </w:r>
    </w:p>
    <w:p w14:paraId="5566DC1B" w14:textId="77777777" w:rsidR="00114302" w:rsidRPr="00022398" w:rsidRDefault="00114302" w:rsidP="00114302">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Nơi đặt trụ sở làm việc của phường Nha Trang: Trụ sở của HĐND và UBND thành phố Nha Trang hiện nay.</w:t>
      </w:r>
    </w:p>
    <w:p w14:paraId="6616DBCC" w14:textId="77777777" w:rsidR="00114302" w:rsidRPr="00022398" w:rsidRDefault="00114302" w:rsidP="00114302">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b) Cơ sở và lý do của việc sắp xếp </w:t>
      </w:r>
      <w:r w:rsidRPr="00022398">
        <w:rPr>
          <w:rFonts w:eastAsia="Arial Unicode MS"/>
          <w:color w:val="000000" w:themeColor="text1"/>
          <w:szCs w:val="28"/>
          <w:lang w:val="es-MX"/>
          <w14:textOutline w14:w="0" w14:cap="flat" w14:cmpd="sng" w14:algn="ctr">
            <w14:noFill/>
            <w14:prstDash w14:val="solid"/>
            <w14:bevel/>
          </w14:textOutline>
        </w:rPr>
        <w:t>ĐVHC.</w:t>
      </w:r>
    </w:p>
    <w:p w14:paraId="15FB1D7E" w14:textId="390C4B88" w:rsidR="00114302" w:rsidRPr="00022398" w:rsidRDefault="00114302" w:rsidP="00114302">
      <w:pPr>
        <w:spacing w:line="360" w:lineRule="exact"/>
        <w:rPr>
          <w:color w:val="000000" w:themeColor="text1"/>
          <w:spacing w:val="-2"/>
          <w:szCs w:val="28"/>
          <w:lang w:val="es-MX"/>
        </w:rPr>
      </w:pPr>
      <w:r w:rsidRPr="00022398">
        <w:rPr>
          <w:rFonts w:eastAsia="Arial Unicode MS"/>
          <w:color w:val="000000" w:themeColor="text1"/>
          <w:szCs w:val="28"/>
          <w14:textOutline w14:w="0" w14:cap="flat" w14:cmpd="sng" w14:algn="ctr">
            <w14:noFill/>
            <w14:prstDash w14:val="solid"/>
            <w14:bevel/>
          </w14:textOutline>
        </w:rPr>
        <w:t xml:space="preserve">- Về phương án: Việc sáp nhập </w:t>
      </w:r>
      <w:r w:rsidR="0004327C" w:rsidRPr="00022398">
        <w:rPr>
          <w:rFonts w:eastAsia="Arial Unicode MS"/>
          <w:color w:val="000000" w:themeColor="text1"/>
          <w:szCs w:val="28"/>
          <w14:textOutline w14:w="0" w14:cap="flat" w14:cmpd="sng" w14:algn="ctr">
            <w14:noFill/>
            <w14:prstDash w14:val="solid"/>
            <w14:bevel/>
          </w14:textOutline>
        </w:rPr>
        <w:t>0</w:t>
      </w:r>
      <w:r w:rsidR="00A657AC">
        <w:rPr>
          <w:rFonts w:eastAsia="Arial Unicode MS"/>
          <w:color w:val="000000" w:themeColor="text1"/>
          <w:szCs w:val="28"/>
          <w14:textOutline w14:w="0" w14:cap="flat" w14:cmpd="sng" w14:algn="ctr">
            <w14:noFill/>
            <w14:prstDash w14:val="solid"/>
            <w14:bevel/>
          </w14:textOutline>
        </w:rPr>
        <w:t>5</w:t>
      </w:r>
      <w:r w:rsidRPr="00022398">
        <w:rPr>
          <w:rFonts w:eastAsia="Arial Unicode MS"/>
          <w:color w:val="000000" w:themeColor="text1"/>
          <w:szCs w:val="28"/>
          <w14:textOutline w14:w="0" w14:cap="flat" w14:cmpd="sng" w14:algn="ctr">
            <w14:noFill/>
            <w14:prstDash w14:val="solid"/>
            <w14:bevel/>
          </w14:textOutline>
        </w:rPr>
        <w:t xml:space="preserve"> ĐVHC cấp xã của thành phố Nha Trang có vị trí liền kề địa giới, có dân số với tập quán sinh hoạt tương đồng thành phường Nha Trang</w:t>
      </w:r>
      <w:r w:rsidRPr="00022398">
        <w:rPr>
          <w:color w:val="000000" w:themeColor="text1"/>
          <w:spacing w:val="-2"/>
          <w:szCs w:val="28"/>
          <w:lang w:val="es-MX"/>
        </w:rPr>
        <w:t xml:space="preserve"> góp phần tăng quy mô ĐVHC, mở rộng không gian phát triển cho đơn vị hành chính mới đáp ứng yêu cầu đô thị hóa cao, tạo điều kiện mở rộng </w:t>
      </w:r>
      <w:r w:rsidRPr="00022398">
        <w:rPr>
          <w:color w:val="000000" w:themeColor="text1"/>
          <w:spacing w:val="-2"/>
          <w:szCs w:val="28"/>
          <w:lang w:val="es-MX"/>
        </w:rPr>
        <w:lastRenderedPageBreak/>
        <w:t xml:space="preserve">không gian phát triển đô thị. Phường Nha Trang hình thành sau sắp xếp </w:t>
      </w:r>
      <w:r w:rsidRPr="00022398">
        <w:rPr>
          <w:rFonts w:eastAsia="Arial Unicode MS"/>
          <w:color w:val="000000" w:themeColor="text1"/>
          <w:szCs w:val="28"/>
          <w14:textOutline w14:w="0" w14:cap="flat" w14:cmpd="sng" w14:algn="ctr">
            <w14:noFill/>
            <w14:prstDash w14:val="solid"/>
            <w14:bevel/>
          </w14:textOutline>
        </w:rPr>
        <w:t xml:space="preserve">tạo sự tinh gọn tổ chức bộ máy hiệu năng, hiệu quả nhằm </w:t>
      </w:r>
      <w:r w:rsidRPr="00022398">
        <w:rPr>
          <w:color w:val="000000" w:themeColor="text1"/>
          <w:spacing w:val="-2"/>
          <w:szCs w:val="28"/>
        </w:rPr>
        <w:t>đẩy mạnh phân cấp, phân quyền, cơ cấu lại và nâng cao chất lượng đội ngũ cán bộ, công chức, viên chức; bảo đảm chính quyền cấp cơ sở gần dân, sát dân và phục vụ người dân được tốt nhất.</w:t>
      </w:r>
    </w:p>
    <w:p w14:paraId="5DA73254" w14:textId="77777777" w:rsidR="00114302" w:rsidRPr="00022398" w:rsidRDefault="00114302" w:rsidP="00114302">
      <w:pPr>
        <w:spacing w:line="360" w:lineRule="exact"/>
        <w:rPr>
          <w:rFonts w:eastAsia="Times New Roman"/>
          <w:color w:val="000000" w:themeColor="text1"/>
          <w:szCs w:val="28"/>
          <w:lang w:val="nl-NL"/>
        </w:rPr>
      </w:pPr>
      <w:r w:rsidRPr="00022398">
        <w:rPr>
          <w:rFonts w:eastAsia="Arial Unicode MS"/>
          <w:color w:val="000000" w:themeColor="text1"/>
          <w:szCs w:val="28"/>
          <w14:textOutline w14:w="0" w14:cap="flat" w14:cmpd="sng" w14:algn="ctr">
            <w14:noFill/>
            <w14:prstDash w14:val="solid"/>
            <w14:bevel/>
          </w14:textOutline>
        </w:rPr>
        <w:t>-</w:t>
      </w:r>
      <w:r w:rsidRPr="00022398">
        <w:rPr>
          <w:rFonts w:eastAsia="Arial Unicode MS"/>
          <w:color w:val="000000" w:themeColor="text1"/>
          <w:szCs w:val="28"/>
          <w:lang w:val="es-MX"/>
          <w14:textOutline w14:w="0" w14:cap="flat" w14:cmpd="sng" w14:algn="ctr">
            <w14:noFill/>
            <w14:prstDash w14:val="solid"/>
            <w14:bevel/>
          </w14:textOutline>
        </w:rPr>
        <w:t xml:space="preserve"> Tên gọi ĐVHC</w:t>
      </w:r>
      <w:r w:rsidRPr="00022398">
        <w:rPr>
          <w:rFonts w:eastAsia="Arial Unicode MS"/>
          <w:color w:val="000000" w:themeColor="text1"/>
          <w:szCs w:val="28"/>
          <w14:textOutline w14:w="0" w14:cap="flat" w14:cmpd="sng" w14:algn="ctr">
            <w14:noFill/>
            <w14:prstDash w14:val="solid"/>
            <w14:bevel/>
          </w14:textOutline>
        </w:rPr>
        <w:t xml:space="preserve">: Phường Nha Trang được đặt </w:t>
      </w:r>
      <w:proofErr w:type="gramStart"/>
      <w:r w:rsidRPr="00022398">
        <w:rPr>
          <w:rFonts w:eastAsia="Arial Unicode MS"/>
          <w:color w:val="000000" w:themeColor="text1"/>
          <w:szCs w:val="28"/>
          <w14:textOutline w14:w="0" w14:cap="flat" w14:cmpd="sng" w14:algn="ctr">
            <w14:noFill/>
            <w14:prstDash w14:val="solid"/>
            <w14:bevel/>
          </w14:textOutline>
        </w:rPr>
        <w:t>theo</w:t>
      </w:r>
      <w:proofErr w:type="gramEnd"/>
      <w:r w:rsidRPr="00022398">
        <w:rPr>
          <w:rFonts w:eastAsia="Arial Unicode MS"/>
          <w:color w:val="000000" w:themeColor="text1"/>
          <w:szCs w:val="28"/>
          <w14:textOutline w14:w="0" w14:cap="flat" w14:cmpd="sng" w14:algn="ctr">
            <w14:noFill/>
            <w14:prstDash w14:val="solid"/>
            <w14:bevel/>
          </w14:textOutline>
        </w:rPr>
        <w:t xml:space="preserve"> tên của đơn vị hành chính cấp huyện trước sắp xếp: thành phố Nha Trang. </w:t>
      </w:r>
      <w:r w:rsidRPr="00022398">
        <w:rPr>
          <w:rFonts w:eastAsia="Times New Roman"/>
          <w:color w:val="000000" w:themeColor="text1"/>
          <w:szCs w:val="28"/>
        </w:rPr>
        <w:t>Tên gọi Nha Trang có yếu tố lịch sử lâu đời, có nét văn hóa đặc trưng, gắn với quá trình hình thành, phát triển của địa phương; việc tiếp tục lấy tên “</w:t>
      </w:r>
      <w:r w:rsidRPr="00022398">
        <w:rPr>
          <w:rFonts w:eastAsia="Arial Unicode MS"/>
          <w:color w:val="000000" w:themeColor="text1"/>
          <w:szCs w:val="28"/>
          <w14:textOutline w14:w="0" w14:cap="flat" w14:cmpd="sng" w14:algn="ctr">
            <w14:noFill/>
            <w14:prstDash w14:val="solid"/>
            <w14:bevel/>
          </w14:textOutline>
        </w:rPr>
        <w:t>Nha Trang</w:t>
      </w:r>
      <w:r w:rsidRPr="00022398">
        <w:rPr>
          <w:rFonts w:eastAsia="Times New Roman"/>
          <w:color w:val="000000" w:themeColor="text1"/>
          <w:szCs w:val="28"/>
        </w:rPr>
        <w:t>” cho ĐVHC mới (</w:t>
      </w:r>
      <w:r w:rsidRPr="00022398">
        <w:rPr>
          <w:rFonts w:eastAsia="Arial Unicode MS"/>
          <w:color w:val="000000" w:themeColor="text1"/>
          <w:szCs w:val="28"/>
          <w14:textOutline w14:w="0" w14:cap="flat" w14:cmpd="sng" w14:algn="ctr">
            <w14:noFill/>
            <w14:prstDash w14:val="solid"/>
            <w14:bevel/>
          </w14:textOutline>
        </w:rPr>
        <w:t>phường Nha Trang</w:t>
      </w:r>
      <w:r w:rsidRPr="00022398">
        <w:rPr>
          <w:rFonts w:eastAsia="Times New Roman"/>
          <w:color w:val="000000" w:themeColor="text1"/>
          <w:szCs w:val="28"/>
        </w:rPr>
        <w:t xml:space="preserve">) đã </w:t>
      </w:r>
      <w:r w:rsidRPr="00022398">
        <w:rPr>
          <w:rFonts w:eastAsia="Times New Roman"/>
          <w:color w:val="000000" w:themeColor="text1"/>
          <w:spacing w:val="-4"/>
          <w:szCs w:val="28"/>
          <w:lang w:val="nl-NL"/>
        </w:rPr>
        <w:t xml:space="preserve">tạo sự đồng tình, ủng hộ cao của Nhân dân thành phố Nha Trang thông qua lấy ý kiến. Tên ĐVHC </w:t>
      </w:r>
      <w:r w:rsidRPr="00022398">
        <w:rPr>
          <w:rFonts w:eastAsia="Arial Unicode MS"/>
          <w:color w:val="000000" w:themeColor="text1"/>
          <w:szCs w:val="28"/>
          <w:lang w:val="nl-NL"/>
          <w14:textOutline w14:w="0" w14:cap="flat" w14:cmpd="sng" w14:algn="ctr">
            <w14:noFill/>
            <w14:prstDash w14:val="solid"/>
            <w14:bevel/>
          </w14:textOutline>
        </w:rPr>
        <w:t>phường Nha Trang</w:t>
      </w:r>
      <w:r w:rsidRPr="00022398">
        <w:rPr>
          <w:rFonts w:eastAsia="Times New Roman"/>
          <w:color w:val="000000" w:themeColor="text1"/>
          <w:spacing w:val="-4"/>
          <w:szCs w:val="28"/>
          <w:lang w:val="nl-NL"/>
        </w:rPr>
        <w:t xml:space="preserve"> tạo sự dễ nhớ, có</w:t>
      </w:r>
      <w:r w:rsidRPr="00022398">
        <w:rPr>
          <w:rFonts w:eastAsia="Times New Roman"/>
          <w:color w:val="000000" w:themeColor="text1"/>
          <w:szCs w:val="28"/>
          <w:lang w:val="nl-NL"/>
        </w:rPr>
        <w:t xml:space="preserve"> tính hệ thống, khoa học với tên các ĐVHC cùng cấp hình thành sau sắp xếp (phường Bắc Nha Trang, phường Nam Nha Trang).</w:t>
      </w:r>
    </w:p>
    <w:p w14:paraId="0F88801C" w14:textId="1A110511" w:rsidR="003E7382" w:rsidRPr="00022398" w:rsidRDefault="00114302" w:rsidP="0004327C">
      <w:pPr>
        <w:spacing w:line="360" w:lineRule="exact"/>
        <w:rPr>
          <w:rFonts w:eastAsia="Times New Roman"/>
          <w:color w:val="000000" w:themeColor="text1"/>
          <w:szCs w:val="28"/>
          <w:shd w:val="solid" w:color="FFFFFF" w:fill="auto"/>
          <w:lang w:val="nl-NL"/>
        </w:rPr>
      </w:pPr>
      <w:r w:rsidRPr="00022398">
        <w:rPr>
          <w:rFonts w:eastAsia="Arial Unicode MS"/>
          <w:color w:val="000000" w:themeColor="text1"/>
          <w:szCs w:val="28"/>
          <w:lang w:val="nl-NL"/>
          <w14:textOutline w14:w="0" w14:cap="flat" w14:cmpd="sng" w14:algn="ctr">
            <w14:noFill/>
            <w14:prstDash w14:val="solid"/>
            <w14:bevel/>
          </w14:textOutline>
        </w:rPr>
        <w:t xml:space="preserve">- Lý do đặt trụ sở: </w:t>
      </w:r>
      <w:r w:rsidRPr="00022398">
        <w:rPr>
          <w:rFonts w:eastAsia="Arial Unicode MS"/>
          <w:color w:val="000000" w:themeColor="text1"/>
          <w:szCs w:val="28"/>
          <w14:textOutline w14:w="0" w14:cap="flat" w14:cmpd="sng" w14:algn="ctr">
            <w14:noFill/>
            <w14:prstDash w14:val="solid"/>
            <w14:bevel/>
          </w14:textOutline>
        </w:rPr>
        <w:t>Trụ sở làm việc của HĐND và UBND thành phố Nha Trang</w:t>
      </w:r>
      <w:r w:rsidRPr="00022398">
        <w:rPr>
          <w:rFonts w:eastAsia="Arial Unicode MS"/>
          <w:color w:val="000000" w:themeColor="text1"/>
          <w:szCs w:val="28"/>
          <w:lang w:val="nl-NL"/>
          <w14:textOutline w14:w="0" w14:cap="flat" w14:cmpd="sng" w14:algn="ctr">
            <w14:noFill/>
            <w14:prstDash w14:val="solid"/>
            <w14:bevel/>
          </w14:textOutline>
        </w:rPr>
        <w:t xml:space="preserve"> </w:t>
      </w:r>
      <w:r w:rsidRPr="00022398">
        <w:rPr>
          <w:rFonts w:eastAsia="Arial Unicode MS"/>
          <w:color w:val="000000" w:themeColor="text1"/>
          <w:szCs w:val="28"/>
          <w14:textOutline w14:w="0" w14:cap="flat" w14:cmpd="sng" w14:algn="ctr">
            <w14:noFill/>
            <w14:prstDash w14:val="solid"/>
            <w14:bevel/>
          </w14:textOutline>
        </w:rPr>
        <w:t xml:space="preserve">hiện nay </w:t>
      </w:r>
      <w:r w:rsidRPr="00022398">
        <w:rPr>
          <w:rFonts w:eastAsia="Times New Roman"/>
          <w:color w:val="000000" w:themeColor="text1"/>
          <w:szCs w:val="28"/>
          <w:shd w:val="solid" w:color="FFFFFF" w:fill="auto"/>
          <w:lang w:val="nl-NL"/>
        </w:rPr>
        <w:t xml:space="preserve">có cơ sở hạ tầng và vật chất kỹ thuật tốt, đảm bảo thuận lợi phục vụ Nhân dân. Nơi đặt trụ sở tập trung đông dân cư sinh sống, có tính kết nối giao thông tốt với các khu vực vực khác. </w:t>
      </w:r>
    </w:p>
    <w:p w14:paraId="078849DB" w14:textId="3CDD5B7C" w:rsidR="0004327C" w:rsidRPr="00022398" w:rsidRDefault="0004327C" w:rsidP="0004327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b/>
          <w:bCs/>
          <w:iCs/>
          <w:color w:val="000000" w:themeColor="text1"/>
          <w:szCs w:val="28"/>
          <w:lang w:val="nl-NL"/>
          <w14:textOutline w14:w="0" w14:cap="flat" w14:cmpd="sng" w14:algn="ctr">
            <w14:noFill/>
            <w14:prstDash w14:val="solid"/>
            <w14:bevel/>
          </w14:textOutline>
        </w:rPr>
        <w:t xml:space="preserve">2. </w:t>
      </w:r>
      <w:r w:rsidRPr="00022398">
        <w:rPr>
          <w:rFonts w:eastAsia="Arial Unicode MS"/>
          <w:b/>
          <w:bCs/>
          <w:iCs/>
          <w:color w:val="000000" w:themeColor="text1"/>
          <w:szCs w:val="28"/>
          <w:lang w:val="vi-VN"/>
          <w14:textOutline w14:w="0" w14:cap="flat" w14:cmpd="sng" w14:algn="ctr">
            <w14:noFill/>
            <w14:prstDash w14:val="solid"/>
            <w14:bevel/>
          </w14:textOutline>
        </w:rPr>
        <w:t xml:space="preserve">Thành lập </w:t>
      </w:r>
      <w:r w:rsidRPr="00022398">
        <w:rPr>
          <w:rFonts w:eastAsia="Arial Unicode MS"/>
          <w:b/>
          <w:bCs/>
          <w:iCs/>
          <w:color w:val="000000" w:themeColor="text1"/>
          <w:szCs w:val="28"/>
          <w:lang w:val="nl-NL"/>
          <w14:textOutline w14:w="0" w14:cap="flat" w14:cmpd="sng" w14:algn="ctr">
            <w14:noFill/>
            <w14:prstDash w14:val="solid"/>
            <w14:bevel/>
          </w14:textOutline>
        </w:rPr>
        <w:t>phường Bắc Nha Trang, tỉnh Khánh Hòa</w:t>
      </w:r>
      <w:r w:rsidRPr="00022398">
        <w:rPr>
          <w:rFonts w:eastAsia="Arial Unicode MS"/>
          <w:iCs/>
          <w:color w:val="000000" w:themeColor="text1"/>
          <w:szCs w:val="28"/>
          <w:lang w:val="nl-NL"/>
          <w14:textOutline w14:w="0" w14:cap="flat" w14:cmpd="sng" w14:algn="ctr">
            <w14:noFill/>
            <w14:prstDash w14:val="solid"/>
            <w14:bevel/>
          </w14:textOutline>
        </w:rPr>
        <w:t xml:space="preserve"> </w:t>
      </w:r>
      <w:r w:rsidRPr="00022398">
        <w:rPr>
          <w:rFonts w:eastAsia="Arial Unicode MS"/>
          <w:color w:val="000000" w:themeColor="text1"/>
          <w:szCs w:val="28"/>
          <w:lang w:val="nl-NL"/>
          <w14:textOutline w14:w="0" w14:cap="flat" w14:cmpd="sng" w14:algn="ctr">
            <w14:noFill/>
            <w14:prstDash w14:val="solid"/>
            <w14:bevel/>
          </w14:textOutline>
        </w:rPr>
        <w:t>t</w:t>
      </w:r>
      <w:r w:rsidRPr="00022398">
        <w:rPr>
          <w:rFonts w:eastAsia="Arial Unicode MS"/>
          <w:color w:val="000000" w:themeColor="text1"/>
          <w:szCs w:val="28"/>
          <w:lang w:val="vi-VN"/>
          <w14:textOutline w14:w="0" w14:cap="flat" w14:cmpd="sng" w14:algn="ctr">
            <w14:noFill/>
            <w14:prstDash w14:val="solid"/>
            <w14:bevel/>
          </w14:textOutline>
        </w:rPr>
        <w:t xml:space="preserve">rên cơ sở nhập toàn bộ diện tích tự nhiên và quy mô dân số của </w:t>
      </w:r>
      <w:r w:rsidRPr="00022398">
        <w:rPr>
          <w:rFonts w:eastAsia="Arial Unicode MS"/>
          <w:iCs/>
          <w:color w:val="000000" w:themeColor="text1"/>
          <w:szCs w:val="28"/>
          <w:lang w:val="nl-NL"/>
          <w14:textOutline w14:w="0" w14:cap="flat" w14:cmpd="sng" w14:algn="ctr">
            <w14:noFill/>
            <w14:prstDash w14:val="solid"/>
            <w14:bevel/>
          </w14:textOutline>
        </w:rPr>
        <w:t>phường Vĩnh Hòa (diện tích tự nhiên: 11,90 km</w:t>
      </w:r>
      <w:r w:rsidRPr="00022398">
        <w:rPr>
          <w:rFonts w:eastAsia="Arial Unicode MS"/>
          <w:iCs/>
          <w:color w:val="000000" w:themeColor="text1"/>
          <w:szCs w:val="28"/>
          <w:vertAlign w:val="superscript"/>
          <w:lang w:val="nl-NL"/>
          <w14:textOutline w14:w="0" w14:cap="flat" w14:cmpd="sng" w14:algn="ctr">
            <w14:noFill/>
            <w14:prstDash w14:val="solid"/>
            <w14:bevel/>
          </w14:textOutline>
        </w:rPr>
        <w:t>2</w:t>
      </w:r>
      <w:r w:rsidRPr="00022398">
        <w:rPr>
          <w:rFonts w:eastAsia="Arial Unicode MS"/>
          <w:iCs/>
          <w:color w:val="000000" w:themeColor="text1"/>
          <w:szCs w:val="28"/>
          <w:lang w:val="nl-NL"/>
          <w14:textOutline w14:w="0" w14:cap="flat" w14:cmpd="sng" w14:algn="ctr">
            <w14:noFill/>
            <w14:prstDash w14:val="solid"/>
            <w14:bevel/>
          </w14:textOutline>
        </w:rPr>
        <w:t>, quy mô dân số: 28.378 người)</w:t>
      </w:r>
      <w:r w:rsidR="00044DA5">
        <w:rPr>
          <w:rFonts w:eastAsia="Arial Unicode MS"/>
          <w:iCs/>
          <w:color w:val="000000" w:themeColor="text1"/>
          <w:szCs w:val="28"/>
          <w:lang w:val="nl-NL"/>
          <w14:textOutline w14:w="0" w14:cap="flat" w14:cmpd="sng" w14:algn="ctr">
            <w14:noFill/>
            <w14:prstDash w14:val="solid"/>
            <w14:bevel/>
          </w14:textOutline>
        </w:rPr>
        <w:t>,</w:t>
      </w:r>
      <w:r w:rsidRPr="00022398">
        <w:rPr>
          <w:rFonts w:eastAsia="Arial Unicode MS"/>
          <w:iCs/>
          <w:color w:val="000000" w:themeColor="text1"/>
          <w:szCs w:val="28"/>
          <w:lang w:val="nl-NL"/>
          <w14:textOutline w14:w="0" w14:cap="flat" w14:cmpd="sng" w14:algn="ctr">
            <w14:noFill/>
            <w14:prstDash w14:val="solid"/>
            <w14:bevel/>
          </w14:textOutline>
        </w:rPr>
        <w:t xml:space="preserve"> phường Vĩnh Hải (diện tích tự nhiên: 4,13 km</w:t>
      </w:r>
      <w:r w:rsidRPr="00022398">
        <w:rPr>
          <w:rFonts w:eastAsia="Arial Unicode MS"/>
          <w:iCs/>
          <w:color w:val="000000" w:themeColor="text1"/>
          <w:szCs w:val="28"/>
          <w:vertAlign w:val="superscript"/>
          <w:lang w:val="nl-NL"/>
          <w14:textOutline w14:w="0" w14:cap="flat" w14:cmpd="sng" w14:algn="ctr">
            <w14:noFill/>
            <w14:prstDash w14:val="solid"/>
            <w14:bevel/>
          </w14:textOutline>
        </w:rPr>
        <w:t>2</w:t>
      </w:r>
      <w:r w:rsidRPr="00022398">
        <w:rPr>
          <w:rFonts w:eastAsia="Arial Unicode MS"/>
          <w:iCs/>
          <w:color w:val="000000" w:themeColor="text1"/>
          <w:szCs w:val="28"/>
          <w:lang w:val="nl-NL"/>
          <w14:textOutline w14:w="0" w14:cap="flat" w14:cmpd="sng" w14:algn="ctr">
            <w14:noFill/>
            <w14:prstDash w14:val="solid"/>
            <w14:bevel/>
          </w14:textOutline>
        </w:rPr>
        <w:t>, quy mô dân số: 30.966 người)</w:t>
      </w:r>
      <w:r w:rsidR="00044DA5">
        <w:rPr>
          <w:rFonts w:eastAsia="Arial Unicode MS"/>
          <w:iCs/>
          <w:color w:val="000000" w:themeColor="text1"/>
          <w:szCs w:val="28"/>
          <w:lang w:val="nl-NL"/>
          <w14:textOutline w14:w="0" w14:cap="flat" w14:cmpd="sng" w14:algn="ctr">
            <w14:noFill/>
            <w14:prstDash w14:val="solid"/>
            <w14:bevel/>
          </w14:textOutline>
        </w:rPr>
        <w:t>,</w:t>
      </w:r>
      <w:r w:rsidRPr="00022398">
        <w:rPr>
          <w:rFonts w:eastAsia="Arial Unicode MS"/>
          <w:iCs/>
          <w:color w:val="000000" w:themeColor="text1"/>
          <w:szCs w:val="28"/>
          <w:lang w:val="nl-NL"/>
          <w14:textOutline w14:w="0" w14:cap="flat" w14:cmpd="sng" w14:algn="ctr">
            <w14:noFill/>
            <w14:prstDash w14:val="solid"/>
            <w14:bevel/>
          </w14:textOutline>
        </w:rPr>
        <w:t xml:space="preserve"> phường Vĩnh Phước (diện tích tự nhiên: 1,69 km</w:t>
      </w:r>
      <w:r w:rsidRPr="00022398">
        <w:rPr>
          <w:rFonts w:eastAsia="Arial Unicode MS"/>
          <w:iCs/>
          <w:color w:val="000000" w:themeColor="text1"/>
          <w:szCs w:val="28"/>
          <w:vertAlign w:val="superscript"/>
          <w:lang w:val="nl-NL"/>
          <w14:textOutline w14:w="0" w14:cap="flat" w14:cmpd="sng" w14:algn="ctr">
            <w14:noFill/>
            <w14:prstDash w14:val="solid"/>
            <w14:bevel/>
          </w14:textOutline>
        </w:rPr>
        <w:t>2</w:t>
      </w:r>
      <w:r w:rsidRPr="00022398">
        <w:rPr>
          <w:rFonts w:eastAsia="Arial Unicode MS"/>
          <w:iCs/>
          <w:color w:val="000000" w:themeColor="text1"/>
          <w:szCs w:val="28"/>
          <w:lang w:val="nl-NL"/>
          <w14:textOutline w14:w="0" w14:cap="flat" w14:cmpd="sng" w14:algn="ctr">
            <w14:noFill/>
            <w14:prstDash w14:val="solid"/>
            <w14:bevel/>
          </w14:textOutline>
        </w:rPr>
        <w:t>, quy mô dân số: 26.518 người)</w:t>
      </w:r>
      <w:r w:rsidR="00044DA5">
        <w:rPr>
          <w:rFonts w:eastAsia="Arial Unicode MS"/>
          <w:iCs/>
          <w:color w:val="000000" w:themeColor="text1"/>
          <w:szCs w:val="28"/>
          <w:lang w:val="nl-NL"/>
          <w14:textOutline w14:w="0" w14:cap="flat" w14:cmpd="sng" w14:algn="ctr">
            <w14:noFill/>
            <w14:prstDash w14:val="solid"/>
            <w14:bevel/>
          </w14:textOutline>
        </w:rPr>
        <w:t>,</w:t>
      </w:r>
      <w:r w:rsidRPr="00022398">
        <w:rPr>
          <w:rFonts w:eastAsia="Arial Unicode MS"/>
          <w:iCs/>
          <w:color w:val="000000" w:themeColor="text1"/>
          <w:szCs w:val="28"/>
          <w:lang w:val="nl-NL"/>
          <w14:textOutline w14:w="0" w14:cap="flat" w14:cmpd="sng" w14:algn="ctr">
            <w14:noFill/>
            <w14:prstDash w14:val="solid"/>
            <w14:bevel/>
          </w14:textOutline>
        </w:rPr>
        <w:t xml:space="preserve"> phường Vĩnh Thọ (diện tích tự nhiên: 0,67 km</w:t>
      </w:r>
      <w:r w:rsidRPr="00022398">
        <w:rPr>
          <w:rFonts w:eastAsia="Arial Unicode MS"/>
          <w:iCs/>
          <w:color w:val="000000" w:themeColor="text1"/>
          <w:szCs w:val="28"/>
          <w:vertAlign w:val="superscript"/>
          <w:lang w:val="nl-NL"/>
          <w14:textOutline w14:w="0" w14:cap="flat" w14:cmpd="sng" w14:algn="ctr">
            <w14:noFill/>
            <w14:prstDash w14:val="solid"/>
            <w14:bevel/>
          </w14:textOutline>
        </w:rPr>
        <w:t>2</w:t>
      </w:r>
      <w:r w:rsidRPr="00022398">
        <w:rPr>
          <w:rFonts w:eastAsia="Arial Unicode MS"/>
          <w:iCs/>
          <w:color w:val="000000" w:themeColor="text1"/>
          <w:szCs w:val="28"/>
          <w:lang w:val="nl-NL"/>
          <w14:textOutline w14:w="0" w14:cap="flat" w14:cmpd="sng" w14:algn="ctr">
            <w14:noFill/>
            <w14:prstDash w14:val="solid"/>
            <w14:bevel/>
          </w14:textOutline>
        </w:rPr>
        <w:t>, quy mô dân số: 8.431 người)</w:t>
      </w:r>
      <w:r w:rsidR="00044DA5">
        <w:rPr>
          <w:rFonts w:eastAsia="Arial Unicode MS"/>
          <w:iCs/>
          <w:color w:val="000000" w:themeColor="text1"/>
          <w:szCs w:val="28"/>
          <w:lang w:val="nl-NL"/>
          <w14:textOutline w14:w="0" w14:cap="flat" w14:cmpd="sng" w14:algn="ctr">
            <w14:noFill/>
            <w14:prstDash w14:val="solid"/>
            <w14:bevel/>
          </w14:textOutline>
        </w:rPr>
        <w:t>,</w:t>
      </w:r>
      <w:r w:rsidRPr="00022398">
        <w:rPr>
          <w:rFonts w:eastAsia="Arial Unicode MS"/>
          <w:color w:val="000000" w:themeColor="text1"/>
          <w:szCs w:val="28"/>
          <w:lang w:val="nl-NL"/>
          <w14:textOutline w14:w="0" w14:cap="flat" w14:cmpd="sng" w14:algn="ctr">
            <w14:noFill/>
            <w14:prstDash w14:val="solid"/>
            <w14:bevel/>
          </w14:textOutline>
        </w:rPr>
        <w:t xml:space="preserve"> xã Vĩnh Lương (diện tích tự nhiên: 46,38 km</w:t>
      </w:r>
      <w:r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Pr="00022398">
        <w:rPr>
          <w:rFonts w:eastAsia="Arial Unicode MS"/>
          <w:color w:val="000000" w:themeColor="text1"/>
          <w:szCs w:val="28"/>
          <w:lang w:val="nl-NL"/>
          <w14:textOutline w14:w="0" w14:cap="flat" w14:cmpd="sng" w14:algn="ctr">
            <w14:noFill/>
            <w14:prstDash w14:val="solid"/>
            <w14:bevel/>
          </w14:textOutline>
        </w:rPr>
        <w:t>, dân số: 17.758 người), xã Vĩnh Phương (diện tích tự nhiên: 32,27 km</w:t>
      </w:r>
      <w:r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Pr="00022398">
        <w:rPr>
          <w:rFonts w:eastAsia="Arial Unicode MS"/>
          <w:color w:val="000000" w:themeColor="text1"/>
          <w:szCs w:val="28"/>
          <w:lang w:val="nl-NL"/>
          <w14:textOutline w14:w="0" w14:cap="flat" w14:cmpd="sng" w14:algn="ctr">
            <w14:noFill/>
            <w14:prstDash w14:val="solid"/>
            <w14:bevel/>
          </w14:textOutline>
        </w:rPr>
        <w:t>, dân số: 16.188 người).</w:t>
      </w:r>
      <w:r w:rsidR="003219CD" w:rsidRPr="00022398">
        <w:rPr>
          <w:rFonts w:eastAsia="Arial Unicode MS"/>
          <w:color w:val="000000" w:themeColor="text1"/>
          <w:szCs w:val="28"/>
          <w:lang w:val="nl-NL"/>
          <w14:textOutline w14:w="0" w14:cap="flat" w14:cmpd="sng" w14:algn="ctr">
            <w14:noFill/>
            <w14:prstDash w14:val="solid"/>
            <w14:bevel/>
          </w14:textOutline>
        </w:rPr>
        <w:t xml:space="preserve"> </w:t>
      </w:r>
    </w:p>
    <w:p w14:paraId="128617C0" w14:textId="77777777" w:rsidR="0004327C" w:rsidRPr="00022398" w:rsidRDefault="0004327C" w:rsidP="0004327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a) Kết quả sau sắp xếp:</w:t>
      </w:r>
    </w:p>
    <w:p w14:paraId="3D49D546" w14:textId="61FF0740" w:rsidR="0004327C" w:rsidRPr="00022398" w:rsidRDefault="0004327C" w:rsidP="0004327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 Phường </w:t>
      </w:r>
      <w:r w:rsidR="00A22B6B" w:rsidRPr="00022398">
        <w:rPr>
          <w:rFonts w:eastAsia="Arial Unicode MS"/>
          <w:color w:val="000000" w:themeColor="text1"/>
          <w:szCs w:val="28"/>
          <w14:textOutline w14:w="0" w14:cap="flat" w14:cmpd="sng" w14:algn="ctr">
            <w14:noFill/>
            <w14:prstDash w14:val="solid"/>
            <w14:bevel/>
          </w14:textOutline>
        </w:rPr>
        <w:t>Bắc Nha Trang</w:t>
      </w:r>
      <w:r w:rsidRPr="00022398">
        <w:rPr>
          <w:rFonts w:eastAsia="Arial Unicode MS"/>
          <w:color w:val="000000" w:themeColor="text1"/>
          <w:szCs w:val="28"/>
          <w14:textOutline w14:w="0" w14:cap="flat" w14:cmpd="sng" w14:algn="ctr">
            <w14:noFill/>
            <w14:prstDash w14:val="solid"/>
            <w14:bevel/>
          </w14:textOutline>
        </w:rPr>
        <w:t xml:space="preserve"> có diện tích tự nhiên: </w:t>
      </w:r>
      <w:r w:rsidRPr="00022398">
        <w:rPr>
          <w:color w:val="000000" w:themeColor="text1"/>
          <w:szCs w:val="28"/>
          <w:lang w:val="es-MX"/>
        </w:rPr>
        <w:t>97,0</w:t>
      </w:r>
      <w:r w:rsidR="00272BF8" w:rsidRPr="00022398">
        <w:rPr>
          <w:color w:val="000000" w:themeColor="text1"/>
          <w:szCs w:val="28"/>
          <w:lang w:val="es-MX"/>
        </w:rPr>
        <w:t>4</w:t>
      </w:r>
      <w:r w:rsidRPr="00022398">
        <w:rPr>
          <w:color w:val="000000" w:themeColor="text1"/>
          <w:szCs w:val="28"/>
          <w:lang w:val="es-MX"/>
        </w:rPr>
        <w:t xml:space="preserve"> km</w:t>
      </w:r>
      <w:r w:rsidRPr="00022398">
        <w:rPr>
          <w:color w:val="000000" w:themeColor="text1"/>
          <w:szCs w:val="28"/>
          <w:vertAlign w:val="superscript"/>
          <w:lang w:val="es-MX"/>
        </w:rPr>
        <w:t>2</w:t>
      </w:r>
      <w:r w:rsidRPr="00022398">
        <w:rPr>
          <w:rFonts w:eastAsia="Arial Unicode MS"/>
          <w:color w:val="000000" w:themeColor="text1"/>
          <w:szCs w:val="28"/>
          <w14:textOutline w14:w="0" w14:cap="flat" w14:cmpd="sng" w14:algn="ctr">
            <w14:noFill/>
            <w14:prstDash w14:val="solid"/>
            <w14:bevel/>
          </w14:textOutline>
        </w:rPr>
        <w:t xml:space="preserve">, quy mô dân số: </w:t>
      </w:r>
      <w:r w:rsidRPr="00022398">
        <w:rPr>
          <w:color w:val="000000" w:themeColor="text1"/>
          <w:szCs w:val="28"/>
          <w:lang w:val="es-MX"/>
        </w:rPr>
        <w:t>128.239</w:t>
      </w:r>
      <w:r w:rsidRPr="00022398">
        <w:rPr>
          <w:rFonts w:eastAsia="Arial Unicode MS"/>
          <w:color w:val="000000" w:themeColor="text1"/>
          <w:szCs w:val="28"/>
          <w14:textOutline w14:w="0" w14:cap="flat" w14:cmpd="sng" w14:algn="ctr">
            <w14:noFill/>
            <w14:prstDash w14:val="solid"/>
            <w14:bevel/>
          </w14:textOutline>
        </w:rPr>
        <w:t xml:space="preserve"> người; </w:t>
      </w:r>
      <w:r w:rsidRPr="00022398">
        <w:rPr>
          <w:color w:val="000000" w:themeColor="text1"/>
          <w:spacing w:val="3"/>
          <w:szCs w:val="28"/>
          <w:shd w:val="clear" w:color="auto" w:fill="FFFFFF"/>
        </w:rPr>
        <w:t>đảm bảo yêu cầu về nguyên tắc sắp xếp ĐVHC và quy định tại khoản 2 Điều 5 Nghị quyết số 76/2025/UBTVQH15 của Ủy ban Thường vụ Quốc Hội.</w:t>
      </w:r>
    </w:p>
    <w:p w14:paraId="5487C4EE" w14:textId="50D30A4B" w:rsidR="0004327C" w:rsidRPr="00022398" w:rsidRDefault="0004327C" w:rsidP="003505B4">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Các ĐVHC cùng cấp liền kề:</w:t>
      </w:r>
      <w:r w:rsidR="003505B4" w:rsidRPr="00022398">
        <w:rPr>
          <w:rFonts w:eastAsia="Arial Unicode MS"/>
          <w:color w:val="000000" w:themeColor="text1"/>
          <w:szCs w:val="28"/>
          <w14:textOutline w14:w="0" w14:cap="flat" w14:cmpd="sng" w14:algn="ctr">
            <w14:noFill/>
            <w14:prstDash w14:val="solid"/>
            <w14:bevel/>
          </w14:textOutline>
        </w:rPr>
        <w:t xml:space="preserve"> phường Nha Trang, phường Tây Nha Trang; xã Nam Ninh Hòa (thị xã Ninh Hòa); xã Diên Điền (huyện Diên Khánh)</w:t>
      </w:r>
      <w:r w:rsidR="00A41ABF" w:rsidRPr="00022398">
        <w:rPr>
          <w:rFonts w:eastAsia="Arial Unicode MS"/>
          <w:color w:val="000000" w:themeColor="text1"/>
          <w:szCs w:val="28"/>
          <w14:textOutline w14:w="0" w14:cap="flat" w14:cmpd="sng" w14:algn="ctr">
            <w14:noFill/>
            <w14:prstDash w14:val="solid"/>
            <w14:bevel/>
          </w14:textOutline>
        </w:rPr>
        <w:t>, xã Nam Ninh Hòa (thị xã Ninh Hòa)</w:t>
      </w:r>
      <w:r w:rsidR="003505B4" w:rsidRPr="00022398">
        <w:rPr>
          <w:rFonts w:eastAsia="Arial Unicode MS"/>
          <w:color w:val="000000" w:themeColor="text1"/>
          <w:szCs w:val="28"/>
          <w14:textOutline w14:w="0" w14:cap="flat" w14:cmpd="sng" w14:algn="ctr">
            <w14:noFill/>
            <w14:prstDash w14:val="solid"/>
            <w14:bevel/>
          </w14:textOutline>
        </w:rPr>
        <w:t xml:space="preserve"> hình thành sau sắp xếp.</w:t>
      </w:r>
    </w:p>
    <w:p w14:paraId="779ACAE1" w14:textId="7DBB2DC4" w:rsidR="0004327C" w:rsidRPr="00022398" w:rsidRDefault="0004327C" w:rsidP="0004327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 Nơi đặt trụ sở làm việc của phường </w:t>
      </w:r>
      <w:r w:rsidR="003505B4" w:rsidRPr="00022398">
        <w:rPr>
          <w:rFonts w:eastAsia="Arial Unicode MS"/>
          <w:color w:val="000000" w:themeColor="text1"/>
          <w:szCs w:val="28"/>
          <w14:textOutline w14:w="0" w14:cap="flat" w14:cmpd="sng" w14:algn="ctr">
            <w14:noFill/>
            <w14:prstDash w14:val="solid"/>
            <w14:bevel/>
          </w14:textOutline>
        </w:rPr>
        <w:t xml:space="preserve">Bắc </w:t>
      </w:r>
      <w:r w:rsidRPr="00022398">
        <w:rPr>
          <w:rFonts w:eastAsia="Arial Unicode MS"/>
          <w:color w:val="000000" w:themeColor="text1"/>
          <w:szCs w:val="28"/>
          <w14:textOutline w14:w="0" w14:cap="flat" w14:cmpd="sng" w14:algn="ctr">
            <w14:noFill/>
            <w14:prstDash w14:val="solid"/>
            <w14:bevel/>
          </w14:textOutline>
        </w:rPr>
        <w:t xml:space="preserve">Nha Trang: Trụ sở của HĐND và UBND </w:t>
      </w:r>
      <w:r w:rsidR="003505B4" w:rsidRPr="00022398">
        <w:rPr>
          <w:rFonts w:eastAsia="Arial Unicode MS"/>
          <w:color w:val="000000" w:themeColor="text1"/>
          <w:szCs w:val="28"/>
          <w14:textOutline w14:w="0" w14:cap="flat" w14:cmpd="sng" w14:algn="ctr">
            <w14:noFill/>
            <w14:prstDash w14:val="solid"/>
            <w14:bevel/>
          </w14:textOutline>
        </w:rPr>
        <w:t>phường Vĩnh Hòa hiện nay.</w:t>
      </w:r>
    </w:p>
    <w:p w14:paraId="08661393" w14:textId="77777777" w:rsidR="0004327C" w:rsidRPr="00022398" w:rsidRDefault="0004327C" w:rsidP="0004327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b) Cơ sở và lý do của việc sắp xếp </w:t>
      </w:r>
      <w:r w:rsidRPr="00022398">
        <w:rPr>
          <w:rFonts w:eastAsia="Arial Unicode MS"/>
          <w:color w:val="000000" w:themeColor="text1"/>
          <w:szCs w:val="28"/>
          <w:lang w:val="es-MX"/>
          <w14:textOutline w14:w="0" w14:cap="flat" w14:cmpd="sng" w14:algn="ctr">
            <w14:noFill/>
            <w14:prstDash w14:val="solid"/>
            <w14:bevel/>
          </w14:textOutline>
        </w:rPr>
        <w:t>ĐVHC.</w:t>
      </w:r>
    </w:p>
    <w:p w14:paraId="01E38590" w14:textId="759181DF" w:rsidR="008B69D6" w:rsidRPr="00022398" w:rsidRDefault="0004327C" w:rsidP="008B69D6">
      <w:pPr>
        <w:spacing w:line="360" w:lineRule="exact"/>
        <w:rPr>
          <w:color w:val="000000" w:themeColor="text1"/>
          <w:spacing w:val="-2"/>
          <w:szCs w:val="28"/>
          <w:lang w:val="es-MX"/>
        </w:rPr>
      </w:pPr>
      <w:r w:rsidRPr="00022398">
        <w:rPr>
          <w:rFonts w:eastAsia="Arial Unicode MS"/>
          <w:color w:val="000000" w:themeColor="text1"/>
          <w:szCs w:val="28"/>
          <w14:textOutline w14:w="0" w14:cap="flat" w14:cmpd="sng" w14:algn="ctr">
            <w14:noFill/>
            <w14:prstDash w14:val="solid"/>
            <w14:bevel/>
          </w14:textOutline>
        </w:rPr>
        <w:lastRenderedPageBreak/>
        <w:t xml:space="preserve">- </w:t>
      </w:r>
      <w:r w:rsidR="008B69D6" w:rsidRPr="00022398">
        <w:rPr>
          <w:rFonts w:eastAsia="Arial Unicode MS"/>
          <w:color w:val="000000" w:themeColor="text1"/>
          <w:szCs w:val="28"/>
          <w:lang w:val="es-MX"/>
          <w14:textOutline w14:w="0" w14:cap="flat" w14:cmpd="sng" w14:algn="ctr">
            <w14:noFill/>
            <w14:prstDash w14:val="solid"/>
            <w14:bevel/>
          </w14:textOutline>
        </w:rPr>
        <w:t xml:space="preserve">Về phương án: </w:t>
      </w:r>
      <w:r w:rsidR="008B69D6" w:rsidRPr="00022398">
        <w:rPr>
          <w:rFonts w:eastAsia="Arial Unicode MS"/>
          <w:color w:val="000000" w:themeColor="text1"/>
          <w:szCs w:val="28"/>
          <w14:textOutline w14:w="0" w14:cap="flat" w14:cmpd="sng" w14:algn="ctr">
            <w14:noFill/>
            <w14:prstDash w14:val="solid"/>
            <w14:bevel/>
          </w14:textOutline>
        </w:rPr>
        <w:t xml:space="preserve">Việc sáp nhập </w:t>
      </w:r>
      <w:r w:rsidR="00DF5DD7" w:rsidRPr="00022398">
        <w:rPr>
          <w:rFonts w:eastAsia="Arial Unicode MS"/>
          <w:color w:val="000000" w:themeColor="text1"/>
          <w:szCs w:val="28"/>
          <w14:textOutline w14:w="0" w14:cap="flat" w14:cmpd="sng" w14:algn="ctr">
            <w14:noFill/>
            <w14:prstDash w14:val="solid"/>
            <w14:bevel/>
          </w14:textOutline>
        </w:rPr>
        <w:t>6</w:t>
      </w:r>
      <w:r w:rsidR="008B69D6" w:rsidRPr="00022398">
        <w:rPr>
          <w:rFonts w:eastAsia="Arial Unicode MS"/>
          <w:color w:val="000000" w:themeColor="text1"/>
          <w:szCs w:val="28"/>
          <w14:textOutline w14:w="0" w14:cap="flat" w14:cmpd="sng" w14:algn="ctr">
            <w14:noFill/>
            <w14:prstDash w14:val="solid"/>
            <w14:bevel/>
          </w14:textOutline>
        </w:rPr>
        <w:t xml:space="preserve"> ĐVHC cấp xã của thành phố Nha Trang có vị trí liền kề địa giới, có dân số với tập quán sinh hoạt tương đồng thành phường Bắc Nha Trang</w:t>
      </w:r>
      <w:r w:rsidR="008B69D6" w:rsidRPr="00022398">
        <w:rPr>
          <w:color w:val="000000" w:themeColor="text1"/>
          <w:spacing w:val="-2"/>
          <w:szCs w:val="28"/>
          <w:lang w:val="es-MX"/>
        </w:rPr>
        <w:t xml:space="preserve"> góp phần tăng quy mô ĐVHC, mở rộng không gian phát triển cho đơn vị hành chính mới đáp ứng yêu cầu đô thị hóa cao, tạo điều kiện mở rộng không gian phát triển đô thị. Phường Bắc Nha Trang hình thành sau sắp xếp </w:t>
      </w:r>
      <w:r w:rsidR="008B69D6" w:rsidRPr="00022398">
        <w:rPr>
          <w:rFonts w:eastAsia="Arial Unicode MS"/>
          <w:color w:val="000000" w:themeColor="text1"/>
          <w:szCs w:val="28"/>
          <w14:textOutline w14:w="0" w14:cap="flat" w14:cmpd="sng" w14:algn="ctr">
            <w14:noFill/>
            <w14:prstDash w14:val="solid"/>
            <w14:bevel/>
          </w14:textOutline>
        </w:rPr>
        <w:t xml:space="preserve">tạo sự tinh gọn tổ chức bộ máy hiệu năng, hiệu quả nhằm </w:t>
      </w:r>
      <w:r w:rsidR="008B69D6" w:rsidRPr="00022398">
        <w:rPr>
          <w:color w:val="000000" w:themeColor="text1"/>
          <w:spacing w:val="-2"/>
          <w:szCs w:val="28"/>
        </w:rPr>
        <w:t>đẩy mạnh phân cấp, phân quyền, cơ cấu lại và nâng cao chất lượng đội ngũ cán bộ, công chức, viên chức; bảo đảm chính quyền cấp cơ sở gần dân, sát dân và phục vụ người dân được tốt nhất.</w:t>
      </w:r>
    </w:p>
    <w:p w14:paraId="10879B0A" w14:textId="6A304477" w:rsidR="008B69D6" w:rsidRPr="00022398" w:rsidRDefault="008B69D6" w:rsidP="008B69D6">
      <w:pPr>
        <w:tabs>
          <w:tab w:val="left" w:pos="993"/>
        </w:tabs>
        <w:spacing w:line="360" w:lineRule="exact"/>
        <w:rPr>
          <w:color w:val="000000" w:themeColor="text1"/>
          <w:spacing w:val="2"/>
          <w:szCs w:val="28"/>
          <w:lang w:val="es-MX"/>
        </w:rPr>
      </w:pPr>
      <w:r w:rsidRPr="00022398">
        <w:rPr>
          <w:rFonts w:eastAsia="Arial Unicode MS"/>
          <w:color w:val="000000" w:themeColor="text1"/>
          <w:szCs w:val="28"/>
          <w:lang w:val="es-MX"/>
          <w14:textOutline w14:w="0" w14:cap="flat" w14:cmpd="sng" w14:algn="ctr">
            <w14:noFill/>
            <w14:prstDash w14:val="solid"/>
            <w14:bevel/>
          </w14:textOutline>
        </w:rPr>
        <w:t xml:space="preserve">- Tên gọi ĐVHC: phường Bắc Nha Trang </w:t>
      </w:r>
      <w:r w:rsidRPr="00022398">
        <w:rPr>
          <w:color w:val="000000" w:themeColor="text1"/>
          <w:spacing w:val="2"/>
          <w:szCs w:val="28"/>
          <w:lang w:val="es-MX"/>
        </w:rPr>
        <w:t xml:space="preserve">được xác định theo tên của ĐVHC cấp huyện trước sắp xếp: thành phố Nha Trang, đảm bảo yếu tố lịch sử truyền thống, văn hóa gắn với quá trình hình thành, phát triển của địa phương; việc lấy tên “Bắc Nha Trang” cho ĐVHC cấp xã mới tạo sự đồng tình, ủng hộ cao của Nhân dân địa phương. </w:t>
      </w:r>
    </w:p>
    <w:p w14:paraId="694E9A74" w14:textId="1500D27F" w:rsidR="0004327C" w:rsidRPr="00022398" w:rsidRDefault="008B69D6" w:rsidP="008B69D6">
      <w:pPr>
        <w:spacing w:line="360" w:lineRule="exact"/>
        <w:rPr>
          <w:rFonts w:eastAsia="Times New Roman"/>
          <w:color w:val="000000" w:themeColor="text1"/>
          <w:szCs w:val="28"/>
          <w:shd w:val="solid" w:color="FFFFFF" w:fill="auto"/>
          <w:lang w:val="nl-NL"/>
        </w:rPr>
      </w:pPr>
      <w:r w:rsidRPr="00022398">
        <w:rPr>
          <w:rFonts w:eastAsia="Arial Unicode MS"/>
          <w:color w:val="000000" w:themeColor="text1"/>
          <w:szCs w:val="28"/>
          <w:lang w:val="es-MX"/>
          <w14:textOutline w14:w="0" w14:cap="flat" w14:cmpd="sng" w14:algn="ctr">
            <w14:noFill/>
            <w14:prstDash w14:val="solid"/>
            <w14:bevel/>
          </w14:textOutline>
        </w:rPr>
        <w:t xml:space="preserve">- </w:t>
      </w:r>
      <w:r w:rsidRPr="00022398">
        <w:rPr>
          <w:rFonts w:eastAsia="Arial Unicode MS"/>
          <w:color w:val="000000" w:themeColor="text1"/>
          <w:szCs w:val="28"/>
          <w:lang w:val="nl-NL"/>
          <w14:textOutline w14:w="0" w14:cap="flat" w14:cmpd="sng" w14:algn="ctr">
            <w14:noFill/>
            <w14:prstDash w14:val="solid"/>
            <w14:bevel/>
          </w14:textOutline>
        </w:rPr>
        <w:t>Lý do đặt trụ sở</w:t>
      </w:r>
      <w:r w:rsidRPr="00022398">
        <w:rPr>
          <w:rFonts w:eastAsia="Arial Unicode MS"/>
          <w:color w:val="000000" w:themeColor="text1"/>
          <w:szCs w:val="28"/>
          <w:lang w:val="es-MX"/>
          <w14:textOutline w14:w="0" w14:cap="flat" w14:cmpd="sng" w14:algn="ctr">
            <w14:noFill/>
            <w14:prstDash w14:val="solid"/>
            <w14:bevel/>
          </w14:textOutline>
        </w:rPr>
        <w:t xml:space="preserve">: </w:t>
      </w:r>
      <w:r w:rsidRPr="00022398">
        <w:rPr>
          <w:color w:val="000000" w:themeColor="text1"/>
          <w:szCs w:val="28"/>
        </w:rPr>
        <w:t>T</w:t>
      </w:r>
      <w:r w:rsidRPr="00022398">
        <w:rPr>
          <w:color w:val="000000" w:themeColor="text1"/>
          <w:szCs w:val="28"/>
          <w:lang w:val="es-MX"/>
        </w:rPr>
        <w:t xml:space="preserve">rụ sở làm việc của HĐND và UBND xã Vĩnh </w:t>
      </w:r>
      <w:r w:rsidR="00DF5DD7" w:rsidRPr="00022398">
        <w:rPr>
          <w:color w:val="000000" w:themeColor="text1"/>
          <w:szCs w:val="28"/>
          <w:lang w:val="es-MX"/>
        </w:rPr>
        <w:t>Hòa</w:t>
      </w:r>
      <w:r w:rsidRPr="00022398">
        <w:rPr>
          <w:color w:val="000000" w:themeColor="text1"/>
          <w:szCs w:val="28"/>
          <w:lang w:val="es-MX"/>
        </w:rPr>
        <w:t xml:space="preserve"> hiện nay </w:t>
      </w:r>
      <w:r w:rsidRPr="00022398">
        <w:rPr>
          <w:rFonts w:eastAsia="Times New Roman"/>
          <w:color w:val="000000" w:themeColor="text1"/>
          <w:szCs w:val="28"/>
          <w:shd w:val="solid" w:color="FFFFFF" w:fill="auto"/>
          <w:lang w:val="nl-NL"/>
        </w:rPr>
        <w:t>có cơ sở hạ tầng và vật chất kỹ thuật tốt, đảm bảo thuận lợi phục vụ Nhân dân. Nơi đặt trụ sở được tập trung đông dân cư sinh sống, có tính kết nối giao thông tốt với các khu vực phía bắc thành phố Nha Trang hiện nay.</w:t>
      </w:r>
    </w:p>
    <w:p w14:paraId="06D082D7" w14:textId="2B9F04B0" w:rsidR="00CF0A4A" w:rsidRPr="00022398" w:rsidRDefault="004C30CA" w:rsidP="00272BF8">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Times New Roman"/>
          <w:b/>
          <w:bCs/>
          <w:color w:val="000000" w:themeColor="text1"/>
          <w:szCs w:val="28"/>
          <w:shd w:val="solid" w:color="FFFFFF" w:fill="auto"/>
          <w:lang w:val="nl-NL"/>
        </w:rPr>
        <w:t>3</w:t>
      </w:r>
      <w:r w:rsidR="00CF0A4A" w:rsidRPr="00022398">
        <w:rPr>
          <w:rFonts w:eastAsia="Arial Unicode MS"/>
          <w:b/>
          <w:bCs/>
          <w:iCs/>
          <w:color w:val="000000" w:themeColor="text1"/>
          <w:szCs w:val="28"/>
          <w:lang w:val="nl-NL"/>
          <w14:textOutline w14:w="0" w14:cap="flat" w14:cmpd="sng" w14:algn="ctr">
            <w14:noFill/>
            <w14:prstDash w14:val="solid"/>
            <w14:bevel/>
          </w14:textOutline>
        </w:rPr>
        <w:t xml:space="preserve">. </w:t>
      </w:r>
      <w:r w:rsidR="00CF0A4A" w:rsidRPr="00022398">
        <w:rPr>
          <w:rFonts w:eastAsia="Arial Unicode MS"/>
          <w:b/>
          <w:bCs/>
          <w:iCs/>
          <w:color w:val="000000" w:themeColor="text1"/>
          <w:szCs w:val="28"/>
          <w:lang w:val="vi-VN"/>
          <w14:textOutline w14:w="0" w14:cap="flat" w14:cmpd="sng" w14:algn="ctr">
            <w14:noFill/>
            <w14:prstDash w14:val="solid"/>
            <w14:bevel/>
          </w14:textOutline>
        </w:rPr>
        <w:t xml:space="preserve">Thành lập </w:t>
      </w:r>
      <w:r w:rsidR="00CF0A4A" w:rsidRPr="00022398">
        <w:rPr>
          <w:rFonts w:eastAsia="Arial Unicode MS"/>
          <w:b/>
          <w:bCs/>
          <w:iCs/>
          <w:color w:val="000000" w:themeColor="text1"/>
          <w:szCs w:val="28"/>
          <w:lang w:val="nl-NL"/>
          <w14:textOutline w14:w="0" w14:cap="flat" w14:cmpd="sng" w14:algn="ctr">
            <w14:noFill/>
            <w14:prstDash w14:val="solid"/>
            <w14:bevel/>
          </w14:textOutline>
        </w:rPr>
        <w:t xml:space="preserve">phường </w:t>
      </w:r>
      <w:r w:rsidR="00B71A3C" w:rsidRPr="00022398">
        <w:rPr>
          <w:rFonts w:eastAsia="Arial Unicode MS"/>
          <w:b/>
          <w:bCs/>
          <w:iCs/>
          <w:color w:val="000000" w:themeColor="text1"/>
          <w:szCs w:val="28"/>
          <w:lang w:val="nl-NL"/>
          <w14:textOutline w14:w="0" w14:cap="flat" w14:cmpd="sng" w14:algn="ctr">
            <w14:noFill/>
            <w14:prstDash w14:val="solid"/>
            <w14:bevel/>
          </w14:textOutline>
        </w:rPr>
        <w:t>Tây Nha Trang</w:t>
      </w:r>
      <w:r w:rsidR="00CF0A4A" w:rsidRPr="00022398">
        <w:rPr>
          <w:rFonts w:eastAsia="Arial Unicode MS"/>
          <w:b/>
          <w:bCs/>
          <w:iCs/>
          <w:color w:val="000000" w:themeColor="text1"/>
          <w:szCs w:val="28"/>
          <w:lang w:val="nl-NL"/>
          <w14:textOutline w14:w="0" w14:cap="flat" w14:cmpd="sng" w14:algn="ctr">
            <w14:noFill/>
            <w14:prstDash w14:val="solid"/>
            <w14:bevel/>
          </w14:textOutline>
        </w:rPr>
        <w:t>, tỉnh Khánh Hòa</w:t>
      </w:r>
      <w:r w:rsidR="00CF0A4A" w:rsidRPr="00022398">
        <w:rPr>
          <w:rFonts w:eastAsia="Arial Unicode MS"/>
          <w:iCs/>
          <w:color w:val="000000" w:themeColor="text1"/>
          <w:szCs w:val="28"/>
          <w:lang w:val="nl-NL"/>
          <w14:textOutline w14:w="0" w14:cap="flat" w14:cmpd="sng" w14:algn="ctr">
            <w14:noFill/>
            <w14:prstDash w14:val="solid"/>
            <w14:bevel/>
          </w14:textOutline>
        </w:rPr>
        <w:t xml:space="preserve"> t</w:t>
      </w:r>
      <w:r w:rsidR="00CF0A4A" w:rsidRPr="00022398">
        <w:rPr>
          <w:rFonts w:eastAsia="Arial Unicode MS"/>
          <w:color w:val="000000" w:themeColor="text1"/>
          <w:szCs w:val="28"/>
          <w:lang w:val="nl-NL"/>
          <w14:textOutline w14:w="0" w14:cap="flat" w14:cmpd="sng" w14:algn="ctr">
            <w14:noFill/>
            <w14:prstDash w14:val="solid"/>
            <w14:bevel/>
          </w14:textOutline>
        </w:rPr>
        <w:t>rên cơ sở nhập toàn bộ diện tích tự nhiên và quy mô dân số của phường Ngọc Hiệp (diện tích tự nhiên: 3,54 km</w:t>
      </w:r>
      <w:r w:rsidR="00CF0A4A"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00CF0A4A" w:rsidRPr="00022398">
        <w:rPr>
          <w:rFonts w:eastAsia="Arial Unicode MS"/>
          <w:color w:val="000000" w:themeColor="text1"/>
          <w:szCs w:val="28"/>
          <w:lang w:val="nl-NL"/>
          <w14:textOutline w14:w="0" w14:cap="flat" w14:cmpd="sng" w14:algn="ctr">
            <w14:noFill/>
            <w14:prstDash w14:val="solid"/>
            <w14:bevel/>
          </w14:textOutline>
        </w:rPr>
        <w:t>, dân số: 23.619 người),</w:t>
      </w:r>
      <w:r w:rsidR="00831BF6" w:rsidRPr="00831BF6">
        <w:rPr>
          <w:rFonts w:eastAsia="Arial Unicode MS"/>
          <w:iCs/>
          <w:color w:val="000000" w:themeColor="text1"/>
          <w:szCs w:val="28"/>
          <w:lang w:val="vi-VN"/>
          <w14:textOutline w14:w="0" w14:cap="flat" w14:cmpd="sng" w14:algn="ctr">
            <w14:noFill/>
            <w14:prstDash w14:val="solid"/>
            <w14:bevel/>
          </w14:textOutline>
        </w:rPr>
        <w:t xml:space="preserve"> </w:t>
      </w:r>
      <w:r w:rsidR="00831BF6" w:rsidRPr="00022398">
        <w:rPr>
          <w:rFonts w:eastAsia="Arial Unicode MS"/>
          <w:iCs/>
          <w:color w:val="000000" w:themeColor="text1"/>
          <w:szCs w:val="28"/>
          <w:lang w:val="vi-VN"/>
          <w14:textOutline w14:w="0" w14:cap="flat" w14:cmpd="sng" w14:algn="ctr">
            <w14:noFill/>
            <w14:prstDash w14:val="solid"/>
            <w14:bevel/>
          </w14:textOutline>
        </w:rPr>
        <w:t xml:space="preserve">phường Phương Sài </w:t>
      </w:r>
      <w:r w:rsidR="00831BF6">
        <w:rPr>
          <w:rFonts w:eastAsia="Arial Unicode MS"/>
          <w:iCs/>
          <w:color w:val="000000" w:themeColor="text1"/>
          <w:szCs w:val="28"/>
          <w:lang w:val="nl-NL"/>
          <w14:textOutline w14:w="0" w14:cap="flat" w14:cmpd="sng" w14:algn="ctr">
            <w14:noFill/>
            <w14:prstDash w14:val="solid"/>
            <w14:bevel/>
          </w14:textOutline>
        </w:rPr>
        <w:t>(</w:t>
      </w:r>
      <w:r w:rsidR="00831BF6" w:rsidRPr="00022398">
        <w:rPr>
          <w:rFonts w:eastAsia="Arial Unicode MS"/>
          <w:iCs/>
          <w:color w:val="000000" w:themeColor="text1"/>
          <w:szCs w:val="28"/>
          <w:lang w:val="vi-VN"/>
          <w14:textOutline w14:w="0" w14:cap="flat" w14:cmpd="sng" w14:algn="ctr">
            <w14:noFill/>
            <w14:prstDash w14:val="solid"/>
            <w14:bevel/>
          </w14:textOutline>
        </w:rPr>
        <w:t>diện tích tự nhiên: 0,84 km</w:t>
      </w:r>
      <w:r w:rsidR="00831BF6" w:rsidRPr="00022398">
        <w:rPr>
          <w:rFonts w:eastAsia="Arial Unicode MS"/>
          <w:iCs/>
          <w:color w:val="000000" w:themeColor="text1"/>
          <w:szCs w:val="28"/>
          <w:vertAlign w:val="superscript"/>
          <w:lang w:val="vi-VN"/>
          <w14:textOutline w14:w="0" w14:cap="flat" w14:cmpd="sng" w14:algn="ctr">
            <w14:noFill/>
            <w14:prstDash w14:val="solid"/>
            <w14:bevel/>
          </w14:textOutline>
        </w:rPr>
        <w:t>2</w:t>
      </w:r>
      <w:r w:rsidR="00831BF6" w:rsidRPr="00022398">
        <w:rPr>
          <w:rFonts w:eastAsia="Arial Unicode MS"/>
          <w:iCs/>
          <w:color w:val="000000" w:themeColor="text1"/>
          <w:szCs w:val="28"/>
          <w:lang w:val="vi-VN"/>
          <w14:textOutline w14:w="0" w14:cap="flat" w14:cmpd="sng" w14:algn="ctr">
            <w14:noFill/>
            <w14:prstDash w14:val="solid"/>
            <w14:bevel/>
          </w14:textOutline>
        </w:rPr>
        <w:t>, dân số: 22.629 người</w:t>
      </w:r>
      <w:r w:rsidR="00831BF6">
        <w:rPr>
          <w:rFonts w:eastAsia="Arial Unicode MS"/>
          <w:iCs/>
          <w:color w:val="000000" w:themeColor="text1"/>
          <w:szCs w:val="28"/>
          <w14:textOutline w14:w="0" w14:cap="flat" w14:cmpd="sng" w14:algn="ctr">
            <w14:noFill/>
            <w14:prstDash w14:val="solid"/>
            <w14:bevel/>
          </w14:textOutline>
        </w:rPr>
        <w:t>)</w:t>
      </w:r>
      <w:r w:rsidR="00831BF6">
        <w:rPr>
          <w:rFonts w:eastAsia="Arial Unicode MS"/>
          <w:color w:val="000000" w:themeColor="text1"/>
          <w:szCs w:val="28"/>
          <w:lang w:val="nl-NL"/>
          <w14:textOutline w14:w="0" w14:cap="flat" w14:cmpd="sng" w14:algn="ctr">
            <w14:noFill/>
            <w14:prstDash w14:val="solid"/>
            <w14:bevel/>
          </w14:textOutline>
        </w:rPr>
        <w:t xml:space="preserve">, </w:t>
      </w:r>
      <w:r w:rsidR="00CF0A4A" w:rsidRPr="00022398">
        <w:rPr>
          <w:rFonts w:eastAsia="Arial Unicode MS"/>
          <w:color w:val="000000" w:themeColor="text1"/>
          <w:szCs w:val="28"/>
          <w:lang w:val="nl-NL"/>
          <w14:textOutline w14:w="0" w14:cap="flat" w14:cmpd="sng" w14:algn="ctr">
            <w14:noFill/>
            <w14:prstDash w14:val="solid"/>
            <w14:bevel/>
          </w14:textOutline>
        </w:rPr>
        <w:t>xã Vĩnh Ngọc (diện tích tự nhiên: 8,55 km</w:t>
      </w:r>
      <w:r w:rsidR="00CF0A4A"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00CF0A4A" w:rsidRPr="00022398">
        <w:rPr>
          <w:rFonts w:eastAsia="Arial Unicode MS"/>
          <w:color w:val="000000" w:themeColor="text1"/>
          <w:szCs w:val="28"/>
          <w:lang w:val="nl-NL"/>
          <w14:textOutline w14:w="0" w14:cap="flat" w14:cmpd="sng" w14:algn="ctr">
            <w14:noFill/>
            <w14:prstDash w14:val="solid"/>
            <w14:bevel/>
          </w14:textOutline>
        </w:rPr>
        <w:t>, dân số: 21.604 người), xã Vĩnh Thạnh (diện tích tự nhiên: 3,49 km</w:t>
      </w:r>
      <w:r w:rsidR="00CF0A4A"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00CF0A4A" w:rsidRPr="00022398">
        <w:rPr>
          <w:rFonts w:eastAsia="Arial Unicode MS"/>
          <w:color w:val="000000" w:themeColor="text1"/>
          <w:szCs w:val="28"/>
          <w:lang w:val="nl-NL"/>
          <w14:textOutline w14:w="0" w14:cap="flat" w14:cmpd="sng" w14:algn="ctr">
            <w14:noFill/>
            <w14:prstDash w14:val="solid"/>
            <w14:bevel/>
          </w14:textOutline>
        </w:rPr>
        <w:t>, dân số: 17.955 người); xã Vĩnh Hiệp (diện tích tự nhiên: 2,70 km</w:t>
      </w:r>
      <w:r w:rsidR="00CF0A4A"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00CF0A4A" w:rsidRPr="00022398">
        <w:rPr>
          <w:rFonts w:eastAsia="Arial Unicode MS"/>
          <w:color w:val="000000" w:themeColor="text1"/>
          <w:szCs w:val="28"/>
          <w:lang w:val="nl-NL"/>
          <w14:textOutline w14:w="0" w14:cap="flat" w14:cmpd="sng" w14:algn="ctr">
            <w14:noFill/>
            <w14:prstDash w14:val="solid"/>
            <w14:bevel/>
          </w14:textOutline>
        </w:rPr>
        <w:t>, quy mô dân số: 11.954 người), xã Vĩnh Trung (diện tích tự nhiên: 8,77 km</w:t>
      </w:r>
      <w:r w:rsidR="00CF0A4A"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00CF0A4A" w:rsidRPr="00022398">
        <w:rPr>
          <w:rFonts w:eastAsia="Arial Unicode MS"/>
          <w:color w:val="000000" w:themeColor="text1"/>
          <w:szCs w:val="28"/>
          <w:lang w:val="nl-NL"/>
          <w14:textOutline w14:w="0" w14:cap="flat" w14:cmpd="sng" w14:algn="ctr">
            <w14:noFill/>
            <w14:prstDash w14:val="solid"/>
            <w14:bevel/>
          </w14:textOutline>
        </w:rPr>
        <w:t>, quy mô dân số: 10.304 người</w:t>
      </w:r>
      <w:r w:rsidR="00831BF6">
        <w:rPr>
          <w:rFonts w:eastAsia="Arial Unicode MS"/>
          <w:color w:val="000000" w:themeColor="text1"/>
          <w:szCs w:val="28"/>
          <w:lang w:val="nl-NL"/>
          <w14:textOutline w14:w="0" w14:cap="flat" w14:cmpd="sng" w14:algn="ctr">
            <w14:noFill/>
            <w14:prstDash w14:val="solid"/>
            <w14:bevel/>
          </w14:textOutline>
        </w:rPr>
        <w:t>).</w:t>
      </w:r>
    </w:p>
    <w:p w14:paraId="295D05CF" w14:textId="77777777" w:rsidR="00B71A3C" w:rsidRPr="00022398" w:rsidRDefault="00B71A3C" w:rsidP="00B71A3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a) Kết quả sau sắp xếp:</w:t>
      </w:r>
    </w:p>
    <w:p w14:paraId="70B4A459" w14:textId="554B690E" w:rsidR="00B71A3C" w:rsidRPr="00022398" w:rsidRDefault="00B71A3C" w:rsidP="00B71A3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 Phường Tây Nha Trang có diện tích tự nhiên: </w:t>
      </w:r>
      <w:r w:rsidRPr="00022398">
        <w:rPr>
          <w:color w:val="000000" w:themeColor="text1"/>
          <w:szCs w:val="28"/>
          <w:lang w:val="es-MX"/>
        </w:rPr>
        <w:t>27,8</w:t>
      </w:r>
      <w:r w:rsidR="00272BF8" w:rsidRPr="00022398">
        <w:rPr>
          <w:color w:val="000000" w:themeColor="text1"/>
          <w:szCs w:val="28"/>
          <w:lang w:val="es-MX"/>
        </w:rPr>
        <w:t>9</w:t>
      </w:r>
      <w:r w:rsidRPr="00022398">
        <w:rPr>
          <w:color w:val="000000" w:themeColor="text1"/>
          <w:szCs w:val="28"/>
          <w:lang w:val="es-MX"/>
        </w:rPr>
        <w:t xml:space="preserve"> km</w:t>
      </w:r>
      <w:r w:rsidRPr="00022398">
        <w:rPr>
          <w:color w:val="000000" w:themeColor="text1"/>
          <w:szCs w:val="28"/>
          <w:vertAlign w:val="superscript"/>
          <w:lang w:val="es-MX"/>
        </w:rPr>
        <w:t>2</w:t>
      </w:r>
      <w:r w:rsidRPr="00022398">
        <w:rPr>
          <w:rFonts w:eastAsia="Arial Unicode MS"/>
          <w:color w:val="000000" w:themeColor="text1"/>
          <w:szCs w:val="28"/>
          <w14:textOutline w14:w="0" w14:cap="flat" w14:cmpd="sng" w14:algn="ctr">
            <w14:noFill/>
            <w14:prstDash w14:val="solid"/>
            <w14:bevel/>
          </w14:textOutline>
        </w:rPr>
        <w:t xml:space="preserve">, quy mô dân số: </w:t>
      </w:r>
      <w:r w:rsidRPr="00022398">
        <w:rPr>
          <w:color w:val="000000" w:themeColor="text1"/>
          <w:szCs w:val="28"/>
          <w:lang w:val="es-MX"/>
        </w:rPr>
        <w:t>108.065</w:t>
      </w:r>
      <w:r w:rsidRPr="00022398">
        <w:rPr>
          <w:rFonts w:eastAsia="Arial Unicode MS"/>
          <w:color w:val="000000" w:themeColor="text1"/>
          <w:szCs w:val="28"/>
          <w14:textOutline w14:w="0" w14:cap="flat" w14:cmpd="sng" w14:algn="ctr">
            <w14:noFill/>
            <w14:prstDash w14:val="solid"/>
            <w14:bevel/>
          </w14:textOutline>
        </w:rPr>
        <w:t xml:space="preserve"> người; </w:t>
      </w:r>
      <w:r w:rsidRPr="00022398">
        <w:rPr>
          <w:color w:val="000000" w:themeColor="text1"/>
          <w:spacing w:val="3"/>
          <w:szCs w:val="28"/>
          <w:shd w:val="clear" w:color="auto" w:fill="FFFFFF"/>
        </w:rPr>
        <w:t>đảm bảo yêu cầu về nguyên tắc sắp xếp ĐVHC và quy định tại khoản 2 Điều 5 Nghị quyết số 76/2025/UBTVQH15 của Ủy ban Thường vụ Quốc Hội.</w:t>
      </w:r>
    </w:p>
    <w:p w14:paraId="5D11E0FB" w14:textId="10605418" w:rsidR="00B71A3C" w:rsidRPr="00022398" w:rsidRDefault="00B71A3C" w:rsidP="00B71A3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 Các ĐVHC cùng cấp liền kề: phường Bắc Nha Trang, phường Nha Trang, phường Nam Nha Trang; </w:t>
      </w:r>
      <w:r w:rsidR="00A41ABF" w:rsidRPr="00022398">
        <w:rPr>
          <w:rFonts w:eastAsia="Arial Unicode MS"/>
          <w:color w:val="000000" w:themeColor="text1"/>
          <w:szCs w:val="28"/>
          <w14:textOutline w14:w="0" w14:cap="flat" w14:cmpd="sng" w14:algn="ctr">
            <w14:noFill/>
            <w14:prstDash w14:val="solid"/>
            <w14:bevel/>
          </w14:textOutline>
        </w:rPr>
        <w:t>xã Diên Khánh, xã</w:t>
      </w:r>
      <w:r w:rsidRPr="00022398">
        <w:rPr>
          <w:rFonts w:eastAsia="Arial Unicode MS"/>
          <w:color w:val="000000" w:themeColor="text1"/>
          <w:szCs w:val="28"/>
          <w14:textOutline w14:w="0" w14:cap="flat" w14:cmpd="sng" w14:algn="ctr">
            <w14:noFill/>
            <w14:prstDash w14:val="solid"/>
            <w14:bevel/>
          </w14:textOutline>
        </w:rPr>
        <w:t xml:space="preserve"> Diên Điền (huyện Diên Khánh)</w:t>
      </w:r>
      <w:r w:rsidR="00A41ABF" w:rsidRPr="00022398">
        <w:rPr>
          <w:rFonts w:eastAsia="Arial Unicode MS"/>
          <w:color w:val="000000" w:themeColor="text1"/>
          <w:szCs w:val="28"/>
          <w14:textOutline w14:w="0" w14:cap="flat" w14:cmpd="sng" w14:algn="ctr">
            <w14:noFill/>
            <w14:prstDash w14:val="solid"/>
            <w14:bevel/>
          </w14:textOutline>
        </w:rPr>
        <w:t xml:space="preserve"> </w:t>
      </w:r>
      <w:r w:rsidRPr="00022398">
        <w:rPr>
          <w:rFonts w:eastAsia="Arial Unicode MS"/>
          <w:color w:val="000000" w:themeColor="text1"/>
          <w:szCs w:val="28"/>
          <w14:textOutline w14:w="0" w14:cap="flat" w14:cmpd="sng" w14:algn="ctr">
            <w14:noFill/>
            <w14:prstDash w14:val="solid"/>
            <w14:bevel/>
          </w14:textOutline>
        </w:rPr>
        <w:t>hình thành sau sắp xếp.</w:t>
      </w:r>
    </w:p>
    <w:p w14:paraId="11F0DBF9" w14:textId="2ED00BEF" w:rsidR="00B71A3C" w:rsidRPr="00022398" w:rsidRDefault="00B71A3C" w:rsidP="00B71A3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 Nơi đặt trụ sở làm việc của phường </w:t>
      </w:r>
      <w:r w:rsidR="00A41ABF" w:rsidRPr="00022398">
        <w:rPr>
          <w:rFonts w:eastAsia="Arial Unicode MS"/>
          <w:color w:val="000000" w:themeColor="text1"/>
          <w:szCs w:val="28"/>
          <w14:textOutline w14:w="0" w14:cap="flat" w14:cmpd="sng" w14:algn="ctr">
            <w14:noFill/>
            <w14:prstDash w14:val="solid"/>
            <w14:bevel/>
          </w14:textOutline>
        </w:rPr>
        <w:t>Tây</w:t>
      </w:r>
      <w:r w:rsidRPr="00022398">
        <w:rPr>
          <w:rFonts w:eastAsia="Arial Unicode MS"/>
          <w:color w:val="000000" w:themeColor="text1"/>
          <w:szCs w:val="28"/>
          <w14:textOutline w14:w="0" w14:cap="flat" w14:cmpd="sng" w14:algn="ctr">
            <w14:noFill/>
            <w14:prstDash w14:val="solid"/>
            <w14:bevel/>
          </w14:textOutline>
        </w:rPr>
        <w:t xml:space="preserve"> Nha Trang: Trụ sở của HĐND và UBND phường Vĩnh Hiệp hiện nay.</w:t>
      </w:r>
    </w:p>
    <w:p w14:paraId="60338A50" w14:textId="77777777" w:rsidR="00B71A3C" w:rsidRPr="00022398" w:rsidRDefault="00B71A3C" w:rsidP="00B71A3C">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b) Cơ sở và lý do của việc sắp xếp </w:t>
      </w:r>
      <w:r w:rsidRPr="00022398">
        <w:rPr>
          <w:rFonts w:eastAsia="Arial Unicode MS"/>
          <w:color w:val="000000" w:themeColor="text1"/>
          <w:szCs w:val="28"/>
          <w:lang w:val="es-MX"/>
          <w14:textOutline w14:w="0" w14:cap="flat" w14:cmpd="sng" w14:algn="ctr">
            <w14:noFill/>
            <w14:prstDash w14:val="solid"/>
            <w14:bevel/>
          </w14:textOutline>
        </w:rPr>
        <w:t>ĐVHC.</w:t>
      </w:r>
    </w:p>
    <w:p w14:paraId="344E1B5F" w14:textId="38804E18" w:rsidR="00B71A3C" w:rsidRPr="00022398" w:rsidRDefault="00B71A3C" w:rsidP="00B71A3C">
      <w:pPr>
        <w:spacing w:line="360" w:lineRule="exact"/>
        <w:rPr>
          <w:color w:val="000000" w:themeColor="text1"/>
          <w:spacing w:val="-2"/>
          <w:szCs w:val="28"/>
          <w:lang w:val="es-MX"/>
        </w:rPr>
      </w:pPr>
      <w:r w:rsidRPr="00022398">
        <w:rPr>
          <w:rFonts w:eastAsia="Arial Unicode MS"/>
          <w:color w:val="000000" w:themeColor="text1"/>
          <w:szCs w:val="28"/>
          <w14:textOutline w14:w="0" w14:cap="flat" w14:cmpd="sng" w14:algn="ctr">
            <w14:noFill/>
            <w14:prstDash w14:val="solid"/>
            <w14:bevel/>
          </w14:textOutline>
        </w:rPr>
        <w:lastRenderedPageBreak/>
        <w:t xml:space="preserve">- </w:t>
      </w:r>
      <w:r w:rsidRPr="00022398">
        <w:rPr>
          <w:rFonts w:eastAsia="Arial Unicode MS"/>
          <w:color w:val="000000" w:themeColor="text1"/>
          <w:szCs w:val="28"/>
          <w:lang w:val="es-MX"/>
          <w14:textOutline w14:w="0" w14:cap="flat" w14:cmpd="sng" w14:algn="ctr">
            <w14:noFill/>
            <w14:prstDash w14:val="solid"/>
            <w14:bevel/>
          </w14:textOutline>
        </w:rPr>
        <w:t xml:space="preserve">Về phương án: </w:t>
      </w:r>
      <w:r w:rsidRPr="00022398">
        <w:rPr>
          <w:rFonts w:eastAsia="Arial Unicode MS"/>
          <w:color w:val="000000" w:themeColor="text1"/>
          <w:szCs w:val="28"/>
          <w14:textOutline w14:w="0" w14:cap="flat" w14:cmpd="sng" w14:algn="ctr">
            <w14:noFill/>
            <w14:prstDash w14:val="solid"/>
            <w14:bevel/>
          </w14:textOutline>
        </w:rPr>
        <w:t xml:space="preserve">Việc sáp nhập </w:t>
      </w:r>
      <w:r w:rsidR="00A657AC">
        <w:rPr>
          <w:rFonts w:eastAsia="Arial Unicode MS"/>
          <w:color w:val="000000" w:themeColor="text1"/>
          <w:szCs w:val="28"/>
          <w14:textOutline w14:w="0" w14:cap="flat" w14:cmpd="sng" w14:algn="ctr">
            <w14:noFill/>
            <w14:prstDash w14:val="solid"/>
            <w14:bevel/>
          </w14:textOutline>
        </w:rPr>
        <w:t>6</w:t>
      </w:r>
      <w:r w:rsidRPr="00022398">
        <w:rPr>
          <w:rFonts w:eastAsia="Arial Unicode MS"/>
          <w:color w:val="000000" w:themeColor="text1"/>
          <w:szCs w:val="28"/>
          <w14:textOutline w14:w="0" w14:cap="flat" w14:cmpd="sng" w14:algn="ctr">
            <w14:noFill/>
            <w14:prstDash w14:val="solid"/>
            <w14:bevel/>
          </w14:textOutline>
        </w:rPr>
        <w:t xml:space="preserve"> ĐVHC cấp xã của thành phố Nha Trang có vị trí liền kề địa giới, có dân số với tập quán sinh hoạt tương đồng thành phường Tây Nha Trang</w:t>
      </w:r>
      <w:r w:rsidRPr="00022398">
        <w:rPr>
          <w:color w:val="000000" w:themeColor="text1"/>
          <w:spacing w:val="-2"/>
          <w:szCs w:val="28"/>
          <w:lang w:val="es-MX"/>
        </w:rPr>
        <w:t xml:space="preserve"> góp phần tăng quy mô ĐVHC, mở rộng không gian phát triển cho đơn vị hành chính mới đáp ứng yêu cầu đô thị hóa cao, tạo điều kiện mở rộng không gian phát triển đô thị. Phường Tây Nha Trang hình thành sau sắp xếp </w:t>
      </w:r>
      <w:r w:rsidRPr="00022398">
        <w:rPr>
          <w:rFonts w:eastAsia="Arial Unicode MS"/>
          <w:color w:val="000000" w:themeColor="text1"/>
          <w:szCs w:val="28"/>
          <w14:textOutline w14:w="0" w14:cap="flat" w14:cmpd="sng" w14:algn="ctr">
            <w14:noFill/>
            <w14:prstDash w14:val="solid"/>
            <w14:bevel/>
          </w14:textOutline>
        </w:rPr>
        <w:t xml:space="preserve">tạo sự tinh gọn tổ chức bộ máy hiệu năng, hiệu quả nhằm </w:t>
      </w:r>
      <w:r w:rsidRPr="00022398">
        <w:rPr>
          <w:color w:val="000000" w:themeColor="text1"/>
          <w:spacing w:val="-2"/>
          <w:szCs w:val="28"/>
        </w:rPr>
        <w:t>đẩy mạnh phân cấp, phân quyền, cơ cấu lại và nâng cao chất lượng đội ngũ cán bộ, công chức, viên chức; bảo đảm chính quyền cấp cơ sở gần dân, sát dân và phục vụ người dân được tốt nhất.</w:t>
      </w:r>
    </w:p>
    <w:p w14:paraId="337CCC1A" w14:textId="18A91D28" w:rsidR="00B71A3C" w:rsidRPr="00022398" w:rsidRDefault="00B71A3C" w:rsidP="00B71A3C">
      <w:pPr>
        <w:tabs>
          <w:tab w:val="left" w:pos="993"/>
        </w:tabs>
        <w:spacing w:line="360" w:lineRule="exact"/>
        <w:rPr>
          <w:color w:val="000000" w:themeColor="text1"/>
          <w:spacing w:val="2"/>
          <w:szCs w:val="28"/>
          <w:lang w:val="es-MX"/>
        </w:rPr>
      </w:pPr>
      <w:r w:rsidRPr="00022398">
        <w:rPr>
          <w:rFonts w:eastAsia="Arial Unicode MS"/>
          <w:color w:val="000000" w:themeColor="text1"/>
          <w:szCs w:val="28"/>
          <w:lang w:val="es-MX"/>
          <w14:textOutline w14:w="0" w14:cap="flat" w14:cmpd="sng" w14:algn="ctr">
            <w14:noFill/>
            <w14:prstDash w14:val="solid"/>
            <w14:bevel/>
          </w14:textOutline>
        </w:rPr>
        <w:t xml:space="preserve">- Tên gọi ĐVHC: phường </w:t>
      </w:r>
      <w:r w:rsidR="003921D4" w:rsidRPr="00022398">
        <w:rPr>
          <w:rFonts w:eastAsia="Arial Unicode MS"/>
          <w:color w:val="000000" w:themeColor="text1"/>
          <w:szCs w:val="28"/>
          <w:lang w:val="es-MX"/>
          <w14:textOutline w14:w="0" w14:cap="flat" w14:cmpd="sng" w14:algn="ctr">
            <w14:noFill/>
            <w14:prstDash w14:val="solid"/>
            <w14:bevel/>
          </w14:textOutline>
        </w:rPr>
        <w:t>Tây</w:t>
      </w:r>
      <w:r w:rsidRPr="00022398">
        <w:rPr>
          <w:rFonts w:eastAsia="Arial Unicode MS"/>
          <w:color w:val="000000" w:themeColor="text1"/>
          <w:szCs w:val="28"/>
          <w:lang w:val="es-MX"/>
          <w14:textOutline w14:w="0" w14:cap="flat" w14:cmpd="sng" w14:algn="ctr">
            <w14:noFill/>
            <w14:prstDash w14:val="solid"/>
            <w14:bevel/>
          </w14:textOutline>
        </w:rPr>
        <w:t xml:space="preserve"> Nha Trang </w:t>
      </w:r>
      <w:r w:rsidRPr="00022398">
        <w:rPr>
          <w:color w:val="000000" w:themeColor="text1"/>
          <w:spacing w:val="2"/>
          <w:szCs w:val="28"/>
          <w:lang w:val="es-MX"/>
        </w:rPr>
        <w:t>được xác định theo tên của ĐVHC cấp huyện trước sắp xếp: thành phố Nha Trang, đảm bảo yếu tố lịch sử truyền thống, văn hóa gắn với quá trình hình thành, phát triển của địa phương; việc lấy tên “</w:t>
      </w:r>
      <w:r w:rsidR="003921D4" w:rsidRPr="00022398">
        <w:rPr>
          <w:color w:val="000000" w:themeColor="text1"/>
          <w:spacing w:val="2"/>
          <w:szCs w:val="28"/>
          <w:lang w:val="es-MX"/>
        </w:rPr>
        <w:t>Tây</w:t>
      </w:r>
      <w:r w:rsidRPr="00022398">
        <w:rPr>
          <w:color w:val="000000" w:themeColor="text1"/>
          <w:spacing w:val="2"/>
          <w:szCs w:val="28"/>
          <w:lang w:val="es-MX"/>
        </w:rPr>
        <w:t xml:space="preserve"> Nha Trang” cho ĐVHC cấp xã mới tạo sự đồng tình, ủng hộ cao của Nhân dân địa phương. </w:t>
      </w:r>
    </w:p>
    <w:p w14:paraId="1A316281" w14:textId="62668367" w:rsidR="003921D4" w:rsidRPr="00022398" w:rsidRDefault="00B71A3C" w:rsidP="004C30CA">
      <w:pPr>
        <w:spacing w:line="360" w:lineRule="exact"/>
        <w:rPr>
          <w:rFonts w:eastAsia="Times New Roman"/>
          <w:color w:val="000000" w:themeColor="text1"/>
          <w:szCs w:val="28"/>
          <w:shd w:val="solid" w:color="FFFFFF" w:fill="auto"/>
          <w:lang w:val="nl-NL"/>
        </w:rPr>
      </w:pPr>
      <w:r w:rsidRPr="00022398">
        <w:rPr>
          <w:rFonts w:eastAsia="Arial Unicode MS"/>
          <w:color w:val="000000" w:themeColor="text1"/>
          <w:szCs w:val="28"/>
          <w:lang w:val="es-MX"/>
          <w14:textOutline w14:w="0" w14:cap="flat" w14:cmpd="sng" w14:algn="ctr">
            <w14:noFill/>
            <w14:prstDash w14:val="solid"/>
            <w14:bevel/>
          </w14:textOutline>
        </w:rPr>
        <w:t xml:space="preserve">- </w:t>
      </w:r>
      <w:r w:rsidRPr="00022398">
        <w:rPr>
          <w:rFonts w:eastAsia="Arial Unicode MS"/>
          <w:color w:val="000000" w:themeColor="text1"/>
          <w:szCs w:val="28"/>
          <w:lang w:val="nl-NL"/>
          <w14:textOutline w14:w="0" w14:cap="flat" w14:cmpd="sng" w14:algn="ctr">
            <w14:noFill/>
            <w14:prstDash w14:val="solid"/>
            <w14:bevel/>
          </w14:textOutline>
        </w:rPr>
        <w:t>Lý do đặt trụ sở</w:t>
      </w:r>
      <w:r w:rsidRPr="00022398">
        <w:rPr>
          <w:rFonts w:eastAsia="Arial Unicode MS"/>
          <w:color w:val="000000" w:themeColor="text1"/>
          <w:szCs w:val="28"/>
          <w:lang w:val="es-MX"/>
          <w14:textOutline w14:w="0" w14:cap="flat" w14:cmpd="sng" w14:algn="ctr">
            <w14:noFill/>
            <w14:prstDash w14:val="solid"/>
            <w14:bevel/>
          </w14:textOutline>
        </w:rPr>
        <w:t xml:space="preserve">: </w:t>
      </w:r>
      <w:r w:rsidRPr="00022398">
        <w:rPr>
          <w:color w:val="000000" w:themeColor="text1"/>
          <w:szCs w:val="28"/>
        </w:rPr>
        <w:t>T</w:t>
      </w:r>
      <w:r w:rsidRPr="00022398">
        <w:rPr>
          <w:color w:val="000000" w:themeColor="text1"/>
          <w:szCs w:val="28"/>
          <w:lang w:val="es-MX"/>
        </w:rPr>
        <w:t xml:space="preserve">rụ sở làm việc của HĐND và UBND xã Vĩnh </w:t>
      </w:r>
      <w:r w:rsidR="003921D4" w:rsidRPr="00022398">
        <w:rPr>
          <w:color w:val="000000" w:themeColor="text1"/>
          <w:szCs w:val="28"/>
          <w:lang w:val="es-MX"/>
        </w:rPr>
        <w:t>Hiệp</w:t>
      </w:r>
      <w:r w:rsidRPr="00022398">
        <w:rPr>
          <w:color w:val="000000" w:themeColor="text1"/>
          <w:szCs w:val="28"/>
          <w:lang w:val="es-MX"/>
        </w:rPr>
        <w:t xml:space="preserve"> hiện nay </w:t>
      </w:r>
      <w:r w:rsidRPr="00022398">
        <w:rPr>
          <w:rFonts w:eastAsia="Times New Roman"/>
          <w:color w:val="000000" w:themeColor="text1"/>
          <w:szCs w:val="28"/>
          <w:shd w:val="solid" w:color="FFFFFF" w:fill="auto"/>
          <w:lang w:val="nl-NL"/>
        </w:rPr>
        <w:t xml:space="preserve">có cơ sở hạ tầng và vật chất kỹ thuật tốt, đảm bảo thuận lợi phục vụ Nhân dân. Nơi đặt trụ sở được tập trung đông dân cư sinh sống, có tính kết nối giao thông tốt với các khu vực phía </w:t>
      </w:r>
      <w:r w:rsidR="003921D4" w:rsidRPr="00022398">
        <w:rPr>
          <w:rFonts w:eastAsia="Times New Roman"/>
          <w:color w:val="000000" w:themeColor="text1"/>
          <w:szCs w:val="28"/>
          <w:shd w:val="solid" w:color="FFFFFF" w:fill="auto"/>
          <w:lang w:val="nl-NL"/>
        </w:rPr>
        <w:t>tây</w:t>
      </w:r>
      <w:r w:rsidRPr="00022398">
        <w:rPr>
          <w:rFonts w:eastAsia="Times New Roman"/>
          <w:color w:val="000000" w:themeColor="text1"/>
          <w:szCs w:val="28"/>
          <w:shd w:val="solid" w:color="FFFFFF" w:fill="auto"/>
          <w:lang w:val="nl-NL"/>
        </w:rPr>
        <w:t xml:space="preserve"> thành phố Nha Trang hiện nay</w:t>
      </w:r>
      <w:r w:rsidR="003921D4" w:rsidRPr="00022398">
        <w:rPr>
          <w:rFonts w:eastAsia="Times New Roman"/>
          <w:color w:val="000000" w:themeColor="text1"/>
          <w:szCs w:val="28"/>
          <w:shd w:val="solid" w:color="FFFFFF" w:fill="auto"/>
          <w:lang w:val="nl-NL"/>
        </w:rPr>
        <w:t>.</w:t>
      </w:r>
    </w:p>
    <w:p w14:paraId="4AAA29B9" w14:textId="2E006481" w:rsidR="004D2010" w:rsidRPr="00022398" w:rsidRDefault="004C30CA" w:rsidP="004C30CA">
      <w:pPr>
        <w:spacing w:line="360" w:lineRule="exact"/>
        <w:rPr>
          <w:rFonts w:eastAsia="Arial Unicode MS"/>
          <w:iCs/>
          <w:color w:val="000000" w:themeColor="text1"/>
          <w:szCs w:val="28"/>
          <w:lang w:val="nl-NL"/>
          <w14:textOutline w14:w="0" w14:cap="flat" w14:cmpd="sng" w14:algn="ctr">
            <w14:noFill/>
            <w14:prstDash w14:val="solid"/>
            <w14:bevel/>
          </w14:textOutline>
        </w:rPr>
      </w:pPr>
      <w:r w:rsidRPr="00022398">
        <w:rPr>
          <w:rFonts w:eastAsia="Arial Unicode MS"/>
          <w:b/>
          <w:bCs/>
          <w:iCs/>
          <w:color w:val="000000" w:themeColor="text1"/>
          <w:szCs w:val="28"/>
          <w:lang w:val="nl-NL"/>
          <w14:textOutline w14:w="0" w14:cap="flat" w14:cmpd="sng" w14:algn="ctr">
            <w14:noFill/>
            <w14:prstDash w14:val="solid"/>
            <w14:bevel/>
          </w14:textOutline>
        </w:rPr>
        <w:t>4</w:t>
      </w:r>
      <w:r w:rsidR="007351E7" w:rsidRPr="00022398">
        <w:rPr>
          <w:rFonts w:eastAsia="Arial Unicode MS"/>
          <w:b/>
          <w:bCs/>
          <w:iCs/>
          <w:color w:val="000000" w:themeColor="text1"/>
          <w:szCs w:val="28"/>
          <w:lang w:val="nl-NL"/>
          <w14:textOutline w14:w="0" w14:cap="flat" w14:cmpd="sng" w14:algn="ctr">
            <w14:noFill/>
            <w14:prstDash w14:val="solid"/>
            <w14:bevel/>
          </w14:textOutline>
        </w:rPr>
        <w:t>. Thành lập phường</w:t>
      </w:r>
      <w:r w:rsidRPr="00022398">
        <w:rPr>
          <w:rFonts w:eastAsia="Arial Unicode MS"/>
          <w:b/>
          <w:bCs/>
          <w:iCs/>
          <w:color w:val="000000" w:themeColor="text1"/>
          <w:szCs w:val="28"/>
          <w:lang w:val="nl-NL"/>
          <w14:textOutline w14:w="0" w14:cap="flat" w14:cmpd="sng" w14:algn="ctr">
            <w14:noFill/>
            <w14:prstDash w14:val="solid"/>
            <w14:bevel/>
          </w14:textOutline>
        </w:rPr>
        <w:t xml:space="preserve"> Nam Nha Trang</w:t>
      </w:r>
      <w:r w:rsidR="007351E7" w:rsidRPr="00022398">
        <w:rPr>
          <w:rFonts w:eastAsia="Arial Unicode MS"/>
          <w:b/>
          <w:bCs/>
          <w:iCs/>
          <w:color w:val="000000" w:themeColor="text1"/>
          <w:szCs w:val="28"/>
          <w:lang w:val="nl-NL"/>
          <w14:textOutline w14:w="0" w14:cap="flat" w14:cmpd="sng" w14:algn="ctr">
            <w14:noFill/>
            <w14:prstDash w14:val="solid"/>
            <w14:bevel/>
          </w14:textOutline>
        </w:rPr>
        <w:t>, tỉnh Khánh Hòa</w:t>
      </w:r>
      <w:r w:rsidR="007351E7" w:rsidRPr="00022398">
        <w:rPr>
          <w:rFonts w:eastAsia="Arial Unicode MS"/>
          <w:iCs/>
          <w:color w:val="000000" w:themeColor="text1"/>
          <w:szCs w:val="28"/>
          <w:lang w:val="nl-NL"/>
          <w14:textOutline w14:w="0" w14:cap="flat" w14:cmpd="sng" w14:algn="ctr">
            <w14:noFill/>
            <w14:prstDash w14:val="solid"/>
            <w14:bevel/>
          </w14:textOutline>
        </w:rPr>
        <w:t xml:space="preserve"> </w:t>
      </w:r>
      <w:r w:rsidR="007351E7" w:rsidRPr="00022398">
        <w:rPr>
          <w:rFonts w:eastAsia="Arial Unicode MS"/>
          <w:color w:val="000000" w:themeColor="text1"/>
          <w:szCs w:val="28"/>
          <w:lang w:val="nl-NL"/>
          <w14:textOutline w14:w="0" w14:cap="flat" w14:cmpd="sng" w14:algn="ctr">
            <w14:noFill/>
            <w14:prstDash w14:val="solid"/>
            <w14:bevel/>
          </w14:textOutline>
        </w:rPr>
        <w:t xml:space="preserve">trên cơ sở nhập toàn bộ diện tích tự nhiên và quy mô dân số của </w:t>
      </w:r>
      <w:r w:rsidR="00831BF6" w:rsidRPr="00022398">
        <w:rPr>
          <w:rFonts w:eastAsia="Arial Unicode MS"/>
          <w:iCs/>
          <w:color w:val="000000" w:themeColor="text1"/>
          <w:szCs w:val="28"/>
          <w:lang w:val="nl-NL"/>
          <w14:textOutline w14:w="0" w14:cap="flat" w14:cmpd="sng" w14:algn="ctr">
            <w14:noFill/>
            <w14:prstDash w14:val="solid"/>
            <w14:bevel/>
          </w14:textOutline>
        </w:rPr>
        <w:t xml:space="preserve">phường Phước Hải </w:t>
      </w:r>
      <w:r w:rsidR="00831BF6">
        <w:rPr>
          <w:rFonts w:eastAsia="Arial Unicode MS"/>
          <w:iCs/>
          <w:color w:val="000000" w:themeColor="text1"/>
          <w:szCs w:val="28"/>
          <w:lang w:val="nl-NL"/>
          <w14:textOutline w14:w="0" w14:cap="flat" w14:cmpd="sng" w14:algn="ctr">
            <w14:noFill/>
            <w14:prstDash w14:val="solid"/>
            <w14:bevel/>
          </w14:textOutline>
        </w:rPr>
        <w:t>(</w:t>
      </w:r>
      <w:r w:rsidR="00831BF6" w:rsidRPr="00022398">
        <w:rPr>
          <w:rFonts w:eastAsia="Arial Unicode MS"/>
          <w:iCs/>
          <w:color w:val="000000" w:themeColor="text1"/>
          <w:szCs w:val="28"/>
          <w:lang w:val="nl-NL"/>
          <w14:textOutline w14:w="0" w14:cap="flat" w14:cmpd="sng" w14:algn="ctr">
            <w14:noFill/>
            <w14:prstDash w14:val="solid"/>
            <w14:bevel/>
          </w14:textOutline>
        </w:rPr>
        <w:t>diện tích tự nhiên: 2,48 km</w:t>
      </w:r>
      <w:r w:rsidR="00831BF6" w:rsidRPr="00022398">
        <w:rPr>
          <w:rFonts w:eastAsia="Arial Unicode MS"/>
          <w:iCs/>
          <w:color w:val="000000" w:themeColor="text1"/>
          <w:szCs w:val="28"/>
          <w:vertAlign w:val="superscript"/>
          <w:lang w:val="nl-NL"/>
          <w14:textOutline w14:w="0" w14:cap="flat" w14:cmpd="sng" w14:algn="ctr">
            <w14:noFill/>
            <w14:prstDash w14:val="solid"/>
            <w14:bevel/>
          </w14:textOutline>
        </w:rPr>
        <w:t>2</w:t>
      </w:r>
      <w:r w:rsidR="00831BF6" w:rsidRPr="00022398">
        <w:rPr>
          <w:rFonts w:eastAsia="Arial Unicode MS"/>
          <w:iCs/>
          <w:color w:val="000000" w:themeColor="text1"/>
          <w:szCs w:val="28"/>
          <w:lang w:val="nl-NL"/>
          <w14:textOutline w14:w="0" w14:cap="flat" w14:cmpd="sng" w14:algn="ctr">
            <w14:noFill/>
            <w14:prstDash w14:val="solid"/>
            <w14:bevel/>
          </w14:textOutline>
        </w:rPr>
        <w:t>, dân số: 31.747 người</w:t>
      </w:r>
      <w:r w:rsidR="00831BF6">
        <w:rPr>
          <w:rFonts w:eastAsia="Arial Unicode MS"/>
          <w:iCs/>
          <w:color w:val="000000" w:themeColor="text1"/>
          <w:szCs w:val="28"/>
          <w:lang w:val="nl-NL"/>
          <w14:textOutline w14:w="0" w14:cap="flat" w14:cmpd="sng" w14:algn="ctr">
            <w14:noFill/>
            <w14:prstDash w14:val="solid"/>
            <w14:bevel/>
          </w14:textOutline>
        </w:rPr>
        <w:t xml:space="preserve">), </w:t>
      </w:r>
      <w:r w:rsidR="007351E7" w:rsidRPr="00022398">
        <w:rPr>
          <w:rFonts w:eastAsia="Arial Unicode MS"/>
          <w:color w:val="000000" w:themeColor="text1"/>
          <w:szCs w:val="28"/>
          <w:lang w:val="nl-NL"/>
          <w14:textOutline w14:w="0" w14:cap="flat" w14:cmpd="sng" w14:algn="ctr">
            <w14:noFill/>
            <w14:prstDash w14:val="solid"/>
            <w14:bevel/>
          </w14:textOutline>
        </w:rPr>
        <w:t>phường Phước Long (diện tích tự nhiên: 4,43 km</w:t>
      </w:r>
      <w:r w:rsidR="007351E7"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007351E7" w:rsidRPr="00022398">
        <w:rPr>
          <w:rFonts w:eastAsia="Arial Unicode MS"/>
          <w:color w:val="000000" w:themeColor="text1"/>
          <w:szCs w:val="28"/>
          <w:lang w:val="nl-NL"/>
          <w14:textOutline w14:w="0" w14:cap="flat" w14:cmpd="sng" w14:algn="ctr">
            <w14:noFill/>
            <w14:prstDash w14:val="solid"/>
            <w14:bevel/>
          </w14:textOutline>
        </w:rPr>
        <w:t>, quy mô dân số: 35.508 người),</w:t>
      </w:r>
      <w:r w:rsidR="00831BF6" w:rsidRPr="00831BF6">
        <w:rPr>
          <w:rFonts w:eastAsia="Arial Unicode MS"/>
          <w:iCs/>
          <w:color w:val="000000" w:themeColor="text1"/>
          <w:szCs w:val="28"/>
          <w:lang w:val="nl-NL"/>
          <w14:textOutline w14:w="0" w14:cap="flat" w14:cmpd="sng" w14:algn="ctr">
            <w14:noFill/>
            <w14:prstDash w14:val="solid"/>
            <w14:bevel/>
          </w14:textOutline>
        </w:rPr>
        <w:t xml:space="preserve"> </w:t>
      </w:r>
      <w:r w:rsidR="00831BF6" w:rsidRPr="00022398">
        <w:rPr>
          <w:rFonts w:eastAsia="Arial Unicode MS"/>
          <w:iCs/>
          <w:color w:val="000000" w:themeColor="text1"/>
          <w:szCs w:val="28"/>
          <w:lang w:val="nl-NL"/>
          <w14:textOutline w14:w="0" w14:cap="flat" w14:cmpd="sng" w14:algn="ctr">
            <w14:noFill/>
            <w14:prstDash w14:val="solid"/>
            <w14:bevel/>
          </w14:textOutline>
        </w:rPr>
        <w:t xml:space="preserve">phường Vĩnh Trường </w:t>
      </w:r>
      <w:r w:rsidR="00831BF6">
        <w:rPr>
          <w:rFonts w:eastAsia="Arial Unicode MS"/>
          <w:iCs/>
          <w:color w:val="000000" w:themeColor="text1"/>
          <w:szCs w:val="28"/>
          <w:lang w:val="nl-NL"/>
          <w14:textOutline w14:w="0" w14:cap="flat" w14:cmpd="sng" w14:algn="ctr">
            <w14:noFill/>
            <w14:prstDash w14:val="solid"/>
            <w14:bevel/>
          </w14:textOutline>
        </w:rPr>
        <w:t>(</w:t>
      </w:r>
      <w:r w:rsidR="00831BF6" w:rsidRPr="00022398">
        <w:rPr>
          <w:rFonts w:eastAsia="Arial Unicode MS"/>
          <w:iCs/>
          <w:color w:val="000000" w:themeColor="text1"/>
          <w:szCs w:val="28"/>
          <w:lang w:val="nl-NL"/>
          <w14:textOutline w14:w="0" w14:cap="flat" w14:cmpd="sng" w14:algn="ctr">
            <w14:noFill/>
            <w14:prstDash w14:val="solid"/>
            <w14:bevel/>
          </w14:textOutline>
        </w:rPr>
        <w:t>diện tích tự nhiên: 2,96 km</w:t>
      </w:r>
      <w:r w:rsidR="00831BF6" w:rsidRPr="00022398">
        <w:rPr>
          <w:rFonts w:eastAsia="Arial Unicode MS"/>
          <w:iCs/>
          <w:color w:val="000000" w:themeColor="text1"/>
          <w:szCs w:val="28"/>
          <w:vertAlign w:val="superscript"/>
          <w:lang w:val="nl-NL"/>
          <w14:textOutline w14:w="0" w14:cap="flat" w14:cmpd="sng" w14:algn="ctr">
            <w14:noFill/>
            <w14:prstDash w14:val="solid"/>
            <w14:bevel/>
          </w14:textOutline>
        </w:rPr>
        <w:t>2</w:t>
      </w:r>
      <w:r w:rsidR="00831BF6" w:rsidRPr="00022398">
        <w:rPr>
          <w:rFonts w:eastAsia="Arial Unicode MS"/>
          <w:iCs/>
          <w:color w:val="000000" w:themeColor="text1"/>
          <w:szCs w:val="28"/>
          <w:lang w:val="nl-NL"/>
          <w14:textOutline w14:w="0" w14:cap="flat" w14:cmpd="sng" w14:algn="ctr">
            <w14:noFill/>
            <w14:prstDash w14:val="solid"/>
            <w14:bevel/>
          </w14:textOutline>
        </w:rPr>
        <w:t>, dân số: 19.723 người</w:t>
      </w:r>
      <w:r w:rsidR="00831BF6">
        <w:rPr>
          <w:rFonts w:eastAsia="Arial Unicode MS"/>
          <w:iCs/>
          <w:color w:val="000000" w:themeColor="text1"/>
          <w:szCs w:val="28"/>
          <w:lang w:val="nl-NL"/>
          <w14:textOutline w14:w="0" w14:cap="flat" w14:cmpd="sng" w14:algn="ctr">
            <w14:noFill/>
            <w14:prstDash w14:val="solid"/>
            <w14:bevel/>
          </w14:textOutline>
        </w:rPr>
        <w:t>),</w:t>
      </w:r>
      <w:r w:rsidR="00831BF6" w:rsidRPr="00022398">
        <w:rPr>
          <w:rFonts w:eastAsia="Arial Unicode MS"/>
          <w:iCs/>
          <w:color w:val="000000" w:themeColor="text1"/>
          <w:szCs w:val="28"/>
          <w:lang w:val="nl-NL"/>
          <w14:textOutline w14:w="0" w14:cap="flat" w14:cmpd="sng" w14:algn="ctr">
            <w14:noFill/>
            <w14:prstDash w14:val="solid"/>
            <w14:bevel/>
          </w14:textOutline>
        </w:rPr>
        <w:t xml:space="preserve"> </w:t>
      </w:r>
      <w:r w:rsidR="007351E7" w:rsidRPr="00022398">
        <w:rPr>
          <w:rFonts w:eastAsia="Arial Unicode MS"/>
          <w:color w:val="000000" w:themeColor="text1"/>
          <w:szCs w:val="28"/>
          <w:lang w:val="nl-NL"/>
          <w14:textOutline w14:w="0" w14:cap="flat" w14:cmpd="sng" w14:algn="ctr">
            <w14:noFill/>
            <w14:prstDash w14:val="solid"/>
            <w14:bevel/>
          </w14:textOutline>
        </w:rPr>
        <w:t>xã Vĩnh Thái (diện tích tự nhiên: 15,20 km</w:t>
      </w:r>
      <w:r w:rsidR="007351E7"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007351E7" w:rsidRPr="00022398">
        <w:rPr>
          <w:rFonts w:eastAsia="Arial Unicode MS"/>
          <w:color w:val="000000" w:themeColor="text1"/>
          <w:szCs w:val="28"/>
          <w:lang w:val="nl-NL"/>
          <w14:textOutline w14:w="0" w14:cap="flat" w14:cmpd="sng" w14:algn="ctr">
            <w14:noFill/>
            <w14:prstDash w14:val="solid"/>
            <w14:bevel/>
          </w14:textOutline>
        </w:rPr>
        <w:t>, quy mô dân số: 12.942 người), xã Phước Đồng (diện tích tự nhiên: 57,11 km</w:t>
      </w:r>
      <w:r w:rsidR="007351E7" w:rsidRPr="00022398">
        <w:rPr>
          <w:rFonts w:eastAsia="Arial Unicode MS"/>
          <w:color w:val="000000" w:themeColor="text1"/>
          <w:szCs w:val="28"/>
          <w:vertAlign w:val="superscript"/>
          <w:lang w:val="nl-NL"/>
          <w14:textOutline w14:w="0" w14:cap="flat" w14:cmpd="sng" w14:algn="ctr">
            <w14:noFill/>
            <w14:prstDash w14:val="solid"/>
            <w14:bevel/>
          </w14:textOutline>
        </w:rPr>
        <w:t>2</w:t>
      </w:r>
      <w:r w:rsidR="007351E7" w:rsidRPr="00022398">
        <w:rPr>
          <w:rFonts w:eastAsia="Arial Unicode MS"/>
          <w:color w:val="000000" w:themeColor="text1"/>
          <w:szCs w:val="28"/>
          <w:lang w:val="nl-NL"/>
          <w14:textOutline w14:w="0" w14:cap="flat" w14:cmpd="sng" w14:algn="ctr">
            <w14:noFill/>
            <w14:prstDash w14:val="solid"/>
            <w14:bevel/>
          </w14:textOutline>
        </w:rPr>
        <w:t>, quy mô dân số: 30.244 ngườ</w:t>
      </w:r>
      <w:r w:rsidR="00831BF6">
        <w:rPr>
          <w:rFonts w:eastAsia="Arial Unicode MS"/>
          <w:color w:val="000000" w:themeColor="text1"/>
          <w:szCs w:val="28"/>
          <w:lang w:val="nl-NL"/>
          <w14:textOutline w14:w="0" w14:cap="flat" w14:cmpd="sng" w14:algn="ctr">
            <w14:noFill/>
            <w14:prstDash w14:val="solid"/>
            <w14:bevel/>
          </w14:textOutline>
        </w:rPr>
        <w:t>i).</w:t>
      </w:r>
      <w:r w:rsidR="007351E7" w:rsidRPr="00022398">
        <w:rPr>
          <w:rFonts w:eastAsia="Arial Unicode MS"/>
          <w:color w:val="000000" w:themeColor="text1"/>
          <w:szCs w:val="28"/>
          <w:lang w:val="nl-NL"/>
          <w14:textOutline w14:w="0" w14:cap="flat" w14:cmpd="sng" w14:algn="ctr">
            <w14:noFill/>
            <w14:prstDash w14:val="solid"/>
            <w14:bevel/>
          </w14:textOutline>
        </w:rPr>
        <w:t xml:space="preserve"> </w:t>
      </w:r>
    </w:p>
    <w:p w14:paraId="7D0F70A0" w14:textId="77777777" w:rsidR="004D2010" w:rsidRPr="00022398" w:rsidRDefault="004D2010" w:rsidP="004D2010">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a) Kết quả sau sắp xếp.</w:t>
      </w:r>
    </w:p>
    <w:p w14:paraId="5460A2D5" w14:textId="00D4D760" w:rsidR="004D2010" w:rsidRPr="00022398" w:rsidRDefault="004D2010" w:rsidP="004D2010">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 Phường Nam Nha Trang có diện tích: </w:t>
      </w:r>
      <w:r w:rsidRPr="00022398">
        <w:rPr>
          <w:color w:val="000000" w:themeColor="text1"/>
          <w:szCs w:val="28"/>
          <w:lang w:val="es-MX"/>
        </w:rPr>
        <w:t>8</w:t>
      </w:r>
      <w:r w:rsidR="004C30CA" w:rsidRPr="00022398">
        <w:rPr>
          <w:color w:val="000000" w:themeColor="text1"/>
          <w:szCs w:val="28"/>
          <w:lang w:val="es-MX"/>
        </w:rPr>
        <w:t>2</w:t>
      </w:r>
      <w:r w:rsidRPr="00022398">
        <w:rPr>
          <w:color w:val="000000" w:themeColor="text1"/>
          <w:szCs w:val="28"/>
          <w:lang w:val="es-MX"/>
        </w:rPr>
        <w:t>,</w:t>
      </w:r>
      <w:r w:rsidR="004C30CA" w:rsidRPr="00022398">
        <w:rPr>
          <w:color w:val="000000" w:themeColor="text1"/>
          <w:szCs w:val="28"/>
          <w:lang w:val="es-MX"/>
        </w:rPr>
        <w:t>18</w:t>
      </w:r>
      <w:r w:rsidRPr="00022398">
        <w:rPr>
          <w:color w:val="000000" w:themeColor="text1"/>
          <w:szCs w:val="28"/>
          <w:lang w:val="es-MX"/>
        </w:rPr>
        <w:t xml:space="preserve"> km</w:t>
      </w:r>
      <w:r w:rsidRPr="00022398">
        <w:rPr>
          <w:color w:val="000000" w:themeColor="text1"/>
          <w:szCs w:val="28"/>
          <w:vertAlign w:val="superscript"/>
          <w:lang w:val="es-MX"/>
        </w:rPr>
        <w:t>2</w:t>
      </w:r>
      <w:r w:rsidRPr="00022398">
        <w:rPr>
          <w:rFonts w:eastAsia="Arial Unicode MS"/>
          <w:color w:val="000000" w:themeColor="text1"/>
          <w:szCs w:val="28"/>
          <w14:textOutline w14:w="0" w14:cap="flat" w14:cmpd="sng" w14:algn="ctr">
            <w14:noFill/>
            <w14:prstDash w14:val="solid"/>
            <w14:bevel/>
          </w14:textOutline>
        </w:rPr>
        <w:t xml:space="preserve">, quy mô dân số: </w:t>
      </w:r>
      <w:r w:rsidR="004C30CA" w:rsidRPr="00022398">
        <w:rPr>
          <w:color w:val="000000" w:themeColor="text1"/>
          <w:szCs w:val="28"/>
          <w:lang w:val="es-MX"/>
        </w:rPr>
        <w:t>130.164</w:t>
      </w:r>
      <w:r w:rsidRPr="00022398">
        <w:rPr>
          <w:color w:val="000000" w:themeColor="text1"/>
          <w:szCs w:val="28"/>
          <w:lang w:val="es-MX"/>
        </w:rPr>
        <w:t xml:space="preserve"> </w:t>
      </w:r>
      <w:r w:rsidRPr="00022398">
        <w:rPr>
          <w:rFonts w:eastAsia="Arial Unicode MS"/>
          <w:color w:val="000000" w:themeColor="text1"/>
          <w:szCs w:val="28"/>
          <w14:textOutline w14:w="0" w14:cap="flat" w14:cmpd="sng" w14:algn="ctr">
            <w14:noFill/>
            <w14:prstDash w14:val="solid"/>
            <w14:bevel/>
          </w14:textOutline>
        </w:rPr>
        <w:t>người</w:t>
      </w:r>
      <w:r w:rsidR="00F6118D" w:rsidRPr="00022398">
        <w:rPr>
          <w:rFonts w:eastAsia="Arial Unicode MS"/>
          <w:color w:val="000000" w:themeColor="text1"/>
          <w:szCs w:val="28"/>
          <w14:textOutline w14:w="0" w14:cap="flat" w14:cmpd="sng" w14:algn="ctr">
            <w14:noFill/>
            <w14:prstDash w14:val="solid"/>
            <w14:bevel/>
          </w14:textOutline>
        </w:rPr>
        <w:t xml:space="preserve">; </w:t>
      </w:r>
      <w:r w:rsidR="00F6118D" w:rsidRPr="00022398">
        <w:rPr>
          <w:color w:val="000000" w:themeColor="text1"/>
          <w:spacing w:val="3"/>
          <w:szCs w:val="28"/>
          <w:shd w:val="clear" w:color="auto" w:fill="FFFFFF"/>
        </w:rPr>
        <w:t>đảm bảo yêu cầu về nguyên tắc sắp xếp ĐVHC và quy định tại khoản 2 Điều 5 Nghị quyết số 76/2025/UBTVQH15 của Ủy ban Thường vụ Quốc Hội.</w:t>
      </w:r>
    </w:p>
    <w:p w14:paraId="1A53B733" w14:textId="54135EB4" w:rsidR="004D2010" w:rsidRPr="00022398" w:rsidRDefault="004D2010" w:rsidP="004D2010">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 Các ĐVHC cùng cấp liền kề: phường Nha Trang, phường </w:t>
      </w:r>
      <w:r w:rsidR="004C30CA" w:rsidRPr="00022398">
        <w:rPr>
          <w:rFonts w:eastAsia="Arial Unicode MS"/>
          <w:color w:val="000000" w:themeColor="text1"/>
          <w:szCs w:val="28"/>
          <w14:textOutline w14:w="0" w14:cap="flat" w14:cmpd="sng" w14:algn="ctr">
            <w14:noFill/>
            <w14:prstDash w14:val="solid"/>
            <w14:bevel/>
          </w14:textOutline>
        </w:rPr>
        <w:t xml:space="preserve">Tây </w:t>
      </w:r>
      <w:r w:rsidRPr="00022398">
        <w:rPr>
          <w:rFonts w:eastAsia="Arial Unicode MS"/>
          <w:color w:val="000000" w:themeColor="text1"/>
          <w:szCs w:val="28"/>
          <w14:textOutline w14:w="0" w14:cap="flat" w14:cmpd="sng" w14:algn="ctr">
            <w14:noFill/>
            <w14:prstDash w14:val="solid"/>
            <w14:bevel/>
          </w14:textOutline>
        </w:rPr>
        <w:t xml:space="preserve">Nha Trang; </w:t>
      </w:r>
      <w:r w:rsidR="00A01F05" w:rsidRPr="00022398">
        <w:rPr>
          <w:rFonts w:eastAsia="Arial Unicode MS"/>
          <w:color w:val="000000" w:themeColor="text1"/>
          <w:szCs w:val="28"/>
          <w14:textOutline w14:w="0" w14:cap="flat" w14:cmpd="sng" w14:algn="ctr">
            <w14:noFill/>
            <w14:prstDash w14:val="solid"/>
            <w14:bevel/>
          </w14:textOutline>
        </w:rPr>
        <w:t xml:space="preserve">xã Diên Khánh (huyện Diên Khánh), </w:t>
      </w:r>
      <w:r w:rsidRPr="00022398">
        <w:rPr>
          <w:rFonts w:eastAsia="Arial Unicode MS"/>
          <w:color w:val="000000" w:themeColor="text1"/>
          <w:szCs w:val="28"/>
          <w14:textOutline w14:w="0" w14:cap="flat" w14:cmpd="sng" w14:algn="ctr">
            <w14:noFill/>
            <w14:prstDash w14:val="solid"/>
            <w14:bevel/>
          </w14:textOutline>
        </w:rPr>
        <w:t>xã Suối Dầu, xã Cam Lâm (huyện Cam Lâm) hình thành sau sắp xếp.</w:t>
      </w:r>
    </w:p>
    <w:p w14:paraId="18A7CFA2" w14:textId="5AA20CCE" w:rsidR="004D2010" w:rsidRPr="00022398" w:rsidRDefault="004D2010" w:rsidP="004D2010">
      <w:pPr>
        <w:spacing w:line="360" w:lineRule="exact"/>
        <w:rPr>
          <w:rFonts w:eastAsia="Times New Roman"/>
          <w:color w:val="000000" w:themeColor="text1"/>
          <w:szCs w:val="28"/>
        </w:rPr>
      </w:pPr>
      <w:r w:rsidRPr="00022398">
        <w:rPr>
          <w:rFonts w:eastAsia="Arial Unicode MS"/>
          <w:color w:val="000000" w:themeColor="text1"/>
          <w:szCs w:val="28"/>
          <w14:textOutline w14:w="0" w14:cap="flat" w14:cmpd="sng" w14:algn="ctr">
            <w14:noFill/>
            <w14:prstDash w14:val="solid"/>
            <w14:bevel/>
          </w14:textOutline>
        </w:rPr>
        <w:t xml:space="preserve">- Nơi đặt trụ sở làm việc của phường Nam Nha Trang: Trụ sở của </w:t>
      </w:r>
      <w:r w:rsidRPr="00022398">
        <w:rPr>
          <w:color w:val="000000" w:themeColor="text1"/>
          <w:szCs w:val="28"/>
          <w:lang w:val="es-MX"/>
        </w:rPr>
        <w:t xml:space="preserve">HĐND và UBND </w:t>
      </w:r>
      <w:r w:rsidR="004C30CA" w:rsidRPr="00022398">
        <w:rPr>
          <w:color w:val="000000" w:themeColor="text1"/>
          <w:szCs w:val="28"/>
          <w:lang w:val="es-MX"/>
        </w:rPr>
        <w:t>phường Phước Long</w:t>
      </w:r>
      <w:r w:rsidRPr="00022398">
        <w:rPr>
          <w:color w:val="000000" w:themeColor="text1"/>
          <w:szCs w:val="28"/>
          <w:lang w:val="es-MX"/>
        </w:rPr>
        <w:t xml:space="preserve"> hiện nay.</w:t>
      </w:r>
    </w:p>
    <w:p w14:paraId="78D544DA" w14:textId="77777777" w:rsidR="004D2010" w:rsidRPr="00022398" w:rsidRDefault="004D2010" w:rsidP="004D2010">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b) Cơ sở và lý do của việc sắp xếp</w:t>
      </w:r>
      <w:r w:rsidRPr="00022398">
        <w:rPr>
          <w:rFonts w:eastAsia="Arial Unicode MS"/>
          <w:color w:val="000000" w:themeColor="text1"/>
          <w:szCs w:val="28"/>
          <w:lang w:val="es-MX"/>
          <w14:textOutline w14:w="0" w14:cap="flat" w14:cmpd="sng" w14:algn="ctr">
            <w14:noFill/>
            <w14:prstDash w14:val="solid"/>
            <w14:bevel/>
          </w14:textOutline>
        </w:rPr>
        <w:t xml:space="preserve"> ĐVHC.</w:t>
      </w:r>
    </w:p>
    <w:p w14:paraId="28BF5895" w14:textId="77777777" w:rsidR="004D2010" w:rsidRPr="00022398" w:rsidRDefault="004D2010" w:rsidP="004D2010">
      <w:pPr>
        <w:spacing w:line="360" w:lineRule="exact"/>
        <w:rPr>
          <w:color w:val="000000" w:themeColor="text1"/>
          <w:spacing w:val="-2"/>
          <w:szCs w:val="28"/>
          <w:lang w:val="es-MX"/>
        </w:rPr>
      </w:pPr>
      <w:r w:rsidRPr="00022398">
        <w:rPr>
          <w:rFonts w:eastAsia="Arial Unicode MS"/>
          <w:color w:val="000000" w:themeColor="text1"/>
          <w:szCs w:val="28"/>
          <w14:textOutline w14:w="0" w14:cap="flat" w14:cmpd="sng" w14:algn="ctr">
            <w14:noFill/>
            <w14:prstDash w14:val="solid"/>
            <w14:bevel/>
          </w14:textOutline>
        </w:rPr>
        <w:t xml:space="preserve">- Về phương án: Việc sáp nhập 5 ĐVHC cấp xã của thành phố Nha Trang có vị trí liền kề địa giới, có dân số với tập quán sinh hoạt tương đồng thành </w:t>
      </w:r>
      <w:r w:rsidRPr="00022398">
        <w:rPr>
          <w:rFonts w:eastAsia="Arial Unicode MS"/>
          <w:color w:val="000000" w:themeColor="text1"/>
          <w:szCs w:val="28"/>
          <w14:textOutline w14:w="0" w14:cap="flat" w14:cmpd="sng" w14:algn="ctr">
            <w14:noFill/>
            <w14:prstDash w14:val="solid"/>
            <w14:bevel/>
          </w14:textOutline>
        </w:rPr>
        <w:lastRenderedPageBreak/>
        <w:t>phường Nam Nha Trang</w:t>
      </w:r>
      <w:r w:rsidRPr="00022398">
        <w:rPr>
          <w:color w:val="000000" w:themeColor="text1"/>
          <w:spacing w:val="-2"/>
          <w:szCs w:val="28"/>
          <w:lang w:val="es-MX"/>
        </w:rPr>
        <w:t xml:space="preserve"> góp phần tăng quy mô ĐVHC, mở rộng không gian phát triển cho đơn vị hành chính mới đáp ứng yêu cầu đô thị hóa cao, tạo điều kiện mở rộng không gian phát triển đô thị. Phường Nam Nha Trang hình thành sau sắp xếp </w:t>
      </w:r>
      <w:r w:rsidRPr="00022398">
        <w:rPr>
          <w:rFonts w:eastAsia="Arial Unicode MS"/>
          <w:color w:val="000000" w:themeColor="text1"/>
          <w:szCs w:val="28"/>
          <w14:textOutline w14:w="0" w14:cap="flat" w14:cmpd="sng" w14:algn="ctr">
            <w14:noFill/>
            <w14:prstDash w14:val="solid"/>
            <w14:bevel/>
          </w14:textOutline>
        </w:rPr>
        <w:t xml:space="preserve">tạo sự tinh gọn tổ chức bộ máy hiệu năng, hiệu quả nhằm </w:t>
      </w:r>
      <w:r w:rsidRPr="00022398">
        <w:rPr>
          <w:color w:val="000000" w:themeColor="text1"/>
          <w:spacing w:val="-2"/>
          <w:szCs w:val="28"/>
        </w:rPr>
        <w:t>đẩy mạnh phân cấp, phân quyền, cơ cấu lại và nâng cao chất lượng đội ngũ cán bộ, công chức, viên chức; bảo đảm chính quyền cấp cơ sở gần dân, sát dân và phục vụ người dân được tốt nhất.</w:t>
      </w:r>
    </w:p>
    <w:p w14:paraId="4FB6097F" w14:textId="55EF2A62" w:rsidR="004D2010" w:rsidRPr="00022398" w:rsidRDefault="004D2010" w:rsidP="004D2010">
      <w:pPr>
        <w:spacing w:line="360" w:lineRule="exact"/>
        <w:rPr>
          <w:rFonts w:eastAsia="Arial Unicode MS"/>
          <w:color w:val="000000" w:themeColor="text1"/>
          <w:szCs w:val="28"/>
          <w14:textOutline w14:w="0" w14:cap="flat" w14:cmpd="sng" w14:algn="ctr">
            <w14:noFill/>
            <w14:prstDash w14:val="solid"/>
            <w14:bevel/>
          </w14:textOutline>
        </w:rPr>
      </w:pPr>
      <w:r w:rsidRPr="00022398">
        <w:rPr>
          <w:rFonts w:eastAsia="Arial Unicode MS"/>
          <w:color w:val="000000" w:themeColor="text1"/>
          <w:szCs w:val="28"/>
          <w14:textOutline w14:w="0" w14:cap="flat" w14:cmpd="sng" w14:algn="ctr">
            <w14:noFill/>
            <w14:prstDash w14:val="solid"/>
            <w14:bevel/>
          </w14:textOutline>
        </w:rPr>
        <w:t xml:space="preserve">- Tên gọi ĐVHC: Phường Nam Nha Trang </w:t>
      </w:r>
      <w:r w:rsidRPr="00022398">
        <w:rPr>
          <w:color w:val="000000" w:themeColor="text1"/>
          <w:spacing w:val="2"/>
          <w:szCs w:val="28"/>
          <w:lang w:val="es-MX"/>
        </w:rPr>
        <w:t xml:space="preserve">được đặt theo tên của ĐVHC cấp huyện trước sắp xếp: thành phố Nha Trang; có yếu tố lịch sử truyền thống, văn hóa gắn với quá trình hình thành, phát triển của địa phương; việc lấy tên “Nam Nha Trang” cho ĐVHC cấp xã mới tạo sự đồng tình, ủng hộ cao của Nhân dân địa phương. </w:t>
      </w:r>
    </w:p>
    <w:p w14:paraId="15971DEA" w14:textId="0B584F84" w:rsidR="004D2010" w:rsidRPr="00022398" w:rsidRDefault="004D2010" w:rsidP="004D2010">
      <w:pPr>
        <w:spacing w:line="360" w:lineRule="exact"/>
        <w:rPr>
          <w:rFonts w:eastAsia="Times New Roman"/>
          <w:color w:val="000000" w:themeColor="text1"/>
          <w:szCs w:val="28"/>
          <w:shd w:val="solid" w:color="FFFFFF" w:fill="auto"/>
          <w:lang w:val="nl-NL"/>
        </w:rPr>
      </w:pPr>
      <w:r w:rsidRPr="00022398">
        <w:rPr>
          <w:rFonts w:eastAsia="Arial Unicode MS"/>
          <w:color w:val="000000" w:themeColor="text1"/>
          <w:szCs w:val="28"/>
          <w14:textOutline w14:w="0" w14:cap="flat" w14:cmpd="sng" w14:algn="ctr">
            <w14:noFill/>
            <w14:prstDash w14:val="solid"/>
            <w14:bevel/>
          </w14:textOutline>
        </w:rPr>
        <w:t xml:space="preserve">- </w:t>
      </w:r>
      <w:r w:rsidRPr="00022398">
        <w:rPr>
          <w:rFonts w:eastAsia="Arial Unicode MS"/>
          <w:color w:val="000000" w:themeColor="text1"/>
          <w:szCs w:val="28"/>
          <w:lang w:val="nl-NL"/>
          <w14:textOutline w14:w="0" w14:cap="flat" w14:cmpd="sng" w14:algn="ctr">
            <w14:noFill/>
            <w14:prstDash w14:val="solid"/>
            <w14:bevel/>
          </w14:textOutline>
        </w:rPr>
        <w:t xml:space="preserve">Lý </w:t>
      </w:r>
      <w:proofErr w:type="gramStart"/>
      <w:r w:rsidRPr="00022398">
        <w:rPr>
          <w:rFonts w:eastAsia="Arial Unicode MS"/>
          <w:color w:val="000000" w:themeColor="text1"/>
          <w:szCs w:val="28"/>
          <w:lang w:val="nl-NL"/>
          <w14:textOutline w14:w="0" w14:cap="flat" w14:cmpd="sng" w14:algn="ctr">
            <w14:noFill/>
            <w14:prstDash w14:val="solid"/>
            <w14:bevel/>
          </w14:textOutline>
        </w:rPr>
        <w:t>do</w:t>
      </w:r>
      <w:proofErr w:type="gramEnd"/>
      <w:r w:rsidRPr="00022398">
        <w:rPr>
          <w:rFonts w:eastAsia="Arial Unicode MS"/>
          <w:color w:val="000000" w:themeColor="text1"/>
          <w:szCs w:val="28"/>
          <w:lang w:val="nl-NL"/>
          <w14:textOutline w14:w="0" w14:cap="flat" w14:cmpd="sng" w14:algn="ctr">
            <w14:noFill/>
            <w14:prstDash w14:val="solid"/>
            <w14:bevel/>
          </w14:textOutline>
        </w:rPr>
        <w:t xml:space="preserve"> đặt trụ sở</w:t>
      </w:r>
      <w:r w:rsidRPr="00022398">
        <w:rPr>
          <w:rFonts w:eastAsia="Arial Unicode MS"/>
          <w:color w:val="000000" w:themeColor="text1"/>
          <w:szCs w:val="28"/>
          <w14:textOutline w14:w="0" w14:cap="flat" w14:cmpd="sng" w14:algn="ctr">
            <w14:noFill/>
            <w14:prstDash w14:val="solid"/>
            <w14:bevel/>
          </w14:textOutline>
        </w:rPr>
        <w:t xml:space="preserve">: Trụ sở làm việc của </w:t>
      </w:r>
      <w:r w:rsidRPr="00022398">
        <w:rPr>
          <w:color w:val="000000" w:themeColor="text1"/>
          <w:szCs w:val="28"/>
          <w:lang w:val="es-MX"/>
        </w:rPr>
        <w:t xml:space="preserve">HĐND và UBND </w:t>
      </w:r>
      <w:r w:rsidR="004C30CA" w:rsidRPr="00022398">
        <w:rPr>
          <w:color w:val="000000" w:themeColor="text1"/>
          <w:szCs w:val="28"/>
          <w:lang w:val="es-MX"/>
        </w:rPr>
        <w:t>phường Phước Long</w:t>
      </w:r>
      <w:r w:rsidRPr="00022398">
        <w:rPr>
          <w:color w:val="000000" w:themeColor="text1"/>
          <w:szCs w:val="28"/>
          <w:lang w:val="es-MX"/>
        </w:rPr>
        <w:t xml:space="preserve"> hiện nay </w:t>
      </w:r>
      <w:r w:rsidRPr="00022398">
        <w:rPr>
          <w:rFonts w:eastAsia="Times New Roman"/>
          <w:color w:val="000000" w:themeColor="text1"/>
          <w:szCs w:val="28"/>
          <w:shd w:val="solid" w:color="FFFFFF" w:fill="auto"/>
          <w:lang w:val="nl-NL"/>
        </w:rPr>
        <w:t>có cơ sở hạ tầng và vật chất kỹ thuật tốt, đảm bảo thuận lợi phục vụ Nhân dân. Nơi đặt trụ sở tập trung đông dân cư sinh sống, có tính kết nối giao thông tốt với các khu vực phía nam thành phố Nha Trang hiện nay.</w:t>
      </w:r>
    </w:p>
    <w:p w14:paraId="61634624" w14:textId="472F2C4D" w:rsidR="004D2010" w:rsidRPr="00E5078D" w:rsidRDefault="0004247B" w:rsidP="004D2010">
      <w:pPr>
        <w:spacing w:line="360" w:lineRule="exact"/>
        <w:rPr>
          <w:rFonts w:eastAsia="Arial Unicode MS"/>
          <w:szCs w:val="28"/>
          <w:lang w:val="nl-NL"/>
          <w14:textOutline w14:w="0" w14:cap="flat" w14:cmpd="sng" w14:algn="ctr">
            <w14:noFill/>
            <w14:prstDash w14:val="solid"/>
            <w14:bevel/>
          </w14:textOutline>
        </w:rPr>
      </w:pPr>
      <w:r>
        <w:rPr>
          <w:rFonts w:eastAsia="Arial Unicode MS"/>
          <w:b/>
          <w:bCs/>
          <w:szCs w:val="28"/>
          <w:lang w:val="nl-NL"/>
          <w14:textOutline w14:w="0" w14:cap="flat" w14:cmpd="sng" w14:algn="ctr">
            <w14:noFill/>
            <w14:prstDash w14:val="solid"/>
            <w14:bevel/>
          </w14:textOutline>
        </w:rPr>
        <w:t>5</w:t>
      </w:r>
      <w:r w:rsidR="004D2010" w:rsidRPr="00E5078D">
        <w:rPr>
          <w:rFonts w:eastAsia="Arial Unicode MS"/>
          <w:b/>
          <w:bCs/>
          <w:szCs w:val="28"/>
          <w:lang w:val="nl-NL"/>
          <w14:textOutline w14:w="0" w14:cap="flat" w14:cmpd="sng" w14:algn="ctr">
            <w14:noFill/>
            <w14:prstDash w14:val="solid"/>
            <w14:bevel/>
          </w14:textOutline>
        </w:rPr>
        <w:t xml:space="preserve">. </w:t>
      </w:r>
      <w:r w:rsidR="004D2010" w:rsidRPr="00E5078D">
        <w:rPr>
          <w:rFonts w:eastAsia="Arial Unicode MS"/>
          <w:b/>
          <w:bCs/>
          <w:iCs/>
          <w:szCs w:val="28"/>
          <w:lang w:val="nl-NL"/>
          <w14:textOutline w14:w="0" w14:cap="flat" w14:cmpd="sng" w14:algn="ctr">
            <w14:noFill/>
            <w14:prstDash w14:val="solid"/>
            <w14:bevel/>
          </w14:textOutline>
        </w:rPr>
        <w:t xml:space="preserve">Thành lập phường Bắc Cam Ranh, tỉnh Khánh Hòa </w:t>
      </w:r>
      <w:r w:rsidR="004D2010" w:rsidRPr="00E5078D">
        <w:rPr>
          <w:rFonts w:eastAsia="Arial Unicode MS"/>
          <w:bCs/>
          <w:iCs/>
          <w:szCs w:val="28"/>
          <w:lang w:val="nl-NL"/>
          <w14:textOutline w14:w="0" w14:cap="flat" w14:cmpd="sng" w14:algn="ctr">
            <w14:noFill/>
            <w14:prstDash w14:val="solid"/>
            <w14:bevel/>
          </w14:textOutline>
        </w:rPr>
        <w:t>t</w:t>
      </w:r>
      <w:r w:rsidR="004D2010"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phường Cam Nghĩa (diện tích tự nhiên: 107,02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21.039 người), xã Cam Thành Nam (diện tích tự nhiên: 14,25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6.618 người), phường Cam Phúc Bắc (diện tích tự nhiên: 12,68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15.987 người).</w:t>
      </w:r>
    </w:p>
    <w:p w14:paraId="3886AC6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219065F3" w14:textId="272E484E"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Phường Bắc Cam Ranh </w:t>
      </w:r>
      <w:r w:rsidRPr="00E5078D">
        <w:rPr>
          <w:rFonts w:eastAsia="Arial Unicode MS"/>
          <w:szCs w:val="28"/>
          <w14:textOutline w14:w="0" w14:cap="flat" w14:cmpd="sng" w14:algn="ctr">
            <w14:noFill/>
            <w14:prstDash w14:val="solid"/>
            <w14:bevel/>
          </w14:textOutline>
        </w:rPr>
        <w:t>có diện tích: 133,95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43.644 người</w:t>
      </w:r>
      <w:r w:rsidR="00F6118D" w:rsidRPr="00E5078D">
        <w:rPr>
          <w:rFonts w:eastAsia="Arial Unicode MS"/>
          <w:szCs w:val="28"/>
          <w14:textOutline w14:w="0" w14:cap="flat" w14:cmpd="sng" w14:algn="ctr">
            <w14:noFill/>
            <w14:prstDash w14:val="solid"/>
            <w14:bevel/>
          </w14:textOutline>
        </w:rPr>
        <w:t xml:space="preserve">; </w:t>
      </w:r>
      <w:r w:rsidR="00F6118D"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3BA3EB2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phường Cam Ranh, phường Ba Ngòi; xã Cam An, xã Cam Lâm (huyện Cam Lâm) hình thành sau sắp xếp.</w:t>
      </w:r>
    </w:p>
    <w:p w14:paraId="1A8102C6"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phường Bắc Cam Ranh</w:t>
      </w:r>
      <w:r w:rsidRPr="00E5078D">
        <w:rPr>
          <w:rFonts w:eastAsia="Arial Unicode MS"/>
          <w:szCs w:val="28"/>
          <w14:textOutline w14:w="0" w14:cap="flat" w14:cmpd="sng" w14:algn="ctr">
            <w14:noFill/>
            <w14:prstDash w14:val="solid"/>
            <w14:bevel/>
          </w14:textOutline>
        </w:rPr>
        <w:t>: Trụ sở HĐND và UBND của phường Cam Nghĩa hiện nay.</w:t>
      </w:r>
    </w:p>
    <w:p w14:paraId="625423F8"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b) Cơ sở và lý do của việc sắp xếp</w:t>
      </w:r>
      <w:r w:rsidRPr="00E5078D">
        <w:rPr>
          <w:rFonts w:eastAsia="Arial Unicode MS"/>
          <w:szCs w:val="28"/>
          <w:lang w:val="es-MX"/>
          <w14:textOutline w14:w="0" w14:cap="flat" w14:cmpd="sng" w14:algn="ctr">
            <w14:noFill/>
            <w14:prstDash w14:val="solid"/>
            <w14:bevel/>
          </w14:textOutline>
        </w:rPr>
        <w:t xml:space="preserve"> ĐVHC.</w:t>
      </w:r>
    </w:p>
    <w:p w14:paraId="50F4CA38" w14:textId="77777777" w:rsidR="004D2010" w:rsidRPr="00E5078D" w:rsidRDefault="004D2010" w:rsidP="004D2010">
      <w:pPr>
        <w:spacing w:line="360" w:lineRule="exact"/>
        <w:rPr>
          <w:spacing w:val="-2"/>
          <w:szCs w:val="28"/>
          <w:lang w:val="es-MX"/>
        </w:rPr>
      </w:pPr>
      <w:r w:rsidRPr="00E5078D">
        <w:rPr>
          <w:rFonts w:eastAsia="Arial Unicode MS"/>
          <w:szCs w:val="28"/>
          <w14:textOutline w14:w="0" w14:cap="flat" w14:cmpd="sng" w14:algn="ctr">
            <w14:noFill/>
            <w14:prstDash w14:val="solid"/>
            <w14:bevel/>
          </w14:textOutline>
        </w:rPr>
        <w:t>- Về phương án: Việc sáp nhập 3 ĐVHC cấp xã của thành phố Cam Ranh có vị trí liền kề địa giới, có dân số với tập quán sinh hoạt tương đồng thành phường Bắc Cam Ranh</w:t>
      </w:r>
      <w:r w:rsidRPr="00E5078D">
        <w:rPr>
          <w:spacing w:val="-2"/>
          <w:szCs w:val="28"/>
          <w:lang w:val="es-MX"/>
        </w:rPr>
        <w:t xml:space="preserve"> góp phần tăng quy mô ĐVHC, mở rộng không gian phát triển cho đơn vị hành chính mới đáp ứng yêu cầu đô thị hóa cao, tạo điều kiện mở rộng không gian phát triển đô thị. Phường Bắc Cam Ranh hình thành sau sắp xếp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rPr>
        <w:t xml:space="preserve">đẩy mạnh phân cấp, phân quyền, cơ cấu lại và nâng cao chất lượng đội ngũ cán bộ, công chức, viên </w:t>
      </w:r>
      <w:r w:rsidRPr="00E5078D">
        <w:rPr>
          <w:spacing w:val="-2"/>
          <w:szCs w:val="28"/>
        </w:rPr>
        <w:lastRenderedPageBreak/>
        <w:t>chức</w:t>
      </w:r>
      <w:r w:rsidRPr="00E5078D">
        <w:rPr>
          <w:rFonts w:eastAsia="Arial Unicode MS"/>
          <w:szCs w:val="28"/>
          <w14:textOutline w14:w="0" w14:cap="flat" w14:cmpd="sng" w14:algn="ctr">
            <w14:noFill/>
            <w14:prstDash w14:val="solid"/>
            <w14:bevel/>
          </w14:textOutline>
        </w:rPr>
        <w:t xml:space="preserve">, đảm bảo tổ chức không gian sản xuất, tối ưu định hướng phát triển kinh tế - xã hội. </w:t>
      </w:r>
    </w:p>
    <w:p w14:paraId="59FE9A1D" w14:textId="50F31A62" w:rsidR="004D2010" w:rsidRPr="00E5078D" w:rsidRDefault="004D2010" w:rsidP="004D2010">
      <w:pPr>
        <w:spacing w:line="360" w:lineRule="exact"/>
        <w:rPr>
          <w:rFonts w:eastAsia="Times New Roman"/>
          <w:spacing w:val="-4"/>
          <w:szCs w:val="28"/>
          <w:lang w:val="nl-NL"/>
        </w:rPr>
      </w:pPr>
      <w:r w:rsidRPr="00E5078D">
        <w:rPr>
          <w:rFonts w:eastAsia="Arial Unicode MS"/>
          <w:szCs w:val="28"/>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 xml:space="preserve">Phường Bắc Cam Ranh </w:t>
      </w:r>
      <w:r w:rsidRPr="00E5078D">
        <w:rPr>
          <w:rFonts w:eastAsia="Arial Unicode MS"/>
          <w:szCs w:val="28"/>
          <w:lang w:val="nl-NL"/>
          <w14:textOutline w14:w="0" w14:cap="flat" w14:cmpd="sng" w14:algn="ctr">
            <w14:noFill/>
            <w14:prstDash w14:val="solid"/>
            <w14:bevel/>
          </w14:textOutline>
        </w:rPr>
        <w:t xml:space="preserve">là ĐVHC cấp xã mới được xác định trên cơ sở đặt </w:t>
      </w:r>
      <w:proofErr w:type="gramStart"/>
      <w:r w:rsidRPr="00E5078D">
        <w:rPr>
          <w:rFonts w:eastAsia="Arial Unicode MS"/>
          <w:szCs w:val="28"/>
          <w:lang w:val="nl-NL"/>
          <w14:textOutline w14:w="0" w14:cap="flat" w14:cmpd="sng" w14:algn="ctr">
            <w14:noFill/>
            <w14:prstDash w14:val="solid"/>
            <w14:bevel/>
          </w14:textOutline>
        </w:rPr>
        <w:t>theo</w:t>
      </w:r>
      <w:proofErr w:type="gramEnd"/>
      <w:r w:rsidRPr="00E5078D">
        <w:rPr>
          <w:rFonts w:eastAsia="Arial Unicode MS"/>
          <w:szCs w:val="28"/>
          <w:lang w:val="nl-NL"/>
          <w14:textOutline w14:w="0" w14:cap="flat" w14:cmpd="sng" w14:algn="ctr">
            <w14:noFill/>
            <w14:prstDash w14:val="solid"/>
            <w14:bevel/>
          </w14:textOutline>
        </w:rPr>
        <w:t xml:space="preserve"> tên của đơn vị hành chính cấp huyện trước sắp xếp: thành phố Cam Ranh. Đây là khu vực gồm </w:t>
      </w:r>
      <w:r w:rsidRPr="00E5078D">
        <w:rPr>
          <w:rFonts w:eastAsia="Times New Roman"/>
          <w:szCs w:val="28"/>
          <w:lang w:val="nl-NL"/>
        </w:rPr>
        <w:t xml:space="preserve">các ĐVHC cấp xã ở phía Bắc thành phố, gắn với </w:t>
      </w:r>
      <w:r w:rsidRPr="00E5078D">
        <w:rPr>
          <w:spacing w:val="3"/>
          <w:szCs w:val="28"/>
          <w:shd w:val="clear" w:color="auto" w:fill="FFFFFF"/>
        </w:rPr>
        <w:t>sân bay Cam Ranh, khu du lịch bắc Cam Ranh, căn cứ quân sự Cam Ranh.</w:t>
      </w:r>
      <w:r w:rsidRPr="00E5078D">
        <w:rPr>
          <w:rFonts w:eastAsia="Times New Roman"/>
          <w:szCs w:val="28"/>
          <w:lang w:val="nl-NL"/>
        </w:rPr>
        <w:t xml:space="preserve"> Việc lấy tên cho ĐVHC mới phường Bắc Cam Ranh được</w:t>
      </w:r>
      <w:r w:rsidRPr="00E5078D">
        <w:rPr>
          <w:rFonts w:eastAsia="Times New Roman"/>
          <w:spacing w:val="-4"/>
          <w:szCs w:val="28"/>
          <w:lang w:val="nl-NL"/>
        </w:rPr>
        <w:t xml:space="preserve"> sự đồng tình, ủng hộ cao của Nhân dân địa phương khi tổ chức lấy ý kiến </w:t>
      </w:r>
      <w:r w:rsidR="004F0C26" w:rsidRPr="00E5078D">
        <w:rPr>
          <w:rFonts w:eastAsia="Times New Roman"/>
          <w:spacing w:val="-4"/>
          <w:szCs w:val="28"/>
          <w:lang w:val="nl-NL"/>
        </w:rPr>
        <w:t>Nhân dân</w:t>
      </w:r>
      <w:r w:rsidRPr="00E5078D">
        <w:rPr>
          <w:rFonts w:eastAsia="Times New Roman"/>
          <w:spacing w:val="-4"/>
          <w:szCs w:val="28"/>
          <w:lang w:val="nl-NL"/>
        </w:rPr>
        <w:t xml:space="preserve">. Tên ĐVHC </w:t>
      </w:r>
      <w:r w:rsidRPr="00E5078D">
        <w:rPr>
          <w:rFonts w:eastAsia="Arial Unicode MS"/>
          <w:szCs w:val="28"/>
          <w:lang w:val="nl-NL"/>
          <w14:textOutline w14:w="0" w14:cap="flat" w14:cmpd="sng" w14:algn="ctr">
            <w14:noFill/>
            <w14:prstDash w14:val="solid"/>
            <w14:bevel/>
          </w14:textOutline>
        </w:rPr>
        <w:t>phường Bắc Cam Ranh</w:t>
      </w:r>
      <w:r w:rsidRPr="00E5078D">
        <w:rPr>
          <w:rFonts w:eastAsia="Times New Roman"/>
          <w:spacing w:val="-4"/>
          <w:szCs w:val="28"/>
          <w:lang w:val="nl-NL"/>
        </w:rPr>
        <w:t xml:space="preserve"> tạo sự dễ nhớ, có</w:t>
      </w:r>
      <w:r w:rsidRPr="00E5078D">
        <w:rPr>
          <w:rFonts w:eastAsia="Times New Roman"/>
          <w:szCs w:val="28"/>
          <w:lang w:val="nl-NL"/>
        </w:rPr>
        <w:t xml:space="preserve"> tính hệ thống, khoa học với tên các ĐVHC cùng cấp hình thành sau sắp xếp.</w:t>
      </w:r>
    </w:p>
    <w:p w14:paraId="176B273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xml:space="preserve">: Trụ sở HĐND và UBND của phường Cam Nghĩa hiện nay </w:t>
      </w:r>
      <w:r w:rsidRPr="00E5078D">
        <w:rPr>
          <w:rFonts w:eastAsia="Times New Roman"/>
          <w:szCs w:val="28"/>
          <w:shd w:val="solid" w:color="FFFFFF" w:fill="auto"/>
          <w:lang w:val="nl-NL"/>
        </w:rPr>
        <w:t>có cơ sở hạ tầng và vật chất kỹ thuật đảm bảo thuận lợi phục vụ Nhân dân. Nơi đặt trụ sở của phường Bắc Cam Ranh tập trung đông dân cư sinh sống, có tính kết nối giao thông tốt với khu vực khác.</w:t>
      </w:r>
    </w:p>
    <w:p w14:paraId="04CC83A3" w14:textId="1EF74C73" w:rsidR="004D2010" w:rsidRPr="00E5078D" w:rsidRDefault="0004247B" w:rsidP="004D2010">
      <w:pPr>
        <w:spacing w:line="360" w:lineRule="exact"/>
        <w:rPr>
          <w:rFonts w:eastAsia="Arial Unicode MS"/>
          <w:szCs w:val="28"/>
          <w:lang w:val="nl-NL"/>
          <w14:textOutline w14:w="0" w14:cap="flat" w14:cmpd="sng" w14:algn="ctr">
            <w14:noFill/>
            <w14:prstDash w14:val="solid"/>
            <w14:bevel/>
          </w14:textOutline>
        </w:rPr>
      </w:pPr>
      <w:r>
        <w:rPr>
          <w:rFonts w:eastAsia="Arial Unicode MS"/>
          <w:b/>
          <w:bCs/>
          <w:iCs/>
          <w:szCs w:val="28"/>
          <w:lang w:val="nl-NL"/>
          <w14:textOutline w14:w="0" w14:cap="flat" w14:cmpd="sng" w14:algn="ctr">
            <w14:noFill/>
            <w14:prstDash w14:val="solid"/>
            <w14:bevel/>
          </w14:textOutline>
        </w:rPr>
        <w:t>6</w:t>
      </w:r>
      <w:r w:rsidR="004D2010" w:rsidRPr="00E5078D">
        <w:rPr>
          <w:rFonts w:eastAsia="Arial Unicode MS"/>
          <w:b/>
          <w:bCs/>
          <w:iCs/>
          <w:szCs w:val="28"/>
          <w:lang w:val="nl-NL"/>
          <w14:textOutline w14:w="0" w14:cap="flat" w14:cmpd="sng" w14:algn="ctr">
            <w14:noFill/>
            <w14:prstDash w14:val="solid"/>
            <w14:bevel/>
          </w14:textOutline>
        </w:rPr>
        <w:t>. Thành lập phường Cam Ranh, tỉnh Khánh Hòa</w:t>
      </w:r>
      <w:r w:rsidR="004D2010" w:rsidRPr="00E5078D">
        <w:rPr>
          <w:rFonts w:eastAsia="Arial Unicode MS"/>
          <w:bCs/>
          <w:iCs/>
          <w:szCs w:val="28"/>
          <w:lang w:val="nl-NL"/>
          <w14:textOutline w14:w="0" w14:cap="flat" w14:cmpd="sng" w14:algn="ctr">
            <w14:noFill/>
            <w14:prstDash w14:val="solid"/>
            <w14:bevel/>
          </w14:textOutline>
        </w:rPr>
        <w:t xml:space="preserve"> t</w:t>
      </w:r>
      <w:r w:rsidR="004D2010"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phường Cam Phú (diện tích tự nhiên: 6,49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10.974 người), phường Cam Lộc (diện tích tự nhiên: 4,03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12.075 người), phường Cam Phúc Nam (diện tích tự nhiên: 6,99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8.188 người).</w:t>
      </w:r>
    </w:p>
    <w:p w14:paraId="34E2B418"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7823D92D" w14:textId="38C09FE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Phường Cam Ranh </w:t>
      </w:r>
      <w:r w:rsidRPr="00E5078D">
        <w:rPr>
          <w:rFonts w:eastAsia="Arial Unicode MS"/>
          <w:szCs w:val="28"/>
          <w14:textOutline w14:w="0" w14:cap="flat" w14:cmpd="sng" w14:algn="ctr">
            <w14:noFill/>
            <w14:prstDash w14:val="solid"/>
            <w14:bevel/>
          </w14:textOutline>
        </w:rPr>
        <w:t>có diện tích: 17,51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31.237 người</w:t>
      </w:r>
      <w:r w:rsidR="00F6118D" w:rsidRPr="00E5078D">
        <w:rPr>
          <w:rFonts w:eastAsia="Arial Unicode MS"/>
          <w:szCs w:val="28"/>
          <w14:textOutline w14:w="0" w14:cap="flat" w14:cmpd="sng" w14:algn="ctr">
            <w14:noFill/>
            <w14:prstDash w14:val="solid"/>
            <w14:bevel/>
          </w14:textOutline>
        </w:rPr>
        <w:t xml:space="preserve">; </w:t>
      </w:r>
      <w:r w:rsidR="00F6118D"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124F991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phường Ba Ngòi, phường Cam Linh, phường Bắc Cam Ranh hình thành sau sắp xếp.</w:t>
      </w:r>
    </w:p>
    <w:p w14:paraId="12B1106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của </w:t>
      </w:r>
      <w:r w:rsidRPr="00E5078D">
        <w:rPr>
          <w:rFonts w:eastAsia="Arial Unicode MS"/>
          <w:bCs/>
          <w:iCs/>
          <w:szCs w:val="28"/>
          <w:lang w:val="nl-NL"/>
          <w14:textOutline w14:w="0" w14:cap="flat" w14:cmpd="sng" w14:algn="ctr">
            <w14:noFill/>
            <w14:prstDash w14:val="solid"/>
            <w14:bevel/>
          </w14:textOutline>
        </w:rPr>
        <w:t>phường Cam Ranh</w:t>
      </w:r>
      <w:r w:rsidRPr="00E5078D">
        <w:rPr>
          <w:rFonts w:eastAsia="Arial Unicode MS"/>
          <w:szCs w:val="28"/>
          <w14:textOutline w14:w="0" w14:cap="flat" w14:cmpd="sng" w14:algn="ctr">
            <w14:noFill/>
            <w14:prstDash w14:val="solid"/>
            <w14:bevel/>
          </w14:textOutline>
        </w:rPr>
        <w:t>: Trụ sở Thành ủy và trung tâm hành chính thành phố Cam Ranh hiện nay.</w:t>
      </w:r>
    </w:p>
    <w:p w14:paraId="2DCEFB5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788DDE3F" w14:textId="77777777" w:rsidR="004D2010" w:rsidRPr="00E5078D" w:rsidRDefault="004D2010" w:rsidP="004D2010">
      <w:pPr>
        <w:spacing w:line="360" w:lineRule="exact"/>
        <w:rPr>
          <w:spacing w:val="-2"/>
          <w:szCs w:val="28"/>
          <w:lang w:val="es-MX"/>
        </w:rPr>
      </w:pPr>
      <w:r w:rsidRPr="00E5078D">
        <w:rPr>
          <w:rFonts w:eastAsia="Arial Unicode MS"/>
          <w:szCs w:val="28"/>
          <w14:textOutline w14:w="0" w14:cap="flat" w14:cmpd="sng" w14:algn="ctr">
            <w14:noFill/>
            <w14:prstDash w14:val="solid"/>
            <w14:bevel/>
          </w14:textOutline>
        </w:rPr>
        <w:t>- Về phương án: Việc sáp nhập 3 ĐVHC cấp xã của thành phố Cam Ranh có vị trí liền kề địa giới, có dân số với tập quán sinh hoạt tương đồng thành phường Cam Ranh</w:t>
      </w:r>
      <w:r w:rsidRPr="00E5078D">
        <w:rPr>
          <w:spacing w:val="-2"/>
          <w:szCs w:val="28"/>
          <w:lang w:val="es-MX"/>
        </w:rPr>
        <w:t xml:space="preserve"> góp phần tăng quy mô ĐVHC, mở rộng không gian phát triển cho đơn vị hành chính mới đáp ứng yêu cầu đô thị hóa cao, tạo điều kiện mở rộng không gian phát triển đô thị. Phường Cam Ranh hình thành sau sắp xếp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rPr>
        <w:t>đẩy mạnh phân cấp, phân quyền, cơ cấu lại và nâng cao chất lượng đội ngũ cán bộ, công chức, viên chức</w:t>
      </w:r>
      <w:r w:rsidRPr="00E5078D">
        <w:rPr>
          <w:rFonts w:eastAsia="Arial Unicode MS"/>
          <w:szCs w:val="28"/>
          <w14:textOutline w14:w="0" w14:cap="flat" w14:cmpd="sng" w14:algn="ctr">
            <w14:noFill/>
            <w14:prstDash w14:val="solid"/>
            <w14:bevel/>
          </w14:textOutline>
        </w:rPr>
        <w:t xml:space="preserve">, đảm bảo tổ chức không gian sản xuất, tối ưu định hướng phát triển kinh tế - xã hội. </w:t>
      </w:r>
    </w:p>
    <w:p w14:paraId="75941151" w14:textId="77777777" w:rsidR="004D2010" w:rsidRPr="00E5078D" w:rsidRDefault="004D2010" w:rsidP="004D2010">
      <w:pPr>
        <w:spacing w:line="360" w:lineRule="exact"/>
        <w:rPr>
          <w:rFonts w:eastAsia="Times New Roman"/>
          <w:spacing w:val="-4"/>
          <w:szCs w:val="28"/>
          <w:lang w:val="nl-NL"/>
        </w:rPr>
      </w:pPr>
      <w:r w:rsidRPr="00E5078D">
        <w:rPr>
          <w:rFonts w:eastAsia="Arial Unicode MS"/>
          <w:szCs w:val="28"/>
          <w14:textOutline w14:w="0" w14:cap="flat" w14:cmpd="sng" w14:algn="ctr">
            <w14:noFill/>
            <w14:prstDash w14:val="solid"/>
            <w14:bevel/>
          </w14:textOutline>
        </w:rPr>
        <w:lastRenderedPageBreak/>
        <w:t xml:space="preserve">- Tên gọi ĐVHC: </w:t>
      </w:r>
      <w:r w:rsidRPr="00E5078D">
        <w:rPr>
          <w:rFonts w:eastAsia="Arial Unicode MS"/>
          <w:szCs w:val="28"/>
          <w:lang w:val="nl-NL"/>
          <w14:textOutline w14:w="0" w14:cap="flat" w14:cmpd="sng" w14:algn="ctr">
            <w14:noFill/>
            <w14:prstDash w14:val="solid"/>
            <w14:bevel/>
          </w14:textOutline>
        </w:rPr>
        <w:t>Phường Cam Ranh</w:t>
      </w:r>
      <w:r w:rsidRPr="00E5078D">
        <w:rPr>
          <w:rFonts w:eastAsia="Arial Unicode MS"/>
          <w:b/>
          <w:bCs/>
          <w:i/>
          <w:iCs/>
          <w:szCs w:val="28"/>
          <w:lang w:val="nl-NL"/>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 xml:space="preserve">là ĐVHC cấp xã mới được xác định trên cơ sở đặt </w:t>
      </w:r>
      <w:proofErr w:type="gramStart"/>
      <w:r w:rsidRPr="00E5078D">
        <w:rPr>
          <w:rFonts w:eastAsia="Arial Unicode MS"/>
          <w:szCs w:val="28"/>
          <w:lang w:val="nl-NL"/>
          <w14:textOutline w14:w="0" w14:cap="flat" w14:cmpd="sng" w14:algn="ctr">
            <w14:noFill/>
            <w14:prstDash w14:val="solid"/>
            <w14:bevel/>
          </w14:textOutline>
        </w:rPr>
        <w:t>theo</w:t>
      </w:r>
      <w:proofErr w:type="gramEnd"/>
      <w:r w:rsidRPr="00E5078D">
        <w:rPr>
          <w:rFonts w:eastAsia="Arial Unicode MS"/>
          <w:szCs w:val="28"/>
          <w:lang w:val="nl-NL"/>
          <w14:textOutline w14:w="0" w14:cap="flat" w14:cmpd="sng" w14:algn="ctr">
            <w14:noFill/>
            <w14:prstDash w14:val="solid"/>
            <w14:bevel/>
          </w14:textOutline>
        </w:rPr>
        <w:t xml:space="preserve"> tên của đơn vị hành chính cấp huyện trước sắp xếp: thành phố Cam Ranh. </w:t>
      </w:r>
      <w:r w:rsidRPr="00E5078D">
        <w:rPr>
          <w:rFonts w:eastAsia="Times New Roman"/>
          <w:szCs w:val="28"/>
          <w:lang w:val="nl-NL"/>
        </w:rPr>
        <w:t>Tên gọi Cam Ranh có yếu tố lịch sử lâu đời, truyền thống, văn hóa, gắn với quá trình hình thành, phát triển của địa phương. Việc lấy tên cho ĐVHC mới phường Cam Ranh được</w:t>
      </w:r>
      <w:r w:rsidRPr="00E5078D">
        <w:rPr>
          <w:rFonts w:eastAsia="Times New Roman"/>
          <w:spacing w:val="-4"/>
          <w:szCs w:val="28"/>
          <w:lang w:val="nl-NL"/>
        </w:rPr>
        <w:t xml:space="preserve"> sự đồng tình, ủng hộ cao của Nhân dân địa phương khi tổ chức lấy ý kiến.</w:t>
      </w:r>
    </w:p>
    <w:p w14:paraId="4C6948FC"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xml:space="preserve">: Trụ sở Thành ủy và Trung tâm hành chính thành phố Cam Ranh hiện nay </w:t>
      </w:r>
      <w:r w:rsidRPr="00E5078D">
        <w:rPr>
          <w:rFonts w:eastAsia="Times New Roman"/>
          <w:szCs w:val="28"/>
          <w:shd w:val="solid" w:color="FFFFFF" w:fill="auto"/>
          <w:lang w:val="nl-NL"/>
        </w:rPr>
        <w:t>có cơ sở hạ tầng và vật chất kỹ thuật đảm bảo thuận lợi phục vụ Nhân dân. Nơi đặt trụ sở của phường Cam Ranh được tập trung đông dân cư sinh sống, có tính kết nối giao thông tốt với khu vực khác.</w:t>
      </w:r>
    </w:p>
    <w:p w14:paraId="7E21CF6C" w14:textId="00E76990" w:rsidR="004D2010" w:rsidRPr="00E5078D" w:rsidRDefault="0004247B" w:rsidP="004D2010">
      <w:pPr>
        <w:spacing w:line="360" w:lineRule="exact"/>
        <w:rPr>
          <w:rFonts w:eastAsia="Arial Unicode MS"/>
          <w:szCs w:val="28"/>
          <w:lang w:val="nl-NL"/>
          <w14:textOutline w14:w="0" w14:cap="flat" w14:cmpd="sng" w14:algn="ctr">
            <w14:noFill/>
            <w14:prstDash w14:val="solid"/>
            <w14:bevel/>
          </w14:textOutline>
        </w:rPr>
      </w:pPr>
      <w:r>
        <w:rPr>
          <w:rFonts w:eastAsia="Arial Unicode MS"/>
          <w:b/>
          <w:bCs/>
          <w:szCs w:val="28"/>
          <w:lang w:val="nl-NL"/>
          <w14:textOutline w14:w="0" w14:cap="flat" w14:cmpd="sng" w14:algn="ctr">
            <w14:noFill/>
            <w14:prstDash w14:val="solid"/>
            <w14:bevel/>
          </w14:textOutline>
        </w:rPr>
        <w:t>7</w:t>
      </w:r>
      <w:r w:rsidR="004D2010" w:rsidRPr="00E5078D">
        <w:rPr>
          <w:rFonts w:eastAsia="Arial Unicode MS"/>
          <w:b/>
          <w:bCs/>
          <w:szCs w:val="28"/>
          <w:lang w:val="nl-NL"/>
          <w14:textOutline w14:w="0" w14:cap="flat" w14:cmpd="sng" w14:algn="ctr">
            <w14:noFill/>
            <w14:prstDash w14:val="solid"/>
            <w14:bevel/>
          </w14:textOutline>
        </w:rPr>
        <w:t xml:space="preserve">. </w:t>
      </w:r>
      <w:r w:rsidR="004D2010" w:rsidRPr="00E5078D">
        <w:rPr>
          <w:rFonts w:eastAsia="Arial Unicode MS"/>
          <w:b/>
          <w:bCs/>
          <w:iCs/>
          <w:szCs w:val="28"/>
          <w:lang w:val="nl-NL"/>
          <w14:textOutline w14:w="0" w14:cap="flat" w14:cmpd="sng" w14:algn="ctr">
            <w14:noFill/>
            <w14:prstDash w14:val="solid"/>
            <w14:bevel/>
          </w14:textOutline>
        </w:rPr>
        <w:t>Thành lập phường Cam Linh, tỉnh Khánh Hòa</w:t>
      </w:r>
      <w:r w:rsidR="004D2010" w:rsidRPr="00E5078D">
        <w:rPr>
          <w:rFonts w:eastAsia="Arial Unicode MS"/>
          <w:bCs/>
          <w:iCs/>
          <w:szCs w:val="28"/>
          <w:lang w:val="nl-NL"/>
          <w14:textOutline w14:w="0" w14:cap="flat" w14:cmpd="sng" w14:algn="ctr">
            <w14:noFill/>
            <w14:prstDash w14:val="solid"/>
            <w14:bevel/>
          </w14:textOutline>
        </w:rPr>
        <w:t xml:space="preserve"> t</w:t>
      </w:r>
      <w:r w:rsidR="004D2010"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phường Cam Thuận (diện tích tự nhiên: 1,71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11.394 người), phường Cam Linh (diện tích tự nhiên: 2,16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11.099 người), phường Cam Lợi (diện tích tự nhiên: 0,96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10.559 người).</w:t>
      </w:r>
    </w:p>
    <w:p w14:paraId="721F674E"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39CB0BF4" w14:textId="4942AF0A"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Phường Cam Linh </w:t>
      </w:r>
      <w:r w:rsidRPr="00E5078D">
        <w:rPr>
          <w:rFonts w:eastAsia="Arial Unicode MS"/>
          <w:szCs w:val="28"/>
          <w14:textOutline w14:w="0" w14:cap="flat" w14:cmpd="sng" w14:algn="ctr">
            <w14:noFill/>
            <w14:prstDash w14:val="solid"/>
            <w14:bevel/>
          </w14:textOutline>
        </w:rPr>
        <w:t>có diện tích tự nhiên: 4,83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33.052 người</w:t>
      </w:r>
      <w:r w:rsidR="00F6118D" w:rsidRPr="00E5078D">
        <w:rPr>
          <w:rFonts w:eastAsia="Arial Unicode MS"/>
          <w:szCs w:val="28"/>
          <w14:textOutline w14:w="0" w14:cap="flat" w14:cmpd="sng" w14:algn="ctr">
            <w14:noFill/>
            <w14:prstDash w14:val="solid"/>
            <w14:bevel/>
          </w14:textOutline>
        </w:rPr>
        <w:t>;</w:t>
      </w:r>
      <w:r w:rsidR="00F6118D" w:rsidRPr="00E5078D">
        <w:rPr>
          <w:spacing w:val="3"/>
          <w:szCs w:val="28"/>
          <w:shd w:val="clear" w:color="auto" w:fill="FFFFFF"/>
        </w:rPr>
        <w:t xml:space="preserve"> đảm bảo yêu cầu về nguyên tắc sắp xếp ĐVHC và quy định tại khoản 2 Điều 5 Nghị quyết số 76/2025/UBTVQH15 của Ủy ban Thường vụ Quốc Hội.</w:t>
      </w:r>
    </w:p>
    <w:p w14:paraId="3D9669C8"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phường Cam Ranh, phường Ba Ngòi hình thành sau sắp xếp.</w:t>
      </w:r>
    </w:p>
    <w:p w14:paraId="4E64E4D6"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 xml:space="preserve">phường Cam Linh: </w:t>
      </w:r>
      <w:r w:rsidRPr="00E5078D">
        <w:rPr>
          <w:rFonts w:eastAsia="Arial Unicode MS"/>
          <w:szCs w:val="28"/>
          <w14:textOutline w14:w="0" w14:cap="flat" w14:cmpd="sng" w14:algn="ctr">
            <w14:noFill/>
            <w14:prstDash w14:val="solid"/>
            <w14:bevel/>
          </w14:textOutline>
        </w:rPr>
        <w:t>Trụ sở HĐND và UBND của phường Cam Linh hiện nay.</w:t>
      </w:r>
    </w:p>
    <w:p w14:paraId="0FABD50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4E17A3D0" w14:textId="77777777" w:rsidR="004D2010" w:rsidRPr="00E5078D" w:rsidRDefault="004D2010" w:rsidP="004D2010">
      <w:pPr>
        <w:spacing w:line="360" w:lineRule="exact"/>
        <w:rPr>
          <w:spacing w:val="-2"/>
          <w:szCs w:val="28"/>
          <w:lang w:val="es-MX"/>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thành phố Cam Ranh có vị trí liền kề địa giới, có dân số với tập quán sinh hoạt tương đồng thành phường Cam Linh </w:t>
      </w:r>
      <w:r w:rsidRPr="00E5078D">
        <w:rPr>
          <w:spacing w:val="-2"/>
          <w:szCs w:val="28"/>
          <w:lang w:val="es-MX"/>
        </w:rPr>
        <w:t xml:space="preserve">góp phần tăng quy mô ĐVHC, mở rộng không gian phát triển cho đơn vị hành chính mới đáp ứng yêu cầu đô thị hóa cao, tạo điều kiện mở rộng không gian phát triển đô thị. Phường Cam Linh hình thành sau sắp xếp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rPr>
        <w:t>đẩy mạnh phân cấp, phân quyền, cơ cấu lại và nâng cao chất lượng đội ngũ cán bộ, công chức, viên chức</w:t>
      </w:r>
      <w:r w:rsidRPr="00E5078D">
        <w:rPr>
          <w:rFonts w:eastAsia="Arial Unicode MS"/>
          <w:szCs w:val="28"/>
          <w14:textOutline w14:w="0" w14:cap="flat" w14:cmpd="sng" w14:algn="ctr">
            <w14:noFill/>
            <w14:prstDash w14:val="solid"/>
            <w14:bevel/>
          </w14:textOutline>
        </w:rPr>
        <w:t xml:space="preserve">, đảm bảo tổ chức không gian sản xuất, tối ưu định hướng phát triển kinh tế - xã hội. </w:t>
      </w:r>
    </w:p>
    <w:p w14:paraId="6544FB80" w14:textId="77777777" w:rsidR="004D2010" w:rsidRPr="00E5078D" w:rsidRDefault="004D2010" w:rsidP="004D2010">
      <w:pPr>
        <w:spacing w:line="360" w:lineRule="exact"/>
        <w:rPr>
          <w:rFonts w:eastAsia="Times New Roman"/>
          <w:spacing w:val="-4"/>
          <w:szCs w:val="28"/>
          <w:lang w:val="nl-NL"/>
        </w:rPr>
      </w:pPr>
      <w:r w:rsidRPr="00E5078D">
        <w:rPr>
          <w:rFonts w:eastAsia="Arial Unicode MS"/>
          <w:szCs w:val="28"/>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phường Cam Linh</w:t>
      </w:r>
      <w:r w:rsidRPr="00E5078D">
        <w:rPr>
          <w:rFonts w:eastAsia="Times New Roman"/>
          <w:szCs w:val="28"/>
          <w:lang w:val="nl-NL"/>
        </w:rPr>
        <w:t xml:space="preserve"> l</w:t>
      </w:r>
      <w:r w:rsidRPr="00E5078D">
        <w:rPr>
          <w:rFonts w:eastAsia="Arial Unicode MS"/>
          <w:szCs w:val="28"/>
          <w:lang w:val="nl-NL"/>
          <w14:textOutline w14:w="0" w14:cap="flat" w14:cmpd="sng" w14:algn="ctr">
            <w14:noFill/>
            <w14:prstDash w14:val="solid"/>
            <w14:bevel/>
          </w14:textOutline>
        </w:rPr>
        <w:t xml:space="preserve">à ĐVHC cấp xã mới được xác định trên cơ sở lịch sử lâu đời của vùng đất (tên Cam Linh có từ thời Tây Sơn) gắn với </w:t>
      </w:r>
      <w:r w:rsidRPr="00E5078D">
        <w:rPr>
          <w:rFonts w:eastAsia="Times New Roman"/>
          <w:szCs w:val="28"/>
          <w:lang w:val="nl-NL"/>
        </w:rPr>
        <w:t>yếu tố lịch sử truyền thống, văn hóa, quá trình hình thành, phát triển của địa phương. Việc lấy tên cho ĐVHC mới phường Cam Linh được</w:t>
      </w:r>
      <w:r w:rsidRPr="00E5078D">
        <w:rPr>
          <w:rFonts w:eastAsia="Times New Roman"/>
          <w:spacing w:val="-4"/>
          <w:szCs w:val="28"/>
          <w:lang w:val="nl-NL"/>
        </w:rPr>
        <w:t xml:space="preserve"> sự đồng tình, ủng hộ cao của Nhân dân địa phương khi tổ chức lấy ý kiến.</w:t>
      </w:r>
    </w:p>
    <w:p w14:paraId="227145E1"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lastRenderedPageBreak/>
        <w:t xml:space="preserve">- Lý do đặt trụ sở: Trụ sở HĐND và UBND phường Cam Linh </w:t>
      </w:r>
      <w:r w:rsidRPr="00E5078D">
        <w:rPr>
          <w:rFonts w:eastAsia="Times New Roman"/>
          <w:szCs w:val="28"/>
          <w:shd w:val="solid" w:color="FFFFFF" w:fill="auto"/>
          <w:lang w:val="nl-NL"/>
        </w:rPr>
        <w:t xml:space="preserve">hiện nay có cơ sở hạ tầng và vật chất kỹ thuật tốt, đảm bảo thuận lợi phục vụ Nhân dân. Nơi đặt trụ sở của </w:t>
      </w:r>
      <w:r w:rsidRPr="00E5078D">
        <w:rPr>
          <w:rFonts w:eastAsia="Times New Roman"/>
          <w:spacing w:val="-4"/>
          <w:szCs w:val="28"/>
          <w:lang w:val="nl-NL"/>
        </w:rPr>
        <w:t>phường Cam Linh</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6E927D30" w14:textId="6F62B574" w:rsidR="004D2010" w:rsidRPr="00E5078D" w:rsidRDefault="0004247B" w:rsidP="004D2010">
      <w:pPr>
        <w:spacing w:line="360" w:lineRule="exact"/>
        <w:rPr>
          <w:rFonts w:eastAsia="Arial Unicode MS"/>
          <w:szCs w:val="28"/>
          <w:lang w:val="nl-NL"/>
          <w14:textOutline w14:w="0" w14:cap="flat" w14:cmpd="sng" w14:algn="ctr">
            <w14:noFill/>
            <w14:prstDash w14:val="solid"/>
            <w14:bevel/>
          </w14:textOutline>
        </w:rPr>
      </w:pPr>
      <w:r>
        <w:rPr>
          <w:rFonts w:eastAsia="Arial Unicode MS"/>
          <w:b/>
          <w:bCs/>
          <w:iCs/>
          <w:szCs w:val="28"/>
          <w:lang w:val="nl-NL"/>
          <w14:textOutline w14:w="0" w14:cap="flat" w14:cmpd="sng" w14:algn="ctr">
            <w14:noFill/>
            <w14:prstDash w14:val="solid"/>
            <w14:bevel/>
          </w14:textOutline>
        </w:rPr>
        <w:t>8</w:t>
      </w:r>
      <w:r w:rsidR="004D2010" w:rsidRPr="00E5078D">
        <w:rPr>
          <w:rFonts w:eastAsia="Arial Unicode MS"/>
          <w:b/>
          <w:bCs/>
          <w:iCs/>
          <w:szCs w:val="28"/>
          <w:lang w:val="nl-NL"/>
          <w14:textOutline w14:w="0" w14:cap="flat" w14:cmpd="sng" w14:algn="ctr">
            <w14:noFill/>
            <w14:prstDash w14:val="solid"/>
            <w14:bevel/>
          </w14:textOutline>
        </w:rPr>
        <w:t>. Thành lập phường Ba Ngòi, tỉnh Khánh Hòa</w:t>
      </w:r>
      <w:r w:rsidR="004D2010" w:rsidRPr="00E5078D">
        <w:rPr>
          <w:rFonts w:eastAsia="Arial Unicode MS"/>
          <w:bCs/>
          <w:iCs/>
          <w:szCs w:val="28"/>
          <w:lang w:val="nl-NL"/>
          <w14:textOutline w14:w="0" w14:cap="flat" w14:cmpd="sng" w14:algn="ctr">
            <w14:noFill/>
            <w14:prstDash w14:val="solid"/>
            <w14:bevel/>
          </w14:textOutline>
        </w:rPr>
        <w:t xml:space="preserve"> t</w:t>
      </w:r>
      <w:r w:rsidR="004D2010"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phường Ba Ngòi (diện tích tự nhiên: 7,58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15.758 người), xã Cam Phước Đông (diện tích tự nhiên: 70,60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15.950 người).</w:t>
      </w:r>
    </w:p>
    <w:p w14:paraId="04D979FA"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26290FB6" w14:textId="0DFFC9B6"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Phường Ba Ngòi </w:t>
      </w:r>
      <w:r w:rsidRPr="00E5078D">
        <w:rPr>
          <w:rFonts w:eastAsia="Arial Unicode MS"/>
          <w:szCs w:val="28"/>
          <w:lang w:val="nl-NL"/>
          <w14:textOutline w14:w="0" w14:cap="flat" w14:cmpd="sng" w14:algn="ctr">
            <w14:noFill/>
            <w14:prstDash w14:val="solid"/>
            <w14:bevel/>
          </w14:textOutline>
        </w:rPr>
        <w:t>có diện tích: 78,18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(đạt: 1412%), quy mô dân số: 31.708 người (đạt 151%</w:t>
      </w:r>
      <w:r w:rsidR="00844CFC" w:rsidRPr="00E5078D">
        <w:rPr>
          <w:rFonts w:eastAsia="Arial Unicode M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w:t>
      </w:r>
      <w:r w:rsidR="00844CFC" w:rsidRPr="00E5078D">
        <w:rPr>
          <w:rFonts w:eastAsia="Arial Unicode MS"/>
          <w:szCs w:val="28"/>
          <w:lang w:val="nl-NL"/>
          <w14:textOutline w14:w="0" w14:cap="flat" w14:cmpd="sng" w14:algn="ctr">
            <w14:noFill/>
            <w14:prstDash w14:val="solid"/>
            <w14:bevel/>
          </w14:textOutline>
        </w:rPr>
        <w:t>S</w:t>
      </w:r>
      <w:r w:rsidRPr="00E5078D">
        <w:rPr>
          <w:rFonts w:eastAsia="Arial Unicode MS"/>
          <w:szCs w:val="28"/>
          <w:lang w:val="nl-NL"/>
          <w14:textOutline w14:w="0" w14:cap="flat" w14:cmpd="sng" w14:algn="ctr">
            <w14:noFill/>
            <w14:prstDash w14:val="solid"/>
            <w14:bevel/>
          </w14:textOutline>
        </w:rPr>
        <w:t>o với tiêu chuẩn</w:t>
      </w:r>
      <w:r w:rsidR="00844CFC" w:rsidRPr="00E5078D">
        <w:rPr>
          <w:rFonts w:eastAsia="Arial Unicode MS"/>
          <w:szCs w:val="28"/>
          <w:lang w:val="nl-NL"/>
          <w14:textOutline w14:w="0" w14:cap="flat" w14:cmpd="sng" w14:algn="ctr">
            <w14:noFill/>
            <w14:prstDash w14:val="solid"/>
            <w14:bevel/>
          </w14:textOutline>
        </w:rPr>
        <w:t xml:space="preserve"> quy định khoản 1</w:t>
      </w:r>
      <w:r w:rsidR="00844CFC" w:rsidRPr="00E5078D">
        <w:rPr>
          <w:spacing w:val="3"/>
          <w:szCs w:val="28"/>
          <w:shd w:val="clear" w:color="auto" w:fill="FFFFFF"/>
        </w:rPr>
        <w:t xml:space="preserve"> Điều 5 Nghị quyết số 76/2025/UBTVQH15 của Ủy ban Thường vụ Quốc Hội</w:t>
      </w:r>
      <w:r w:rsidRPr="00E5078D">
        <w:rPr>
          <w:rFonts w:eastAsia="Arial Unicode MS"/>
          <w:szCs w:val="28"/>
          <w:lang w:val="nl-NL"/>
          <w14:textOutline w14:w="0" w14:cap="flat" w14:cmpd="sng" w14:algn="ctr">
            <w14:noFill/>
            <w14:prstDash w14:val="solid"/>
            <w14:bevel/>
          </w14:textOutline>
        </w:rPr>
        <w:t>.</w:t>
      </w:r>
    </w:p>
    <w:p w14:paraId="104C932F"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Các ĐVHC cùng cấp liền kề: xã Nam Cam Ranh, phường Cam Ranh, phường Bắc Cam Ranh, phường Cam Linh; xã Cam An (huyện Cam Lâm), xã Đông Khánh Sơn (huyện Khánh Sơn); ĐVHC cấp xã sau sắp xếp (tỉnh Ninh Thuận).</w:t>
      </w:r>
    </w:p>
    <w:p w14:paraId="64B73249"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phường Ba Ngòi</w:t>
      </w:r>
      <w:r w:rsidRPr="00E5078D">
        <w:rPr>
          <w:rFonts w:eastAsia="Arial Unicode MS"/>
          <w:szCs w:val="28"/>
          <w:lang w:val="nl-NL"/>
          <w14:textOutline w14:w="0" w14:cap="flat" w14:cmpd="sng" w14:algn="ctr">
            <w14:noFill/>
            <w14:prstDash w14:val="solid"/>
            <w14:bevel/>
          </w14:textOutline>
        </w:rPr>
        <w:t>: Trụ sở HĐND và UBND của phường Ba Ngòi hiện nay.</w:t>
      </w:r>
    </w:p>
    <w:p w14:paraId="63110DE8"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204F72FF" w14:textId="77777777" w:rsidR="004D2010" w:rsidRPr="00E5078D" w:rsidRDefault="004D2010" w:rsidP="004D2010">
      <w:pPr>
        <w:spacing w:line="360" w:lineRule="exact"/>
        <w:rPr>
          <w:spacing w:val="-2"/>
          <w:szCs w:val="28"/>
          <w:lang w:val="es-MX"/>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2 ĐVHC cấp xã của thành phố Cam Ranh có vị trí liền kề địa giới, có dân số với tập quán sinh hoạt tương đồng thành phường Bà Ngòi </w:t>
      </w:r>
      <w:r w:rsidRPr="00E5078D">
        <w:rPr>
          <w:spacing w:val="-2"/>
          <w:szCs w:val="28"/>
          <w:lang w:val="es-MX"/>
        </w:rPr>
        <w:t xml:space="preserve">góp phần tăng quy mô ĐVHC, mở rộng không gian phát triển cho đơn vị hành chính mới đáp ứng yêu cầu đô thị hóa cao, tạo điều kiện mở rộng không gian phát triển đô thị. Phường Ba Ngòi hình thành sau sắp xếp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rPr>
        <w:t>đẩy mạnh phân cấp, phân quyền, cơ cấu lại và nâng cao chất lượng đội ngũ cán bộ, công chức, viên chức</w:t>
      </w:r>
      <w:r w:rsidRPr="00E5078D">
        <w:rPr>
          <w:rFonts w:eastAsia="Arial Unicode MS"/>
          <w:szCs w:val="28"/>
          <w14:textOutline w14:w="0" w14:cap="flat" w14:cmpd="sng" w14:algn="ctr">
            <w14:noFill/>
            <w14:prstDash w14:val="solid"/>
            <w14:bevel/>
          </w14:textOutline>
        </w:rPr>
        <w:t xml:space="preserve">, đảm bảo tổ chức không gian sản xuất, tối ưu định hướng phát triển kinh tế - xã hội. </w:t>
      </w:r>
    </w:p>
    <w:p w14:paraId="22FB61D4" w14:textId="77777777" w:rsidR="004D2010" w:rsidRPr="00E5078D" w:rsidRDefault="004D2010" w:rsidP="004D2010">
      <w:pPr>
        <w:spacing w:line="360" w:lineRule="exact"/>
        <w:rPr>
          <w:rFonts w:eastAsia="Times New Roman"/>
          <w:spacing w:val="-4"/>
          <w:szCs w:val="28"/>
          <w:lang w:val="nl-NL"/>
        </w:rPr>
      </w:pPr>
      <w:r w:rsidRPr="00E5078D">
        <w:rPr>
          <w:rFonts w:eastAsia="Arial Unicode MS"/>
          <w:szCs w:val="28"/>
          <w:lang w:val="nl-NL"/>
          <w14:textOutline w14:w="0" w14:cap="flat" w14:cmpd="sng" w14:algn="ctr">
            <w14:noFill/>
            <w14:prstDash w14:val="solid"/>
            <w14:bevel/>
          </w14:textOutline>
        </w:rPr>
        <w:t>- Tên gọi ĐVHC: phường Ba Ngòi</w:t>
      </w:r>
      <w:r w:rsidRPr="00E5078D">
        <w:rPr>
          <w:rFonts w:eastAsia="Arial Unicode MS"/>
          <w:b/>
          <w:bCs/>
          <w:i/>
          <w:iCs/>
          <w:szCs w:val="28"/>
          <w:lang w:val="nl-NL"/>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 xml:space="preserve">là ĐVHC cấp xã mới được xác định trên cơ sở đặt theo tên “Ba Ngòi” </w:t>
      </w:r>
      <w:r w:rsidRPr="00E5078D">
        <w:rPr>
          <w:rFonts w:eastAsia="Times New Roman"/>
          <w:szCs w:val="28"/>
          <w:lang w:val="nl-NL"/>
        </w:rPr>
        <w:t>có yếu tố lịch sử truyền thống, văn hóa, gắn với quá trình hình thành, phát triển của địa phương, đồng thời cũng gắn liền với đặc điểm tự nhiên có 3 cửa sông chảy ra biển. Việc lấy tên “Ba Ngòi” cho ĐVHC mới (phường Ba Ngòi) được</w:t>
      </w:r>
      <w:r w:rsidRPr="00E5078D">
        <w:rPr>
          <w:rFonts w:eastAsia="Times New Roman"/>
          <w:spacing w:val="-4"/>
          <w:szCs w:val="28"/>
          <w:lang w:val="nl-NL"/>
        </w:rPr>
        <w:t xml:space="preserve"> sự đồng tình, ủng hộ cao của Nhân dân địa phương khi tổ chức lấy ý kiến.</w:t>
      </w:r>
    </w:p>
    <w:p w14:paraId="20E4B68B"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Lý do đặt trụ sở: Trụ sở HĐND và UBND phường Ba Ngòi </w:t>
      </w:r>
      <w:r w:rsidRPr="00E5078D">
        <w:rPr>
          <w:rFonts w:eastAsia="Times New Roman"/>
          <w:szCs w:val="28"/>
          <w:shd w:val="solid" w:color="FFFFFF" w:fill="auto"/>
          <w:lang w:val="nl-NL"/>
        </w:rPr>
        <w:t xml:space="preserve">hiện nay đã được đầu tư sửa chữa, cải tạo, nâng cấp, có cơ sở hạ tầng và vật chất kỹ thuật đảm bảo thuận lợi phục vụ Nhân dân. Nơi đặt trụ sở của phường Ba Ngòi được </w:t>
      </w:r>
      <w:r w:rsidRPr="00E5078D">
        <w:rPr>
          <w:rFonts w:eastAsia="Times New Roman"/>
          <w:szCs w:val="28"/>
          <w:shd w:val="solid" w:color="FFFFFF" w:fill="auto"/>
          <w:lang w:val="nl-NL"/>
        </w:rPr>
        <w:lastRenderedPageBreak/>
        <w:t>tập trung đông dân cư sinh sống, làm việc của địa phương, có tính kết nối giao thông tốt với khu vực khác.</w:t>
      </w:r>
    </w:p>
    <w:p w14:paraId="013BB2A4" w14:textId="5604A1D2" w:rsidR="004D2010" w:rsidRPr="00E5078D" w:rsidRDefault="0004247B" w:rsidP="004D2010">
      <w:pPr>
        <w:spacing w:line="360" w:lineRule="exact"/>
        <w:rPr>
          <w:rFonts w:eastAsia="Arial Unicode MS"/>
          <w:szCs w:val="28"/>
          <w:lang w:val="nl-NL"/>
          <w14:textOutline w14:w="0" w14:cap="flat" w14:cmpd="sng" w14:algn="ctr">
            <w14:noFill/>
            <w14:prstDash w14:val="solid"/>
            <w14:bevel/>
          </w14:textOutline>
        </w:rPr>
      </w:pPr>
      <w:r>
        <w:rPr>
          <w:rFonts w:eastAsia="Arial Unicode MS"/>
          <w:b/>
          <w:bCs/>
          <w:iCs/>
          <w:szCs w:val="28"/>
          <w:lang w:val="nl-NL"/>
          <w14:textOutline w14:w="0" w14:cap="flat" w14:cmpd="sng" w14:algn="ctr">
            <w14:noFill/>
            <w14:prstDash w14:val="solid"/>
            <w14:bevel/>
          </w14:textOutline>
        </w:rPr>
        <w:t>9</w:t>
      </w:r>
      <w:r w:rsidR="004D2010" w:rsidRPr="00E5078D">
        <w:rPr>
          <w:rFonts w:eastAsia="Arial Unicode MS"/>
          <w:b/>
          <w:bCs/>
          <w:iCs/>
          <w:szCs w:val="28"/>
          <w:lang w:val="nl-NL"/>
          <w14:textOutline w14:w="0" w14:cap="flat" w14:cmpd="sng" w14:algn="ctr">
            <w14:noFill/>
            <w14:prstDash w14:val="solid"/>
            <w14:bevel/>
          </w14:textOutline>
        </w:rPr>
        <w:t>. Thành lập xã Nam Cam Ranh, tỉnh Khánh Hòa</w:t>
      </w:r>
      <w:r w:rsidR="004D2010" w:rsidRPr="00E5078D">
        <w:rPr>
          <w:rFonts w:eastAsia="Arial Unicode MS"/>
          <w:bCs/>
          <w:iCs/>
          <w:szCs w:val="28"/>
          <w:lang w:val="nl-NL"/>
          <w14:textOutline w14:w="0" w14:cap="flat" w14:cmpd="sng" w14:algn="ctr">
            <w14:noFill/>
            <w14:prstDash w14:val="solid"/>
            <w14:bevel/>
          </w14:textOutline>
        </w:rPr>
        <w:t xml:space="preserve"> t</w:t>
      </w:r>
      <w:r w:rsidR="004D2010"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Cam Lập (diện tích tự nhiên: 22,14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2.431 người), xã Cam Bình (diện tích tự nhiên: 4,86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6.049 người), xã Cam Thịnh Đông (diện tích tự nhiên: 32,50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8.922 người), xã Cam Thịnh Tây (diện tích tự nhiên: 33,09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6.123 người).</w:t>
      </w:r>
    </w:p>
    <w:p w14:paraId="6A40DD4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557599E6" w14:textId="4FCCED48"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Xã Nam Cam Ranh </w:t>
      </w:r>
      <w:r w:rsidRPr="00E5078D">
        <w:rPr>
          <w:rFonts w:eastAsia="Arial Unicode MS"/>
          <w:szCs w:val="28"/>
          <w14:textOutline w14:w="0" w14:cap="flat" w14:cmpd="sng" w14:algn="ctr">
            <w14:noFill/>
            <w14:prstDash w14:val="solid"/>
            <w14:bevel/>
          </w14:textOutline>
        </w:rPr>
        <w:t>có diện tích: 92,59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23.525 người</w:t>
      </w:r>
      <w:r w:rsidR="00F6118D" w:rsidRPr="00E5078D">
        <w:rPr>
          <w:rFonts w:eastAsia="Arial Unicode MS"/>
          <w:szCs w:val="28"/>
          <w14:textOutline w14:w="0" w14:cap="flat" w14:cmpd="sng" w14:algn="ctr">
            <w14:noFill/>
            <w14:prstDash w14:val="solid"/>
            <w14:bevel/>
          </w14:textOutline>
        </w:rPr>
        <w:t>;</w:t>
      </w:r>
      <w:r w:rsidR="00F6118D" w:rsidRPr="00E5078D">
        <w:rPr>
          <w:spacing w:val="3"/>
          <w:szCs w:val="28"/>
          <w:shd w:val="clear" w:color="auto" w:fill="FFFFFF"/>
        </w:rPr>
        <w:t xml:space="preserve"> đảm bảo yêu cầu về nguyên tắc sắp xếp ĐVHC và quy định tại khoản 2 Điều 5 Nghị quyết số 76/2025/UBTVQH15 của Ủy ban Thường vụ Quốc Hội.</w:t>
      </w:r>
    </w:p>
    <w:p w14:paraId="1B9DFF33"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phường Ba Ngòi; </w:t>
      </w:r>
      <w:r w:rsidRPr="00E5078D">
        <w:rPr>
          <w:rFonts w:eastAsia="Arial Unicode MS"/>
          <w:szCs w:val="28"/>
          <w:lang w:val="nl-NL"/>
          <w14:textOutline w14:w="0" w14:cap="flat" w14:cmpd="sng" w14:algn="ctr">
            <w14:noFill/>
            <w14:prstDash w14:val="solid"/>
            <w14:bevel/>
          </w14:textOutline>
        </w:rPr>
        <w:t>ĐVHC cấp xã sau sắp xếp (tỉnh Ninh Thuận).</w:t>
      </w:r>
    </w:p>
    <w:p w14:paraId="1753F78F"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Nam Cam Ranh</w:t>
      </w:r>
      <w:r w:rsidRPr="00E5078D">
        <w:rPr>
          <w:rFonts w:eastAsia="Arial Unicode MS"/>
          <w:szCs w:val="28"/>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Trụ sở HĐND và UBND của xã Cam Thịnh Đông hiện nay.</w:t>
      </w:r>
    </w:p>
    <w:p w14:paraId="0B4CECFD"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212C56B1"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4 ĐVHC cấp xã của thành phố Cam Ranh có dân số với tập quán sinh hoạt tương đồng thành xã Nam Cam Ranh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3D06814B" w14:textId="77777777" w:rsidR="004D2010" w:rsidRPr="00E5078D" w:rsidRDefault="004D2010" w:rsidP="004D2010">
      <w:pPr>
        <w:spacing w:line="360" w:lineRule="exact"/>
        <w:rPr>
          <w:rFonts w:eastAsia="Times New Roman"/>
          <w:spacing w:val="-4"/>
          <w:szCs w:val="28"/>
          <w:lang w:val="nl-NL"/>
        </w:rPr>
      </w:pPr>
      <w:r w:rsidRPr="00E5078D">
        <w:rPr>
          <w:rFonts w:eastAsia="Arial Unicode MS"/>
          <w:szCs w:val="28"/>
          <w:lang w:val="nl-NL"/>
          <w14:textOutline w14:w="0" w14:cap="flat" w14:cmpd="sng" w14:algn="ctr">
            <w14:noFill/>
            <w14:prstDash w14:val="solid"/>
            <w14:bevel/>
          </w14:textOutline>
        </w:rPr>
        <w:t>- Tên gọi ĐVHC: X</w:t>
      </w:r>
      <w:r w:rsidRPr="00E5078D">
        <w:rPr>
          <w:rFonts w:eastAsia="Arial Unicode MS"/>
          <w:bCs/>
          <w:iCs/>
          <w:szCs w:val="28"/>
          <w:lang w:val="nl-NL"/>
          <w14:textOutline w14:w="0" w14:cap="flat" w14:cmpd="sng" w14:algn="ctr">
            <w14:noFill/>
            <w14:prstDash w14:val="solid"/>
            <w14:bevel/>
          </w14:textOutline>
        </w:rPr>
        <w:t xml:space="preserve">ã Nam Cam Ranh </w:t>
      </w:r>
      <w:r w:rsidRPr="00E5078D">
        <w:rPr>
          <w:rFonts w:eastAsia="Arial Unicode MS"/>
          <w:szCs w:val="28"/>
          <w:lang w:val="nl-NL"/>
          <w14:textOutline w14:w="0" w14:cap="flat" w14:cmpd="sng" w14:algn="ctr">
            <w14:noFill/>
            <w14:prstDash w14:val="solid"/>
            <w14:bevel/>
          </w14:textOutline>
        </w:rPr>
        <w:t xml:space="preserve">là ĐVHC cấp xã mới được xác định trên cơ sở đặt theo tên của đơn vị hành chính thành phố Cam Ranh trước sắp xếp. Đây là khu vực gồm </w:t>
      </w:r>
      <w:r w:rsidRPr="00E5078D">
        <w:rPr>
          <w:rFonts w:eastAsia="Times New Roman"/>
          <w:szCs w:val="28"/>
          <w:lang w:val="nl-NL"/>
        </w:rPr>
        <w:t xml:space="preserve">các ĐVHC cấp xã </w:t>
      </w:r>
      <w:r w:rsidRPr="00E5078D">
        <w:rPr>
          <w:rFonts w:eastAsia="Arial Unicode MS"/>
          <w:szCs w:val="28"/>
          <w:lang w:val="nl-NL"/>
          <w14:textOutline w14:w="0" w14:cap="flat" w14:cmpd="sng" w14:algn="ctr">
            <w14:noFill/>
            <w14:prstDash w14:val="solid"/>
            <w14:bevel/>
          </w14:textOutline>
        </w:rPr>
        <w:t xml:space="preserve">ở phía Nam thành phố, gắn với sự phát triển tương lai khu 1 của Khu đô thị ven vịnh Cam Ranh, Khu công nghiệp Nam Cam Ranh. </w:t>
      </w:r>
      <w:r w:rsidRPr="00E5078D">
        <w:rPr>
          <w:rFonts w:eastAsia="Times New Roman"/>
          <w:szCs w:val="28"/>
          <w:lang w:val="nl-NL"/>
        </w:rPr>
        <w:t>Việc lấy tên cho ĐVHC mới xã Nam Cam Ranh được</w:t>
      </w:r>
      <w:r w:rsidRPr="00E5078D">
        <w:rPr>
          <w:rFonts w:eastAsia="Times New Roman"/>
          <w:spacing w:val="-4"/>
          <w:szCs w:val="28"/>
          <w:lang w:val="nl-NL"/>
        </w:rPr>
        <w:t xml:space="preserve"> sự đồng tình, ủng hộ cao của Nhân dân địa phương khi tổ chức lấy ý kiến cử tri. </w:t>
      </w:r>
    </w:p>
    <w:p w14:paraId="3D9AEE8A"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xml:space="preserve">- Lý do đặt trụ sở: Trụ sở HĐND và UBND xã Cam Thịnh Đông </w:t>
      </w:r>
      <w:r w:rsidRPr="00E5078D">
        <w:rPr>
          <w:rFonts w:eastAsia="Times New Roman"/>
          <w:szCs w:val="28"/>
          <w:shd w:val="solid" w:color="FFFFFF" w:fill="auto"/>
          <w:lang w:val="nl-NL"/>
        </w:rPr>
        <w:t>hiện nay có cơ sở hạ tầng và vật chất kỹ thuật đảm bảo thuận lợi phục vụ Nhân dân. Nơi đặt trụ sở xã Nam Cam Ranh được tập trung đông dân cư sinh sống, có tính kết nối giao thông tốt với khu vực khác.</w:t>
      </w:r>
    </w:p>
    <w:p w14:paraId="7BBE0B3B" w14:textId="7F65D657" w:rsidR="004D2010" w:rsidRPr="00E5078D" w:rsidRDefault="0004247B" w:rsidP="004D2010">
      <w:pPr>
        <w:spacing w:line="360" w:lineRule="exact"/>
        <w:rPr>
          <w:rFonts w:eastAsia="Arial Unicode MS"/>
          <w:b/>
          <w:szCs w:val="28"/>
          <w:lang w:val="nl-NL"/>
          <w14:textOutline w14:w="0" w14:cap="flat" w14:cmpd="sng" w14:algn="ctr">
            <w14:noFill/>
            <w14:prstDash w14:val="solid"/>
            <w14:bevel/>
          </w14:textOutline>
        </w:rPr>
      </w:pPr>
      <w:r>
        <w:rPr>
          <w:rFonts w:eastAsia="Arial Unicode MS"/>
          <w:b/>
          <w:bCs/>
          <w:iCs/>
          <w:szCs w:val="28"/>
          <w:lang w:val="nl-NL"/>
          <w14:textOutline w14:w="0" w14:cap="flat" w14:cmpd="sng" w14:algn="ctr">
            <w14:noFill/>
            <w14:prstDash w14:val="solid"/>
            <w14:bevel/>
          </w14:textOutline>
        </w:rPr>
        <w:t>10</w:t>
      </w:r>
      <w:r w:rsidR="004D2010" w:rsidRPr="00E5078D">
        <w:rPr>
          <w:rFonts w:eastAsia="Arial Unicode MS"/>
          <w:b/>
          <w:bCs/>
          <w:iCs/>
          <w:szCs w:val="28"/>
          <w:lang w:val="nl-NL"/>
          <w14:textOutline w14:w="0" w14:cap="flat" w14:cmpd="sng" w14:algn="ctr">
            <w14:noFill/>
            <w14:prstDash w14:val="solid"/>
            <w14:bevel/>
          </w14:textOutline>
        </w:rPr>
        <w:t xml:space="preserve">. Thành lập xã Bắc Ninh Hòa, tỉnh Khánh Hòa </w:t>
      </w:r>
      <w:r w:rsidR="004D2010" w:rsidRPr="00E5078D">
        <w:rPr>
          <w:rFonts w:eastAsia="Arial Unicode MS"/>
          <w:bCs/>
          <w:iCs/>
          <w:szCs w:val="28"/>
          <w:lang w:val="nl-NL"/>
          <w14:textOutline w14:w="0" w14:cap="flat" w14:cmpd="sng" w14:algn="ctr">
            <w14:noFill/>
            <w14:prstDash w14:val="solid"/>
            <w14:bevel/>
          </w14:textOutline>
        </w:rPr>
        <w:t>t</w:t>
      </w:r>
      <w:r w:rsidR="004D2010" w:rsidRPr="00E5078D">
        <w:rPr>
          <w:rFonts w:eastAsia="Arial Unicode MS"/>
          <w:szCs w:val="28"/>
          <w:lang w:val="nl-NL"/>
          <w14:textOutline w14:w="0" w14:cap="flat" w14:cmpd="sng" w14:algn="ctr">
            <w14:noFill/>
            <w14:prstDash w14:val="solid"/>
            <w14:bevel/>
          </w14:textOutline>
        </w:rPr>
        <w:t>rên cơ sở</w:t>
      </w:r>
      <w:r w:rsidR="004D2010" w:rsidRPr="00E5078D">
        <w:rPr>
          <w:rFonts w:eastAsia="Arial Unicode MS"/>
          <w:b/>
          <w:bCs/>
          <w:i/>
          <w:iCs/>
          <w:szCs w:val="28"/>
          <w:lang w:val="nl-NL"/>
          <w14:textOutline w14:w="0" w14:cap="flat" w14:cmpd="sng" w14:algn="ctr">
            <w14:noFill/>
            <w14:prstDash w14:val="solid"/>
            <w14:bevel/>
          </w14:textOutline>
        </w:rPr>
        <w:t xml:space="preserve"> </w:t>
      </w:r>
      <w:r w:rsidR="004D2010" w:rsidRPr="00E5078D">
        <w:rPr>
          <w:rFonts w:eastAsia="Arial Unicode MS"/>
          <w:szCs w:val="28"/>
          <w:lang w:val="nl-NL"/>
          <w14:textOutline w14:w="0" w14:cap="flat" w14:cmpd="sng" w14:algn="ctr">
            <w14:noFill/>
            <w14:prstDash w14:val="solid"/>
            <w14:bevel/>
          </w14:textOutline>
        </w:rPr>
        <w:t>nhập toàn bộ diện tích tự nhiên và quy mô dân số của ĐVHC cấp xã: xã Ninh An (diện tích tự nhiên: 37,44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15.630 người), xã Ninh Sơn (diện tích tự nhiên: 170,88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7.119 người), xã Ninh Thọ (diện tích tự nhiên: 28,65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9.580 người).</w:t>
      </w:r>
    </w:p>
    <w:p w14:paraId="44C1D43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lastRenderedPageBreak/>
        <w:t>a) Kết quả sau sắp xếp.</w:t>
      </w:r>
    </w:p>
    <w:p w14:paraId="5AF80119" w14:textId="42BDA82F"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Xã Bắc Ninh Hòa </w:t>
      </w:r>
      <w:r w:rsidRPr="00E5078D">
        <w:rPr>
          <w:rFonts w:eastAsia="Arial Unicode MS"/>
          <w:szCs w:val="28"/>
          <w14:textOutline w14:w="0" w14:cap="flat" w14:cmpd="sng" w14:algn="ctr">
            <w14:noFill/>
            <w14:prstDash w14:val="solid"/>
            <w14:bevel/>
          </w14:textOutline>
        </w:rPr>
        <w:t>có diện tích: 236,98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32.329 người</w:t>
      </w:r>
      <w:r w:rsidR="00F6118D" w:rsidRPr="00E5078D">
        <w:rPr>
          <w:rFonts w:eastAsia="Arial Unicode MS"/>
          <w:szCs w:val="28"/>
          <w14:textOutline w14:w="0" w14:cap="flat" w14:cmpd="sng" w14:algn="ctr">
            <w14:noFill/>
            <w14:prstDash w14:val="solid"/>
            <w14:bevel/>
          </w14:textOutline>
        </w:rPr>
        <w:t>;</w:t>
      </w:r>
      <w:r w:rsidR="00F6118D" w:rsidRPr="00E5078D">
        <w:rPr>
          <w:spacing w:val="3"/>
          <w:szCs w:val="28"/>
          <w:shd w:val="clear" w:color="auto" w:fill="FFFFFF"/>
        </w:rPr>
        <w:t xml:space="preserve"> đảm bảo yêu cầu về nguyên tắc sắp xếp ĐVHC và quy định tại khoản 2 Điều 5 Nghị quyết số 76/2025/UBTVQH15 của Ủy ban Thường vụ Quốc Hội.</w:t>
      </w:r>
    </w:p>
    <w:p w14:paraId="774F0D38"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phường Đông Ninh Hòa, phường Ninh Hòa, phường Hòa Thắng, xã </w:t>
      </w:r>
      <w:r w:rsidRPr="00E5078D">
        <w:rPr>
          <w:rFonts w:eastAsia="Arial Unicode MS"/>
          <w:iCs/>
          <w:szCs w:val="28"/>
          <w:lang w:val="nl-NL"/>
          <w14:textOutline w14:w="0" w14:cap="flat" w14:cmpd="sng" w14:algn="ctr">
            <w14:noFill/>
            <w14:prstDash w14:val="solid"/>
            <w14:bevel/>
          </w14:textOutline>
        </w:rPr>
        <w:t>Hòa Trí</w:t>
      </w:r>
      <w:r w:rsidRPr="00E5078D">
        <w:rPr>
          <w:rFonts w:eastAsia="Arial Unicode MS"/>
          <w:szCs w:val="28"/>
          <w14:textOutline w14:w="0" w14:cap="flat" w14:cmpd="sng" w14:algn="ctr">
            <w14:noFill/>
            <w14:prstDash w14:val="solid"/>
            <w14:bevel/>
          </w14:textOutline>
        </w:rPr>
        <w:t xml:space="preserve">; xã Vạn Ninh, xã Vạn Hưng (huyện Vạn Ninh); </w:t>
      </w:r>
      <w:r w:rsidRPr="00E5078D">
        <w:rPr>
          <w:rFonts w:eastAsia="Arial Unicode MS"/>
          <w:szCs w:val="28"/>
          <w:lang w:val="nl-NL"/>
          <w14:textOutline w14:w="0" w14:cap="flat" w14:cmpd="sng" w14:algn="ctr">
            <w14:noFill/>
            <w14:prstDash w14:val="solid"/>
            <w14:bevel/>
          </w14:textOutline>
        </w:rPr>
        <w:t>ĐVHC cấp xã sau sắp xếp (tỉnh Đắk Lắk).</w:t>
      </w:r>
    </w:p>
    <w:p w14:paraId="2EBB283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xã Bắc Ninh Hòa</w:t>
      </w:r>
      <w:r w:rsidRPr="00E5078D">
        <w:rPr>
          <w:rFonts w:eastAsia="Arial Unicode MS"/>
          <w:szCs w:val="28"/>
          <w14:textOutline w14:w="0" w14:cap="flat" w14:cmpd="sng" w14:algn="ctr">
            <w14:noFill/>
            <w14:prstDash w14:val="solid"/>
            <w14:bevel/>
          </w14:textOutline>
        </w:rPr>
        <w:t>: Trụ sở của HĐND và UBND xã Ninh Thọ hiện nay.</w:t>
      </w:r>
    </w:p>
    <w:p w14:paraId="5D01833E"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1E14B82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thị xã Ninh Hòa có vị trí liền kề địa giới, có dân số với tập quán sinh hoạt tương đồng thành xã Bắc Ninh Hòa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1BE9160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 xml:space="preserve">xã Bắc Ninh Hòa. </w:t>
      </w:r>
    </w:p>
    <w:p w14:paraId="57FE8898"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xml:space="preserve">: Trụ sở làm việc của HĐND và UBND xã Ninh Thọ </w:t>
      </w:r>
      <w:r w:rsidRPr="00E5078D">
        <w:rPr>
          <w:rFonts w:eastAsia="Times New Roman"/>
          <w:szCs w:val="28"/>
          <w:shd w:val="solid" w:color="FFFFFF" w:fill="auto"/>
          <w:lang w:val="nl-NL"/>
        </w:rPr>
        <w:t>hiện nay đã được xây dựng mới, có cơ sở hạ tầng và vật chất kỹ thuật đảm bảo thuận lợi phục vụ Nhân dân. Nơi đặt trụ sở của xã Bắc Ninh Hòa được tập trung đông dân cư sinh sống, có tính kết nối giao thông tốt với khu vực khác.</w:t>
      </w:r>
    </w:p>
    <w:p w14:paraId="5ACB13B2" w14:textId="2F9CB0F3"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1</w:t>
      </w:r>
      <w:r w:rsidR="0004247B">
        <w:rPr>
          <w:rFonts w:eastAsia="Arial Unicode MS"/>
          <w:b/>
          <w:bCs/>
          <w:iCs/>
          <w:szCs w:val="28"/>
          <w:lang w:val="nl-NL"/>
          <w14:textOutline w14:w="0" w14:cap="flat" w14:cmpd="sng" w14:algn="ctr">
            <w14:noFill/>
            <w14:prstDash w14:val="solid"/>
            <w14:bevel/>
          </w14:textOutline>
        </w:rPr>
        <w:t>1</w:t>
      </w:r>
      <w:r w:rsidRPr="00E5078D">
        <w:rPr>
          <w:rFonts w:eastAsia="Arial Unicode MS"/>
          <w:b/>
          <w:bCs/>
          <w:iCs/>
          <w:szCs w:val="28"/>
          <w:lang w:val="nl-NL"/>
          <w14:textOutline w14:w="0" w14:cap="flat" w14:cmpd="sng" w14:algn="ctr">
            <w14:noFill/>
            <w14:prstDash w14:val="solid"/>
            <w14:bevel/>
          </w14:textOutline>
        </w:rPr>
        <w:t>. Thành lập phường Ninh Hòa, tỉnh Khánh Hòa</w:t>
      </w:r>
      <w:r w:rsidRPr="00E5078D">
        <w:rPr>
          <w:rFonts w:eastAsia="Arial Unicode MS"/>
          <w:bCs/>
          <w:iCs/>
          <w:szCs w:val="28"/>
          <w:lang w:val="nl-NL"/>
          <w14:textOutline w14:w="0" w14:cap="flat" w14:cmpd="sng" w14:algn="ctr">
            <w14:noFill/>
            <w14:prstDash w14:val="solid"/>
            <w14:bevel/>
          </w14:textOutline>
        </w:rPr>
        <w:t xml:space="preserve"> 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phường Ninh Hiệp (diện tích tự nhiên: 6,03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25.602 người), xã Ninh Đông (diện tích tự nhiên: 8,43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6.798 người), xã Ninh Phụng (diện tích tự nhiên: 7,96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13.937 người), phường Ninh Đa (diện tích tự nhiên: 13,38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12.479 người).</w:t>
      </w:r>
    </w:p>
    <w:p w14:paraId="3BBF83C2"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3D2E7920" w14:textId="467BD47D"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Phường Ninh Hòa </w:t>
      </w:r>
      <w:r w:rsidRPr="00E5078D">
        <w:rPr>
          <w:rFonts w:eastAsia="Arial Unicode MS"/>
          <w:szCs w:val="28"/>
          <w14:textOutline w14:w="0" w14:cap="flat" w14:cmpd="sng" w14:algn="ctr">
            <w14:noFill/>
            <w14:prstDash w14:val="solid"/>
            <w14:bevel/>
          </w14:textOutline>
        </w:rPr>
        <w:t>có diện tích tự nhiên: 35,80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58.816 người</w:t>
      </w:r>
      <w:r w:rsidR="00F6118D" w:rsidRPr="00E5078D">
        <w:rPr>
          <w:rFonts w:eastAsia="Arial Unicode MS"/>
          <w:szCs w:val="28"/>
          <w14:textOutline w14:w="0" w14:cap="flat" w14:cmpd="sng" w14:algn="ctr">
            <w14:noFill/>
            <w14:prstDash w14:val="solid"/>
            <w14:bevel/>
          </w14:textOutline>
        </w:rPr>
        <w:t xml:space="preserve">; </w:t>
      </w:r>
      <w:r w:rsidR="00F6118D"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3AE99DB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xã Tân Định, xã Bắc Ninh Hòa, xã </w:t>
      </w:r>
      <w:r w:rsidRPr="00E5078D">
        <w:rPr>
          <w:rFonts w:eastAsia="Arial Unicode MS"/>
          <w:iCs/>
          <w:szCs w:val="28"/>
          <w:lang w:val="nl-NL"/>
          <w14:textOutline w14:w="0" w14:cap="flat" w14:cmpd="sng" w14:algn="ctr">
            <w14:noFill/>
            <w14:prstDash w14:val="solid"/>
            <w14:bevel/>
          </w14:textOutline>
        </w:rPr>
        <w:t>Hòa Trí</w:t>
      </w:r>
      <w:r w:rsidRPr="00E5078D">
        <w:rPr>
          <w:rFonts w:eastAsia="Arial Unicode MS"/>
          <w:szCs w:val="28"/>
          <w14:textOutline w14:w="0" w14:cap="flat" w14:cmpd="sng" w14:algn="ctr">
            <w14:noFill/>
            <w14:prstDash w14:val="solid"/>
            <w14:bevel/>
          </w14:textOutline>
        </w:rPr>
        <w:t>, phường Hòa Thắng, phường Đông Ninh Hòa hình thành sau sắp xếp.</w:t>
      </w:r>
    </w:p>
    <w:p w14:paraId="2F533358" w14:textId="77777777" w:rsidR="004D2010" w:rsidRPr="00E5078D" w:rsidRDefault="004D2010" w:rsidP="004D2010">
      <w:pPr>
        <w:spacing w:line="360" w:lineRule="exact"/>
        <w:rPr>
          <w:spacing w:val="-2"/>
          <w:szCs w:val="28"/>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phường Ninh Hòa</w:t>
      </w:r>
      <w:r w:rsidRPr="00E5078D">
        <w:rPr>
          <w:rFonts w:eastAsia="Arial Unicode MS"/>
          <w:szCs w:val="28"/>
          <w14:textOutline w14:w="0" w14:cap="flat" w14:cmpd="sng" w14:algn="ctr">
            <w14:noFill/>
            <w14:prstDash w14:val="solid"/>
            <w14:bevel/>
          </w14:textOutline>
        </w:rPr>
        <w:t xml:space="preserve">: Trụ sở của HĐND và </w:t>
      </w:r>
      <w:r w:rsidRPr="00E5078D">
        <w:rPr>
          <w:spacing w:val="-2"/>
          <w:szCs w:val="28"/>
        </w:rPr>
        <w:t>UBND thị xã Ninh Hòa hiện nay.</w:t>
      </w:r>
    </w:p>
    <w:p w14:paraId="25E5789C"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lastRenderedPageBreak/>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6F50B0A4" w14:textId="77777777" w:rsidR="004D2010" w:rsidRPr="00E5078D" w:rsidRDefault="004D2010" w:rsidP="004D2010">
      <w:pPr>
        <w:spacing w:line="360" w:lineRule="exact"/>
        <w:rPr>
          <w:spacing w:val="-2"/>
          <w:szCs w:val="28"/>
          <w:lang w:val="es-MX"/>
        </w:rPr>
      </w:pPr>
      <w:r w:rsidRPr="00E5078D">
        <w:rPr>
          <w:rFonts w:eastAsia="Arial Unicode MS"/>
          <w:szCs w:val="28"/>
          <w14:textOutline w14:w="0" w14:cap="flat" w14:cmpd="sng" w14:algn="ctr">
            <w14:noFill/>
            <w14:prstDash w14:val="solid"/>
            <w14:bevel/>
          </w14:textOutline>
        </w:rPr>
        <w:t xml:space="preserve">- Về phương án: Việc sáp nhập 4 ĐVHC cấp xã của thị xã Ninh Hòa có vị trí liền kề địa giới, có dân số với tập quán sinh hoạt tương đồng thành phường Ninh Hòa </w:t>
      </w:r>
      <w:r w:rsidRPr="00E5078D">
        <w:rPr>
          <w:spacing w:val="-2"/>
          <w:szCs w:val="28"/>
          <w:lang w:val="es-MX"/>
        </w:rPr>
        <w:t xml:space="preserve">góp phần tăng quy mô ĐVHC, mở rộng không gian phát triển cho đơn vị hành chính mới đáp ứng yêu cầu đô thị hóa cao, tạo điều kiện mở rộng không gian phát triển đô thị. Phường Ninh Hòa hình thành sau sắp xếp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rPr>
        <w:t>đẩy mạnh phân cấp, phân quyền, cơ cấu lại và nâng cao chất lượng đội ngũ cán bộ, công chức, viên chức</w:t>
      </w:r>
      <w:r w:rsidRPr="00E5078D">
        <w:rPr>
          <w:rFonts w:eastAsia="Arial Unicode MS"/>
          <w:szCs w:val="28"/>
          <w14:textOutline w14:w="0" w14:cap="flat" w14:cmpd="sng" w14:algn="ctr">
            <w14:noFill/>
            <w14:prstDash w14:val="solid"/>
            <w14:bevel/>
          </w14:textOutline>
        </w:rPr>
        <w:t xml:space="preserve">, đảm bảo tổ chức không gian sản xuất, tối ưu định hướng phát triển kinh tế - xã hội. </w:t>
      </w:r>
    </w:p>
    <w:p w14:paraId="059577B9" w14:textId="77777777" w:rsidR="004D2010" w:rsidRPr="00E5078D" w:rsidRDefault="004D2010" w:rsidP="004D2010">
      <w:pPr>
        <w:spacing w:line="360" w:lineRule="exact"/>
        <w:rPr>
          <w:rFonts w:eastAsia="Times New Roman"/>
          <w:szCs w:val="28"/>
          <w:lang w:val="nl-NL"/>
        </w:rPr>
      </w:pPr>
      <w:r w:rsidRPr="00E5078D">
        <w:rPr>
          <w:rFonts w:eastAsia="Arial Unicode MS"/>
          <w:szCs w:val="28"/>
          <w14:textOutline w14:w="0" w14:cap="flat" w14:cmpd="sng" w14:algn="ctr">
            <w14:noFill/>
            <w14:prstDash w14:val="solid"/>
            <w14:bevel/>
          </w14:textOutline>
        </w:rPr>
        <w:t xml:space="preserve">- Tên gọi ĐVHC: Phường Ninh Hòa là ĐVHC xã mới được xác định trên cơ sở đặt </w:t>
      </w:r>
      <w:proofErr w:type="gramStart"/>
      <w:r w:rsidRPr="00E5078D">
        <w:rPr>
          <w:rFonts w:eastAsia="Arial Unicode MS"/>
          <w:szCs w:val="28"/>
          <w14:textOutline w14:w="0" w14:cap="flat" w14:cmpd="sng" w14:algn="ctr">
            <w14:noFill/>
            <w14:prstDash w14:val="solid"/>
            <w14:bevel/>
          </w14:textOutline>
        </w:rPr>
        <w:t>theo</w:t>
      </w:r>
      <w:proofErr w:type="gramEnd"/>
      <w:r w:rsidRPr="00E5078D">
        <w:rPr>
          <w:rFonts w:eastAsia="Arial Unicode MS"/>
          <w:szCs w:val="28"/>
          <w14:textOutline w14:w="0" w14:cap="flat" w14:cmpd="sng" w14:algn="ctr">
            <w14:noFill/>
            <w14:prstDash w14:val="solid"/>
            <w14:bevel/>
          </w14:textOutline>
        </w:rPr>
        <w:t xml:space="preserve"> tên của đơn vị hành chính cấp huyện trước sắp xếp: thị xã Ninh Hòa. </w:t>
      </w:r>
      <w:r w:rsidRPr="00E5078D">
        <w:rPr>
          <w:rFonts w:eastAsia="Times New Roman"/>
          <w:szCs w:val="28"/>
        </w:rPr>
        <w:t xml:space="preserve">Tên “Ninh Hòa” có yếu tố lịch sử truyền thống, văn hóa, gắn với quá trình hình thành, phát triển của địa phương; việc tiếp tục lấy tên “Ninh Hòa” cho ĐVHC mới (phường Ninh Hòa) </w:t>
      </w:r>
      <w:r w:rsidRPr="00E5078D">
        <w:rPr>
          <w:rFonts w:eastAsia="Times New Roman"/>
          <w:spacing w:val="-4"/>
          <w:szCs w:val="28"/>
          <w:lang w:val="nl-NL"/>
        </w:rPr>
        <w:t>tạo sự đồng tình, ủng hộ cao của Nhân dân địa phương thông qua tổ chức lấy ý kiến cử tri.</w:t>
      </w:r>
    </w:p>
    <w:p w14:paraId="521E9626"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của HĐND và </w:t>
      </w:r>
      <w:r w:rsidRPr="00E5078D">
        <w:rPr>
          <w:spacing w:val="-2"/>
          <w:szCs w:val="28"/>
          <w:lang w:val="nl-NL"/>
        </w:rPr>
        <w:t xml:space="preserve">UBND thị xã Ninh Hòa hiện nay </w:t>
      </w:r>
      <w:r w:rsidRPr="00E5078D">
        <w:rPr>
          <w:rFonts w:eastAsia="Times New Roman"/>
          <w:szCs w:val="28"/>
          <w:shd w:val="solid" w:color="FFFFFF" w:fill="auto"/>
          <w:lang w:val="nl-NL"/>
        </w:rPr>
        <w:t>đã được đầu tư có cơ sở hạ tầng và vật chất kỹ thuật tốt, đảm bảo thuận lợi phục vụ Nhân dân. Nơi đặt trụ sở phường Ninh Hòa được tập trung đông dân cư sinh sống, có tính kết nối giao thông tốt với khu vực khác.</w:t>
      </w:r>
    </w:p>
    <w:p w14:paraId="7A731481" w14:textId="29E5F884"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1</w:t>
      </w:r>
      <w:r w:rsidR="0004247B">
        <w:rPr>
          <w:rFonts w:eastAsia="Arial Unicode MS"/>
          <w:b/>
          <w:bCs/>
          <w:iCs/>
          <w:szCs w:val="28"/>
          <w:lang w:val="nl-NL"/>
          <w14:textOutline w14:w="0" w14:cap="flat" w14:cmpd="sng" w14:algn="ctr">
            <w14:noFill/>
            <w14:prstDash w14:val="solid"/>
            <w14:bevel/>
          </w14:textOutline>
        </w:rPr>
        <w:t>2</w:t>
      </w:r>
      <w:r w:rsidRPr="00E5078D">
        <w:rPr>
          <w:rFonts w:eastAsia="Arial Unicode MS"/>
          <w:b/>
          <w:bCs/>
          <w:iCs/>
          <w:szCs w:val="28"/>
          <w:lang w:val="nl-NL"/>
          <w14:textOutline w14:w="0" w14:cap="flat" w14:cmpd="sng" w14:algn="ctr">
            <w14:noFill/>
            <w14:prstDash w14:val="solid"/>
            <w14:bevel/>
          </w14:textOutline>
        </w:rPr>
        <w:t xml:space="preserve">. Thành lập xã Tân Định,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ĐVHC cấp xã: xã Ninh Xuân (diện tích tự nhiên: 60,42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12.900 người), xã Ninh Quang (diện tích tự nhiên: 18,40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14.340 người), xã Ninh Bình (diện tích tự nhiên: 13,52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13.241 người).</w:t>
      </w:r>
    </w:p>
    <w:p w14:paraId="2BE69DD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4942EAA5" w14:textId="7A954992"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Xã Tân Định </w:t>
      </w:r>
      <w:r w:rsidRPr="00E5078D">
        <w:rPr>
          <w:rFonts w:eastAsia="Arial Unicode MS"/>
          <w:szCs w:val="28"/>
          <w14:textOutline w14:w="0" w14:cap="flat" w14:cmpd="sng" w14:algn="ctr">
            <w14:noFill/>
            <w14:prstDash w14:val="solid"/>
            <w14:bevel/>
          </w14:textOutline>
        </w:rPr>
        <w:t>có diện tích: 92,35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40.481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2730A11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xã Tây Ninh Hòa, xã </w:t>
      </w:r>
      <w:r w:rsidRPr="00E5078D">
        <w:rPr>
          <w:rFonts w:eastAsia="Arial Unicode MS"/>
          <w:iCs/>
          <w:szCs w:val="28"/>
          <w:lang w:val="nl-NL"/>
          <w14:textOutline w14:w="0" w14:cap="flat" w14:cmpd="sng" w14:algn="ctr">
            <w14:noFill/>
            <w14:prstDash w14:val="solid"/>
            <w14:bevel/>
          </w14:textOutline>
        </w:rPr>
        <w:t>Hòa Trí</w:t>
      </w:r>
      <w:r w:rsidRPr="00E5078D">
        <w:rPr>
          <w:rFonts w:eastAsia="Arial Unicode MS"/>
          <w:szCs w:val="28"/>
          <w14:textOutline w14:w="0" w14:cap="flat" w14:cmpd="sng" w14:algn="ctr">
            <w14:noFill/>
            <w14:prstDash w14:val="solid"/>
            <w14:bevel/>
          </w14:textOutline>
        </w:rPr>
        <w:t>, xã Nam Ninh Hòa, phường Ninh Hòa, phường Hòa Thắng hình thành sau sắp xếp.</w:t>
      </w:r>
    </w:p>
    <w:p w14:paraId="0FA0F7CE"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Tân Định</w:t>
      </w:r>
      <w:r w:rsidRPr="00E5078D">
        <w:rPr>
          <w:rFonts w:eastAsia="Arial Unicode MS"/>
          <w:szCs w:val="28"/>
          <w14:textOutline w14:w="0" w14:cap="flat" w14:cmpd="sng" w14:algn="ctr">
            <w14:noFill/>
            <w14:prstDash w14:val="solid"/>
            <w14:bevel/>
          </w14:textOutline>
        </w:rPr>
        <w:t>: Trụ sở của HĐND và UBND xã Ninh Bình hiện nay.</w:t>
      </w:r>
    </w:p>
    <w:p w14:paraId="2D4F4466"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54FFB72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thị xã Ninh Hòa có vị trí liền kề địa giới, có dân số với tập quán sinh hoạt tương đồng thành xã Tân Định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 xml:space="preserve">nguồn lực về đất đai, dân số, mở rộng không gian </w:t>
      </w:r>
      <w:r w:rsidRPr="00E5078D">
        <w:rPr>
          <w:szCs w:val="28"/>
        </w:rPr>
        <w:lastRenderedPageBreak/>
        <w:t>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712117B2"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xã Tân Định</w:t>
      </w:r>
      <w:r w:rsidRPr="00E5078D">
        <w:rPr>
          <w:rFonts w:eastAsia="Arial Unicode MS"/>
          <w:szCs w:val="28"/>
          <w14:textOutline w14:w="0" w14:cap="flat" w14:cmpd="sng" w14:algn="ctr">
            <w14:noFill/>
            <w14:prstDash w14:val="solid"/>
            <w14:bevel/>
          </w14:textOutline>
        </w:rPr>
        <w:t xml:space="preserve">. </w:t>
      </w:r>
    </w:p>
    <w:p w14:paraId="1D96F609"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xml:space="preserve">: Trụ sở làm việc của HĐND và UBND xã Ninh Bình </w:t>
      </w:r>
      <w:r w:rsidRPr="00E5078D">
        <w:rPr>
          <w:rFonts w:eastAsia="Times New Roman"/>
          <w:szCs w:val="28"/>
          <w:shd w:val="solid" w:color="FFFFFF" w:fill="auto"/>
          <w:lang w:val="nl-NL"/>
        </w:rPr>
        <w:t>hiện nay có cơ sở hạ tầng và vật chất kỹ thuật đảm bảo thuận lợi phục vụ Nhân dân. Nơi đặt trụ sở của xã Tân Định được tập trung đông dân cư sinh sống, có tính kết nối giao thông tốt với khu vực khác.</w:t>
      </w:r>
    </w:p>
    <w:p w14:paraId="4369802D" w14:textId="01B1F816"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1</w:t>
      </w:r>
      <w:r w:rsidR="0004247B">
        <w:rPr>
          <w:rFonts w:eastAsia="Arial Unicode MS"/>
          <w:b/>
          <w:bCs/>
          <w:iCs/>
          <w:szCs w:val="28"/>
          <w:lang w:val="nl-NL"/>
          <w14:textOutline w14:w="0" w14:cap="flat" w14:cmpd="sng" w14:algn="ctr">
            <w14:noFill/>
            <w14:prstDash w14:val="solid"/>
            <w14:bevel/>
          </w14:textOutline>
        </w:rPr>
        <w:t>3</w:t>
      </w:r>
      <w:r w:rsidRPr="00E5078D">
        <w:rPr>
          <w:rFonts w:eastAsia="Arial Unicode MS"/>
          <w:b/>
          <w:bCs/>
          <w:iCs/>
          <w:szCs w:val="28"/>
          <w:lang w:val="nl-NL"/>
          <w14:textOutline w14:w="0" w14:cap="flat" w14:cmpd="sng" w14:algn="ctr">
            <w14:noFill/>
            <w14:prstDash w14:val="solid"/>
            <w14:bevel/>
          </w14:textOutline>
        </w:rPr>
        <w:t xml:space="preserve">. Thành lập phường Đông Ninh Hòa,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phường Ninh Diêm (diện tích tự nhiên: 24,16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10.723 người), phường Ninh Hải (diện tích tự nhiên: 9,57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9.538 người), phường Ninh Thuỷ (diện tích tự nhiên: 16,57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13.334 người), xã Ninh Phước (diện tích tự nhiên: 83,86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quy mô dân số: 9.889 người). </w:t>
      </w:r>
    </w:p>
    <w:p w14:paraId="41670E12"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2993AC92" w14:textId="05228A09"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Phường Đông Ninh Hòa </w:t>
      </w:r>
      <w:r w:rsidRPr="00E5078D">
        <w:rPr>
          <w:rFonts w:eastAsia="Arial Unicode MS"/>
          <w:szCs w:val="28"/>
          <w:lang w:val="nl-NL"/>
          <w14:textOutline w14:w="0" w14:cap="flat" w14:cmpd="sng" w14:algn="ctr">
            <w14:noFill/>
            <w14:prstDash w14:val="solid"/>
            <w14:bevel/>
          </w14:textOutline>
        </w:rPr>
        <w:t>có diện tích: 134,17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43.484 người</w:t>
      </w:r>
      <w:r w:rsidR="00931231" w:rsidRPr="00E5078D">
        <w:rPr>
          <w:rFonts w:eastAsia="Arial Unicode MS"/>
          <w:szCs w:val="28"/>
          <w:lang w:val="nl-NL"/>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21502353"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Các ĐVHC cùng cấp liền kề: phường Hòa Thắng, xã Bắc Ninh Hòa </w:t>
      </w:r>
      <w:r w:rsidRPr="00E5078D">
        <w:rPr>
          <w:rFonts w:eastAsia="Arial Unicode MS"/>
          <w:szCs w:val="28"/>
          <w14:textOutline w14:w="0" w14:cap="flat" w14:cmpd="sng" w14:algn="ctr">
            <w14:noFill/>
            <w14:prstDash w14:val="solid"/>
            <w14:bevel/>
          </w14:textOutline>
        </w:rPr>
        <w:t>hình thành sau sắp xếp.</w:t>
      </w:r>
    </w:p>
    <w:p w14:paraId="1A67E92B"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phường Đông Ninh Hòa</w:t>
      </w:r>
      <w:r w:rsidRPr="00E5078D">
        <w:rPr>
          <w:rFonts w:eastAsia="Arial Unicode MS"/>
          <w:szCs w:val="28"/>
          <w:lang w:val="nl-NL"/>
          <w14:textOutline w14:w="0" w14:cap="flat" w14:cmpd="sng" w14:algn="ctr">
            <w14:noFill/>
            <w14:prstDash w14:val="solid"/>
            <w14:bevel/>
          </w14:textOutline>
        </w:rPr>
        <w:t>: Trụ sở của HĐND và UBND phường Ninh Diêm hiện nay.</w:t>
      </w:r>
    </w:p>
    <w:p w14:paraId="1F68CB13"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12435113" w14:textId="77777777" w:rsidR="004D2010" w:rsidRPr="00E5078D" w:rsidRDefault="004D2010" w:rsidP="004D2010">
      <w:pPr>
        <w:spacing w:line="360" w:lineRule="exact"/>
        <w:rPr>
          <w:spacing w:val="-2"/>
          <w:szCs w:val="28"/>
          <w:lang w:val="es-MX"/>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4 ĐVHC cấp xã của thị xã Ninh Hòa có vị trí liền kề địa giới, có dân số với tập quán sinh hoạt tương đồng thành phường Đông Ninh Hòa </w:t>
      </w:r>
      <w:r w:rsidRPr="00E5078D">
        <w:rPr>
          <w:spacing w:val="-2"/>
          <w:szCs w:val="28"/>
          <w:lang w:val="es-MX"/>
        </w:rPr>
        <w:t xml:space="preserve">góp phần tăng quy mô ĐVHC, mở rộng không gian phát triển cho đơn vị hành chính mới đáp ứng yêu cầu đô thị hóa cao, tạo điều kiện mở rộng không gian phát triển đô thị. Phường Đông Ninh Hòa hình thành sau sắp xếp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rPr>
        <w:t>đẩy mạnh phân cấp, phân quyền, cơ cấu lại và nâng cao chất lượng đội ngũ cán bộ, công chức, viên chức</w:t>
      </w:r>
      <w:r w:rsidRPr="00E5078D">
        <w:rPr>
          <w:rFonts w:eastAsia="Arial Unicode MS"/>
          <w:szCs w:val="28"/>
          <w14:textOutline w14:w="0" w14:cap="flat" w14:cmpd="sng" w14:algn="ctr">
            <w14:noFill/>
            <w14:prstDash w14:val="solid"/>
            <w14:bevel/>
          </w14:textOutline>
        </w:rPr>
        <w:t xml:space="preserve">, đảm bảo tổ chức không gian sản xuất, tối ưu định hướng phát triển kinh tế - xã hội. </w:t>
      </w:r>
    </w:p>
    <w:p w14:paraId="3B8A1015"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phường Đông Ninh Hòa.</w:t>
      </w:r>
    </w:p>
    <w:p w14:paraId="3A97C8BA"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của HĐND và UBND phường Ninh Diêm </w:t>
      </w:r>
      <w:r w:rsidRPr="00E5078D">
        <w:rPr>
          <w:rFonts w:eastAsia="Times New Roman"/>
          <w:szCs w:val="28"/>
          <w:shd w:val="solid" w:color="FFFFFF" w:fill="auto"/>
          <w:lang w:val="nl-NL"/>
        </w:rPr>
        <w:t xml:space="preserve">hiện nay đã được đầu tư xây dựng mới, có cơ sở hạ tầng và vật chất kỹ thuật đảm bảo thuận lợi phục vụ Nhân dân. Nơi đặt trụ sở của phường Đông </w:t>
      </w:r>
      <w:r w:rsidRPr="00E5078D">
        <w:rPr>
          <w:rFonts w:eastAsia="Times New Roman"/>
          <w:szCs w:val="28"/>
          <w:shd w:val="solid" w:color="FFFFFF" w:fill="auto"/>
          <w:lang w:val="nl-NL"/>
        </w:rPr>
        <w:lastRenderedPageBreak/>
        <w:t>Ninh Hòa được tập trung đông dân cư sinh sống, có tính kết nối giao thông tốt với khu vực khác.</w:t>
      </w:r>
    </w:p>
    <w:p w14:paraId="6BFC4BE7" w14:textId="0D9F8AAC"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1</w:t>
      </w:r>
      <w:r w:rsidR="0004247B">
        <w:rPr>
          <w:rFonts w:eastAsia="Arial Unicode MS"/>
          <w:b/>
          <w:bCs/>
          <w:iCs/>
          <w:szCs w:val="28"/>
          <w:lang w:val="nl-NL"/>
          <w14:textOutline w14:w="0" w14:cap="flat" w14:cmpd="sng" w14:algn="ctr">
            <w14:noFill/>
            <w14:prstDash w14:val="solid"/>
            <w14:bevel/>
          </w14:textOutline>
        </w:rPr>
        <w:t>4</w:t>
      </w:r>
      <w:r w:rsidRPr="00E5078D">
        <w:rPr>
          <w:rFonts w:eastAsia="Arial Unicode MS"/>
          <w:b/>
          <w:bCs/>
          <w:iCs/>
          <w:szCs w:val="28"/>
          <w:lang w:val="nl-NL"/>
          <w14:textOutline w14:w="0" w14:cap="flat" w14:cmpd="sng" w14:algn="ctr">
            <w14:noFill/>
            <w14:prstDash w14:val="solid"/>
            <w14:bevel/>
          </w14:textOutline>
        </w:rPr>
        <w:t xml:space="preserve">. Thành lập phường Hòa Thắng,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phường Ninh Giang (diện tích tự nhiên: 6,71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9.873 người), phường Ninh Hà (diện tích tự nhiên: 12,86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9.179 người), xã Ninh Phú (diện tích tự nhiên: 59,02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7.770 người).</w:t>
      </w:r>
    </w:p>
    <w:p w14:paraId="48F8CFEF"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0C4DD6C6" w14:textId="7792F841"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Phường </w:t>
      </w:r>
      <w:r w:rsidRPr="00E5078D">
        <w:rPr>
          <w:rFonts w:eastAsia="Arial Unicode MS"/>
          <w:iCs/>
          <w:szCs w:val="28"/>
          <w:lang w:val="nl-NL"/>
          <w14:textOutline w14:w="0" w14:cap="flat" w14:cmpd="sng" w14:algn="ctr">
            <w14:noFill/>
            <w14:prstDash w14:val="solid"/>
            <w14:bevel/>
          </w14:textOutline>
        </w:rPr>
        <w:t>Hòa Thắng</w:t>
      </w:r>
      <w:r w:rsidRPr="00E5078D">
        <w:rPr>
          <w:rFonts w:eastAsia="Arial Unicode MS"/>
          <w:bCs/>
          <w:iCs/>
          <w:szCs w:val="28"/>
          <w:lang w:val="nl-NL"/>
          <w14:textOutline w14:w="0" w14:cap="flat" w14:cmpd="sng" w14:algn="ctr">
            <w14:noFill/>
            <w14:prstDash w14:val="solid"/>
            <w14:bevel/>
          </w14:textOutline>
        </w:rPr>
        <w:t xml:space="preserve"> </w:t>
      </w:r>
      <w:r w:rsidRPr="00E5078D">
        <w:rPr>
          <w:rFonts w:eastAsia="Arial Unicode MS"/>
          <w:szCs w:val="28"/>
          <w14:textOutline w14:w="0" w14:cap="flat" w14:cmpd="sng" w14:algn="ctr">
            <w14:noFill/>
            <w14:prstDash w14:val="solid"/>
            <w14:bevel/>
          </w14:textOutline>
        </w:rPr>
        <w:t>có diện tích: 78,59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26.822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2135205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phường Đông Ninh Hòa, phường Ninh Hòa, xã Bắc Ninh Hòa, xã Tân Định hình thành sau sắp xếp.</w:t>
      </w:r>
    </w:p>
    <w:p w14:paraId="0E260B6A"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 xml:space="preserve">phường </w:t>
      </w:r>
      <w:r w:rsidRPr="00E5078D">
        <w:rPr>
          <w:rFonts w:eastAsia="Arial Unicode MS"/>
          <w:iCs/>
          <w:szCs w:val="28"/>
          <w:lang w:val="nl-NL"/>
          <w14:textOutline w14:w="0" w14:cap="flat" w14:cmpd="sng" w14:algn="ctr">
            <w14:noFill/>
            <w14:prstDash w14:val="solid"/>
            <w14:bevel/>
          </w14:textOutline>
        </w:rPr>
        <w:t>Hòa Thắng</w:t>
      </w:r>
      <w:r w:rsidRPr="00E5078D">
        <w:rPr>
          <w:rFonts w:eastAsia="Arial Unicode MS"/>
          <w:bCs/>
          <w:iCs/>
          <w:szCs w:val="28"/>
          <w:lang w:val="nl-NL"/>
          <w14:textOutline w14:w="0" w14:cap="flat" w14:cmpd="sng" w14:algn="ctr">
            <w14:noFill/>
            <w14:prstDash w14:val="solid"/>
            <w14:bevel/>
          </w14:textOutline>
        </w:rPr>
        <w:t xml:space="preserve">: </w:t>
      </w:r>
      <w:r w:rsidRPr="00E5078D">
        <w:rPr>
          <w:rFonts w:eastAsia="Arial Unicode MS"/>
          <w:szCs w:val="28"/>
          <w14:textOutline w14:w="0" w14:cap="flat" w14:cmpd="sng" w14:algn="ctr">
            <w14:noFill/>
            <w14:prstDash w14:val="solid"/>
            <w14:bevel/>
          </w14:textOutline>
        </w:rPr>
        <w:t>Trụ sở của HĐND và UBND phường Ninh Giang hiện nay.</w:t>
      </w:r>
    </w:p>
    <w:p w14:paraId="64908D4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1888468B" w14:textId="77777777" w:rsidR="004D2010" w:rsidRPr="00E5078D" w:rsidRDefault="004D2010" w:rsidP="004D2010">
      <w:pPr>
        <w:spacing w:line="360" w:lineRule="exact"/>
        <w:rPr>
          <w:spacing w:val="-2"/>
          <w:szCs w:val="28"/>
          <w:lang w:val="es-MX"/>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thị xã Ninh Hòa có vị trí liền kề địa giới, có dân số với tập quán sinh hoạt tương đồng thành phường Hòa Thắng </w:t>
      </w:r>
      <w:r w:rsidRPr="00E5078D">
        <w:rPr>
          <w:spacing w:val="-2"/>
          <w:szCs w:val="28"/>
          <w:lang w:val="es-MX"/>
        </w:rPr>
        <w:t xml:space="preserve">góp phần tăng quy mô ĐVHC, mở rộng không gian phát triển cho đơn vị hành chính mới đáp ứng yêu cầu đô thị hóa cao, tạo điều kiện mở rộng không gian phát triển đô thị. Phường Hòa Thắng hình thành sau sắp xếp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rPr>
        <w:t>đẩy mạnh phân cấp, phân quyền, cơ cấu lại và nâng cao chất lượng đội ngũ cán bộ, công chức, viên chức</w:t>
      </w:r>
      <w:r w:rsidRPr="00E5078D">
        <w:rPr>
          <w:rFonts w:eastAsia="Arial Unicode MS"/>
          <w:szCs w:val="28"/>
          <w14:textOutline w14:w="0" w14:cap="flat" w14:cmpd="sng" w14:algn="ctr">
            <w14:noFill/>
            <w14:prstDash w14:val="solid"/>
            <w14:bevel/>
          </w14:textOutline>
        </w:rPr>
        <w:t xml:space="preserve">, đảm bảo tổ chức không gian sản xuất, tối ưu định hướng phát triển kinh tế - xã hội. </w:t>
      </w:r>
    </w:p>
    <w:p w14:paraId="3F06F7FF"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 xml:space="preserve">phường </w:t>
      </w:r>
      <w:r w:rsidRPr="00E5078D">
        <w:rPr>
          <w:rFonts w:eastAsia="Arial Unicode MS"/>
          <w:iCs/>
          <w:szCs w:val="28"/>
          <w:lang w:val="nl-NL"/>
          <w14:textOutline w14:w="0" w14:cap="flat" w14:cmpd="sng" w14:algn="ctr">
            <w14:noFill/>
            <w14:prstDash w14:val="solid"/>
            <w14:bevel/>
          </w14:textOutline>
        </w:rPr>
        <w:t>Hòa Thắng.</w:t>
      </w:r>
    </w:p>
    <w:p w14:paraId="0964BFA4"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 xml:space="preserve">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xml:space="preserve">: Trụ sở làm việc của HĐND và UBND phường Ninh Giang </w:t>
      </w:r>
      <w:r w:rsidRPr="00E5078D">
        <w:rPr>
          <w:rFonts w:eastAsia="Times New Roman"/>
          <w:szCs w:val="28"/>
          <w:shd w:val="solid" w:color="FFFFFF" w:fill="auto"/>
          <w:lang w:val="nl-NL"/>
        </w:rPr>
        <w:t xml:space="preserve">hiện nay đã được đầu tư xây dựng mới, có cơ sở hạ tầng và vật chất kỹ thuật đảm bảo thuận lợi phục vụ Nhân dân. Nơi đặt trụ sở của phường </w:t>
      </w:r>
      <w:r w:rsidRPr="00E5078D">
        <w:rPr>
          <w:rFonts w:eastAsia="Arial Unicode MS"/>
          <w:iCs/>
          <w:szCs w:val="28"/>
          <w:lang w:val="nl-NL"/>
          <w14:textOutline w14:w="0" w14:cap="flat" w14:cmpd="sng" w14:algn="ctr">
            <w14:noFill/>
            <w14:prstDash w14:val="solid"/>
            <w14:bevel/>
          </w14:textOutline>
        </w:rPr>
        <w:t>Hòa Thắng</w:t>
      </w:r>
      <w:r w:rsidRPr="00E5078D">
        <w:rPr>
          <w:rFonts w:eastAsia="Arial Unicode MS"/>
          <w:bCs/>
          <w:iCs/>
          <w:szCs w:val="28"/>
          <w:lang w:val="nl-NL"/>
          <w14:textOutline w14:w="0" w14:cap="flat" w14:cmpd="sng" w14:algn="ctr">
            <w14:noFill/>
            <w14:prstDash w14:val="solid"/>
            <w14:bevel/>
          </w14:textOutline>
        </w:rPr>
        <w:t xml:space="preserve"> </w:t>
      </w:r>
      <w:r w:rsidRPr="00E5078D">
        <w:rPr>
          <w:rFonts w:eastAsia="Times New Roman"/>
          <w:szCs w:val="28"/>
          <w:shd w:val="solid" w:color="FFFFFF" w:fill="auto"/>
          <w:lang w:val="nl-NL"/>
        </w:rPr>
        <w:t>được tập trung đông dân cư sinh sống, có tính kết nối giao thông tốt với khu vực khác.</w:t>
      </w:r>
    </w:p>
    <w:p w14:paraId="7918AD6C" w14:textId="2035934F"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1</w:t>
      </w:r>
      <w:r w:rsidR="0004247B">
        <w:rPr>
          <w:rFonts w:eastAsia="Arial Unicode MS"/>
          <w:b/>
          <w:bCs/>
          <w:iCs/>
          <w:szCs w:val="28"/>
          <w:lang w:val="nl-NL"/>
          <w14:textOutline w14:w="0" w14:cap="flat" w14:cmpd="sng" w14:algn="ctr">
            <w14:noFill/>
            <w14:prstDash w14:val="solid"/>
            <w14:bevel/>
          </w14:textOutline>
        </w:rPr>
        <w:t>5</w:t>
      </w:r>
      <w:r w:rsidRPr="00E5078D">
        <w:rPr>
          <w:rFonts w:eastAsia="Arial Unicode MS"/>
          <w:b/>
          <w:bCs/>
          <w:iCs/>
          <w:szCs w:val="28"/>
          <w:lang w:val="nl-NL"/>
          <w14:textOutline w14:w="0" w14:cap="flat" w14:cmpd="sng" w14:algn="ctr">
            <w14:noFill/>
            <w14:prstDash w14:val="solid"/>
            <w14:bevel/>
          </w14:textOutline>
        </w:rPr>
        <w:t>. Thành lập xã Nam Ninh Hòa, tỉnh Khánh Hòa</w:t>
      </w:r>
      <w:r w:rsidRPr="00E5078D">
        <w:rPr>
          <w:rFonts w:eastAsia="Arial Unicode MS"/>
          <w:bCs/>
          <w:iCs/>
          <w:szCs w:val="28"/>
          <w:lang w:val="nl-NL"/>
          <w14:textOutline w14:w="0" w14:cap="flat" w14:cmpd="sng" w14:algn="ctr">
            <w14:noFill/>
            <w14:prstDash w14:val="solid"/>
            <w14:bevel/>
          </w14:textOutline>
        </w:rPr>
        <w:t xml:space="preserve"> 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ĐVHC cấp xã: xã Ninh Lộc (diện tích tự nhiên: 31,35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10.136 người), xã Ninh Ích (diện tích tự nhiên: 60,99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10.229 người), xã Ninh Hưng (diện tích tự nhiên: 30,88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7.359 người), xã Ninh Tân (diện tích tự nhiên: 78,22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quy mô dân số: 3.569 người).  </w:t>
      </w:r>
    </w:p>
    <w:p w14:paraId="42C206F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lastRenderedPageBreak/>
        <w:t>a) Kết quả sau sắp xếp.</w:t>
      </w:r>
    </w:p>
    <w:p w14:paraId="28910506" w14:textId="7AF20C01"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Xã Nam Ninh Hòa </w:t>
      </w:r>
      <w:r w:rsidRPr="00E5078D">
        <w:rPr>
          <w:rFonts w:eastAsia="Arial Unicode MS"/>
          <w:szCs w:val="28"/>
          <w14:textOutline w14:w="0" w14:cap="flat" w14:cmpd="sng" w14:algn="ctr">
            <w14:noFill/>
            <w14:prstDash w14:val="solid"/>
            <w14:bevel/>
          </w14:textOutline>
        </w:rPr>
        <w:t>có diện tích: 201,43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31.293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5E7A76DE"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xã Tây Ninh Hòa, xã Tân Định, phường Hòa Thắng; phường Bắc Nha Trang (thành phố Nha Trang); xã Diên Lâm, Diên Điền (huyện Diên Khánh), xã Bắc Khánh Vĩnh (huyện Khánh Vĩnh) hình thành sau sắp xếp.</w:t>
      </w:r>
    </w:p>
    <w:p w14:paraId="1B2F0BA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 xml:space="preserve">xã Nam Ninh Hòa: </w:t>
      </w:r>
      <w:r w:rsidRPr="00E5078D">
        <w:rPr>
          <w:rFonts w:eastAsia="Arial Unicode MS"/>
          <w:szCs w:val="28"/>
          <w14:textOutline w14:w="0" w14:cap="flat" w14:cmpd="sng" w14:algn="ctr">
            <w14:noFill/>
            <w14:prstDash w14:val="solid"/>
            <w14:bevel/>
          </w14:textOutline>
        </w:rPr>
        <w:t>Trụ sở của HĐND và UBND xã Ninh Hưng hiện nay.</w:t>
      </w:r>
    </w:p>
    <w:p w14:paraId="76DDBEF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33F3A1EF"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4 ĐVHC cấp xã của thị xã Ninh Hòa có vị trí liền kề địa giới, có dân số với tập quán sinh hoạt tương đồng thành xã Nam Ninh Hòa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24981B1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 xml:space="preserve">xã Nam Ninh Hòa. </w:t>
      </w:r>
    </w:p>
    <w:p w14:paraId="7A538C27"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do đặt trụ sở</w:t>
      </w:r>
      <w:r w:rsidRPr="00E5078D">
        <w:rPr>
          <w:rFonts w:eastAsia="Arial Unicode MS"/>
          <w:szCs w:val="28"/>
          <w14:textOutline w14:w="0" w14:cap="flat" w14:cmpd="sng" w14:algn="ctr">
            <w14:noFill/>
            <w14:prstDash w14:val="solid"/>
            <w14:bevel/>
          </w14:textOutline>
        </w:rPr>
        <w:t xml:space="preserve">: Trụ sở làm việc của HĐND và UBND xã Ninh Hưng </w:t>
      </w:r>
      <w:r w:rsidRPr="00E5078D">
        <w:rPr>
          <w:rFonts w:eastAsia="Times New Roman"/>
          <w:szCs w:val="28"/>
          <w:shd w:val="solid" w:color="FFFFFF" w:fill="auto"/>
          <w:lang w:val="nl-NL"/>
        </w:rPr>
        <w:t>hiện nay đã được đầu tư sửa chữa, cải tạo, nâng cấp, có cơ sở hạ tầng và vật chất kỹ thuật đảm bảo thuận lợi phục vụ Nhân dân. Nơi đặt trụ sở của xã Nam Ninh Hòa được tập trung đông dân cư sinh sống, có tính kết nối giao thông tốt với khu vực khác.</w:t>
      </w:r>
    </w:p>
    <w:p w14:paraId="7234B5B7" w14:textId="1C7B783D" w:rsidR="004D2010" w:rsidRPr="00E5078D" w:rsidRDefault="004D2010" w:rsidP="004D2010">
      <w:pPr>
        <w:spacing w:line="360" w:lineRule="exact"/>
        <w:rPr>
          <w:rFonts w:eastAsia="Arial Unicode MS"/>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1</w:t>
      </w:r>
      <w:r w:rsidR="0004247B">
        <w:rPr>
          <w:rFonts w:eastAsia="Arial Unicode MS"/>
          <w:b/>
          <w:bCs/>
          <w:iCs/>
          <w:szCs w:val="28"/>
          <w:lang w:val="nl-NL"/>
          <w14:textOutline w14:w="0" w14:cap="flat" w14:cmpd="sng" w14:algn="ctr">
            <w14:noFill/>
            <w14:prstDash w14:val="solid"/>
            <w14:bevel/>
          </w14:textOutline>
        </w:rPr>
        <w:t>6</w:t>
      </w:r>
      <w:r w:rsidRPr="00E5078D">
        <w:rPr>
          <w:rFonts w:eastAsia="Arial Unicode MS"/>
          <w:b/>
          <w:bCs/>
          <w:iCs/>
          <w:szCs w:val="28"/>
          <w:lang w:val="nl-NL"/>
          <w14:textOutline w14:w="0" w14:cap="flat" w14:cmpd="sng" w14:algn="ctr">
            <w14:noFill/>
            <w14:prstDash w14:val="solid"/>
            <w14:bevel/>
          </w14:textOutline>
        </w:rPr>
        <w:t>. Thành lập xã Tây Ninh Hòa, tỉnh Khánh Hòa</w:t>
      </w:r>
      <w:r w:rsidRPr="00E5078D">
        <w:rPr>
          <w:rFonts w:eastAsia="Arial Unicode MS"/>
          <w:bCs/>
          <w:iCs/>
          <w:szCs w:val="28"/>
          <w:lang w:val="nl-NL"/>
          <w14:textOutline w14:w="0" w14:cap="flat" w14:cmpd="sng" w14:algn="ctr">
            <w14:noFill/>
            <w14:prstDash w14:val="solid"/>
            <w14:bevel/>
          </w14:textOutline>
        </w:rPr>
        <w:t xml:space="preserve"> 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xã Ninh Tây (diện tích tự nhiên: 242,85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5.461 người), xã Ninh Sim (diện tích tự nhiên: 33,06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12.079 người).</w:t>
      </w:r>
    </w:p>
    <w:p w14:paraId="6B2C2FEE"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1937A072" w14:textId="2F801386"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Xã Tây Ninh Hòa </w:t>
      </w:r>
      <w:r w:rsidRPr="00E5078D">
        <w:rPr>
          <w:rFonts w:eastAsia="Arial Unicode MS"/>
          <w:szCs w:val="28"/>
          <w:lang w:val="nl-NL"/>
          <w14:textOutline w14:w="0" w14:cap="flat" w14:cmpd="sng" w14:algn="ctr">
            <w14:noFill/>
            <w14:prstDash w14:val="solid"/>
            <w14:bevel/>
          </w14:textOutline>
        </w:rPr>
        <w:t>có diện tích: 275,91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(đạt 552%), quy mô dân số: 17.540 người (đạt 702%</w:t>
      </w:r>
      <w:r w:rsidR="001C4C08" w:rsidRPr="00E5078D">
        <w:rPr>
          <w:rFonts w:eastAsia="Arial Unicode M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w:t>
      </w:r>
      <w:r w:rsidR="00844CFC"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844CFC" w:rsidRPr="00E5078D">
        <w:rPr>
          <w:spacing w:val="3"/>
          <w:szCs w:val="28"/>
          <w:shd w:val="clear" w:color="auto" w:fill="FFFFFF"/>
        </w:rPr>
        <w:t xml:space="preserve"> Điều 5 Nghị quyết số 76/2025/UBTVQH15 của Ủy ban Thường vụ Quốc Hội</w:t>
      </w:r>
      <w:r w:rsidR="00844CFC" w:rsidRPr="00E5078D">
        <w:rPr>
          <w:rFonts w:eastAsia="Arial Unicode MS"/>
          <w:szCs w:val="28"/>
          <w:lang w:val="nl-NL"/>
          <w14:textOutline w14:w="0" w14:cap="flat" w14:cmpd="sng" w14:algn="ctr">
            <w14:noFill/>
            <w14:prstDash w14:val="solid"/>
            <w14:bevel/>
          </w14:textOutline>
        </w:rPr>
        <w:t>.</w:t>
      </w:r>
    </w:p>
    <w:p w14:paraId="0612E6F2"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Các ĐVHC cùng cấp liền kề: xã Hòa Trí, xã Tân Định, xã Nam Ninh Hòa; xã Bắc Khánh Vĩnh (huyện Khánh Vĩnh); ĐVHC cấp xã sau sắp xếp (tỉnh Đắk Lắk).</w:t>
      </w:r>
    </w:p>
    <w:p w14:paraId="1E3287DD"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 xml:space="preserve">xã Tây Ninh Hòa: </w:t>
      </w:r>
      <w:r w:rsidRPr="00E5078D">
        <w:rPr>
          <w:rFonts w:eastAsia="Arial Unicode MS"/>
          <w:szCs w:val="28"/>
          <w:lang w:val="nl-NL"/>
          <w14:textOutline w14:w="0" w14:cap="flat" w14:cmpd="sng" w14:algn="ctr">
            <w14:noFill/>
            <w14:prstDash w14:val="solid"/>
            <w14:bevel/>
          </w14:textOutline>
        </w:rPr>
        <w:t>Trụ sở của HĐND và UBND xã Ninh Sim hiện nay.</w:t>
      </w:r>
    </w:p>
    <w:p w14:paraId="1392FABC"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lastRenderedPageBreak/>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08A9C2C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2 ĐVHC cấp xã của thị xã Ninh Hòa có vị trí liền kề địa giới, có dân số với tập quán sinh hoạt tương đồng thành xã Tây Ninh Hòa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73A24D3E"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xã Tây Ninh Hòa.</w:t>
      </w:r>
    </w:p>
    <w:p w14:paraId="347A3484"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của HĐND và UBND xã Ninh Sim </w:t>
      </w:r>
      <w:r w:rsidRPr="00E5078D">
        <w:rPr>
          <w:rFonts w:eastAsia="Times New Roman"/>
          <w:szCs w:val="28"/>
          <w:shd w:val="solid" w:color="FFFFFF" w:fill="auto"/>
          <w:lang w:val="nl-NL"/>
        </w:rPr>
        <w:t>hiện nay đã được đầu tư sửa chữa, cải tạo, nâng cấp, có cơ sở hạ tầng và vật chất kỹ thuật đảm bảo thuận lợi phục vụ Nhân dân. Nơi đặt trụ sở của xã Tây Ninh Hòa được tập trung đông dân cư sinh sống, có tính kết nối giao thông tốt với khu vực khác.</w:t>
      </w:r>
    </w:p>
    <w:p w14:paraId="4F3D827F" w14:textId="3C9BB0FB"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1</w:t>
      </w:r>
      <w:r w:rsidR="0004247B">
        <w:rPr>
          <w:rFonts w:eastAsia="Arial Unicode MS"/>
          <w:b/>
          <w:bCs/>
          <w:iCs/>
          <w:szCs w:val="28"/>
          <w:lang w:val="nl-NL"/>
          <w14:textOutline w14:w="0" w14:cap="flat" w14:cmpd="sng" w14:algn="ctr">
            <w14:noFill/>
            <w14:prstDash w14:val="solid"/>
            <w14:bevel/>
          </w14:textOutline>
        </w:rPr>
        <w:t>7</w:t>
      </w:r>
      <w:r w:rsidRPr="00E5078D">
        <w:rPr>
          <w:rFonts w:eastAsia="Arial Unicode MS"/>
          <w:b/>
          <w:bCs/>
          <w:iCs/>
          <w:szCs w:val="28"/>
          <w:lang w:val="nl-NL"/>
          <w14:textOutline w14:w="0" w14:cap="flat" w14:cmpd="sng" w14:algn="ctr">
            <w14:noFill/>
            <w14:prstDash w14:val="solid"/>
            <w14:bevel/>
          </w14:textOutline>
        </w:rPr>
        <w:t xml:space="preserve">. Thành lập xã </w:t>
      </w:r>
      <w:r w:rsidRPr="00E5078D">
        <w:rPr>
          <w:rFonts w:eastAsia="Arial Unicode MS"/>
          <w:b/>
          <w:iCs/>
          <w:szCs w:val="28"/>
          <w:lang w:val="nl-NL"/>
          <w14:textOutline w14:w="0" w14:cap="flat" w14:cmpd="sng" w14:algn="ctr">
            <w14:noFill/>
            <w14:prstDash w14:val="solid"/>
            <w14:bevel/>
          </w14:textOutline>
        </w:rPr>
        <w:t>Hòa Trí</w:t>
      </w:r>
      <w:r w:rsidRPr="00E5078D">
        <w:rPr>
          <w:rFonts w:eastAsia="Arial Unicode MS"/>
          <w:b/>
          <w:bCs/>
          <w:iCs/>
          <w:szCs w:val="28"/>
          <w:lang w:val="nl-NL"/>
          <w14:textOutline w14:w="0" w14:cap="flat" w14:cmpd="sng" w14:algn="ctr">
            <w14:noFill/>
            <w14:prstDash w14:val="solid"/>
            <w14:bevel/>
          </w14:textOutline>
        </w:rPr>
        <w:t>, tỉnh Khánh Hòa</w:t>
      </w:r>
      <w:r w:rsidRPr="00E5078D">
        <w:rPr>
          <w:rFonts w:eastAsia="Arial Unicode MS"/>
          <w:bCs/>
          <w:iCs/>
          <w:szCs w:val="28"/>
          <w:lang w:val="nl-NL"/>
          <w14:textOutline w14:w="0" w14:cap="flat" w14:cmpd="sng" w14:algn="ctr">
            <w14:noFill/>
            <w14:prstDash w14:val="solid"/>
            <w14:bevel/>
          </w14:textOutline>
        </w:rPr>
        <w:t xml:space="preserve"> 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Ninh Thượng (diện tích tự nhiên: 74,36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7.502 người), xã Ninh Trung (diện tích tự nhiên: 17,66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8.149 người), xã Ninh Thân (diện tích tự nhiên: 17,42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10.987 người).</w:t>
      </w:r>
    </w:p>
    <w:p w14:paraId="05C4141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4E444512" w14:textId="07385C3E"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Xã </w:t>
      </w:r>
      <w:r w:rsidRPr="00E5078D">
        <w:rPr>
          <w:rFonts w:eastAsia="Arial Unicode MS"/>
          <w:iCs/>
          <w:szCs w:val="28"/>
          <w:lang w:val="nl-NL"/>
          <w14:textOutline w14:w="0" w14:cap="flat" w14:cmpd="sng" w14:algn="ctr">
            <w14:noFill/>
            <w14:prstDash w14:val="solid"/>
            <w14:bevel/>
          </w14:textOutline>
        </w:rPr>
        <w:t>Hòa Trí</w:t>
      </w:r>
      <w:r w:rsidRPr="00E5078D">
        <w:rPr>
          <w:rFonts w:eastAsia="Arial Unicode MS"/>
          <w:bCs/>
          <w:iCs/>
          <w:szCs w:val="28"/>
          <w:lang w:val="nl-NL"/>
          <w14:textOutline w14:w="0" w14:cap="flat" w14:cmpd="sng" w14:algn="ctr">
            <w14:noFill/>
            <w14:prstDash w14:val="solid"/>
            <w14:bevel/>
          </w14:textOutline>
        </w:rPr>
        <w:t xml:space="preserve"> </w:t>
      </w:r>
      <w:r w:rsidRPr="00E5078D">
        <w:rPr>
          <w:rFonts w:eastAsia="Arial Unicode MS"/>
          <w:szCs w:val="28"/>
          <w14:textOutline w14:w="0" w14:cap="flat" w14:cmpd="sng" w14:algn="ctr">
            <w14:noFill/>
            <w14:prstDash w14:val="solid"/>
            <w14:bevel/>
          </w14:textOutline>
        </w:rPr>
        <w:t>có diện tích: 109,44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26.638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2C1AA7A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xã Tân Định, xã Bắc Ninh Hòa, xã Tây Ninh Hòa, phường Ninh Hòa, phường Đông Ninh Hòa; </w:t>
      </w:r>
      <w:r w:rsidRPr="00E5078D">
        <w:rPr>
          <w:rFonts w:eastAsia="Arial Unicode MS"/>
          <w:szCs w:val="28"/>
          <w:lang w:val="nl-NL"/>
          <w14:textOutline w14:w="0" w14:cap="flat" w14:cmpd="sng" w14:algn="ctr">
            <w14:noFill/>
            <w14:prstDash w14:val="solid"/>
            <w14:bevel/>
          </w14:textOutline>
        </w:rPr>
        <w:t>ĐVHC cấp xã sau sắp xếp (tỉnh Đắk Lắk).</w:t>
      </w:r>
    </w:p>
    <w:p w14:paraId="159E3232"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 xml:space="preserve">xã </w:t>
      </w:r>
      <w:r w:rsidRPr="00E5078D">
        <w:rPr>
          <w:rFonts w:eastAsia="Arial Unicode MS"/>
          <w:iCs/>
          <w:szCs w:val="28"/>
          <w:lang w:val="nl-NL"/>
          <w14:textOutline w14:w="0" w14:cap="flat" w14:cmpd="sng" w14:algn="ctr">
            <w14:noFill/>
            <w14:prstDash w14:val="solid"/>
            <w14:bevel/>
          </w14:textOutline>
        </w:rPr>
        <w:t>Hòa Trí</w:t>
      </w:r>
      <w:r w:rsidRPr="00E5078D">
        <w:rPr>
          <w:rFonts w:eastAsia="Arial Unicode MS"/>
          <w:szCs w:val="28"/>
          <w14:textOutline w14:w="0" w14:cap="flat" w14:cmpd="sng" w14:algn="ctr">
            <w14:noFill/>
            <w14:prstDash w14:val="solid"/>
            <w14:bevel/>
          </w14:textOutline>
        </w:rPr>
        <w:t>: Trụ sở của HĐND và UBND xã Ninh Thân hiện nay.</w:t>
      </w:r>
    </w:p>
    <w:p w14:paraId="70F8660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0470024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thị xã Ninh Hòa có vị trí liền kề địa giới, có dân số với tập quán sinh hoạt tương đồng thành xã Hòa Trí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5814138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w:t>
      </w:r>
      <w:r w:rsidRPr="00E5078D">
        <w:rPr>
          <w:rFonts w:eastAsia="Arial Unicode MS"/>
          <w:iCs/>
          <w:szCs w:val="28"/>
          <w:lang w:val="nl-NL"/>
          <w14:textOutline w14:w="0" w14:cap="flat" w14:cmpd="sng" w14:algn="ctr">
            <w14:noFill/>
            <w14:prstDash w14:val="solid"/>
            <w14:bevel/>
          </w14:textOutline>
        </w:rPr>
        <w:t>xã</w:t>
      </w:r>
      <w:r w:rsidRPr="00E5078D">
        <w:rPr>
          <w:rFonts w:eastAsia="Arial Unicode MS"/>
          <w:b/>
          <w:bCs/>
          <w:iCs/>
          <w:szCs w:val="28"/>
          <w:lang w:val="nl-NL"/>
          <w14:textOutline w14:w="0" w14:cap="flat" w14:cmpd="sng" w14:algn="ctr">
            <w14:noFill/>
            <w14:prstDash w14:val="solid"/>
            <w14:bevel/>
          </w14:textOutline>
        </w:rPr>
        <w:t xml:space="preserve"> </w:t>
      </w:r>
      <w:r w:rsidRPr="00E5078D">
        <w:rPr>
          <w:rFonts w:eastAsia="Arial Unicode MS"/>
          <w:iCs/>
          <w:szCs w:val="28"/>
          <w:lang w:val="nl-NL"/>
          <w14:textOutline w14:w="0" w14:cap="flat" w14:cmpd="sng" w14:algn="ctr">
            <w14:noFill/>
            <w14:prstDash w14:val="solid"/>
            <w14:bevel/>
          </w14:textOutline>
        </w:rPr>
        <w:t>Hòa Trí.</w:t>
      </w:r>
    </w:p>
    <w:p w14:paraId="153D91DD"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14:textOutline w14:w="0" w14:cap="flat" w14:cmpd="sng" w14:algn="ctr">
            <w14:noFill/>
            <w14:prstDash w14:val="solid"/>
            <w14:bevel/>
          </w14:textOutline>
        </w:rPr>
        <w:lastRenderedPageBreak/>
        <w:t>-</w:t>
      </w:r>
      <w:r w:rsidRPr="00E5078D">
        <w:rPr>
          <w:rFonts w:eastAsia="Arial Unicode MS"/>
          <w:szCs w:val="28"/>
          <w:lang w:val="nl-NL"/>
          <w14:textOutline w14:w="0" w14:cap="flat" w14:cmpd="sng" w14:algn="ctr">
            <w14:noFill/>
            <w14:prstDash w14:val="solid"/>
            <w14:bevel/>
          </w14:textOutline>
        </w:rPr>
        <w:t xml:space="preserve"> 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xml:space="preserve">: Trụ sở làm việc của HĐND và UBND xã Ninh Thân </w:t>
      </w:r>
      <w:r w:rsidRPr="00E5078D">
        <w:rPr>
          <w:rFonts w:eastAsia="Times New Roman"/>
          <w:szCs w:val="28"/>
          <w:shd w:val="solid" w:color="FFFFFF" w:fill="auto"/>
          <w:lang w:val="nl-NL"/>
        </w:rPr>
        <w:t xml:space="preserve">hiện nay đã được đầu tư sửa chữa, cải tạo, nâng cấp, có cơ sở hạ tầng và vật chất kỹ thuật đảm bảo thuận lợi phục vụ Nhân dân. Nơi đặt trụ sở của </w:t>
      </w:r>
      <w:r w:rsidRPr="00E5078D">
        <w:rPr>
          <w:rFonts w:eastAsia="Arial Unicode MS"/>
          <w:iCs/>
          <w:szCs w:val="28"/>
          <w:lang w:val="nl-NL"/>
          <w14:textOutline w14:w="0" w14:cap="flat" w14:cmpd="sng" w14:algn="ctr">
            <w14:noFill/>
            <w14:prstDash w14:val="solid"/>
            <w14:bevel/>
          </w14:textOutline>
        </w:rPr>
        <w:t>xã</w:t>
      </w:r>
      <w:r w:rsidRPr="00E5078D">
        <w:rPr>
          <w:rFonts w:eastAsia="Arial Unicode MS"/>
          <w:b/>
          <w:bCs/>
          <w:iCs/>
          <w:szCs w:val="28"/>
          <w:lang w:val="nl-NL"/>
          <w14:textOutline w14:w="0" w14:cap="flat" w14:cmpd="sng" w14:algn="ctr">
            <w14:noFill/>
            <w14:prstDash w14:val="solid"/>
            <w14:bevel/>
          </w14:textOutline>
        </w:rPr>
        <w:t xml:space="preserve"> </w:t>
      </w:r>
      <w:r w:rsidRPr="00E5078D">
        <w:rPr>
          <w:rFonts w:eastAsia="Arial Unicode MS"/>
          <w:iCs/>
          <w:szCs w:val="28"/>
          <w:lang w:val="nl-NL"/>
          <w14:textOutline w14:w="0" w14:cap="flat" w14:cmpd="sng" w14:algn="ctr">
            <w14:noFill/>
            <w14:prstDash w14:val="solid"/>
            <w14:bevel/>
          </w14:textOutline>
        </w:rPr>
        <w:t>Hòa Trí</w:t>
      </w:r>
      <w:r w:rsidRPr="00E5078D">
        <w:rPr>
          <w:rFonts w:eastAsia="Times New Roman"/>
          <w:szCs w:val="28"/>
          <w:shd w:val="solid" w:color="FFFFFF" w:fill="auto"/>
          <w:lang w:val="nl-NL"/>
        </w:rPr>
        <w:t xml:space="preserve"> được tập trung đông dân cư sinh sống, làm việc của địa phương, có tính kết nối giao thông tốt với khu vực khác.</w:t>
      </w:r>
    </w:p>
    <w:p w14:paraId="761175C4" w14:textId="5295F334"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1</w:t>
      </w:r>
      <w:r w:rsidR="0004247B">
        <w:rPr>
          <w:rFonts w:eastAsia="Arial Unicode MS"/>
          <w:b/>
          <w:bCs/>
          <w:iCs/>
          <w:szCs w:val="28"/>
          <w:lang w:val="nl-NL"/>
          <w14:textOutline w14:w="0" w14:cap="flat" w14:cmpd="sng" w14:algn="ctr">
            <w14:noFill/>
            <w14:prstDash w14:val="solid"/>
            <w14:bevel/>
          </w14:textOutline>
        </w:rPr>
        <w:t>8</w:t>
      </w:r>
      <w:r w:rsidRPr="00E5078D">
        <w:rPr>
          <w:rFonts w:eastAsia="Arial Unicode MS"/>
          <w:b/>
          <w:bCs/>
          <w:iCs/>
          <w:szCs w:val="28"/>
          <w:lang w:val="nl-NL"/>
          <w14:textOutline w14:w="0" w14:cap="flat" w14:cmpd="sng" w14:algn="ctr">
            <w14:noFill/>
            <w14:prstDash w14:val="solid"/>
            <w14:bevel/>
          </w14:textOutline>
        </w:rPr>
        <w:t xml:space="preserve">. Thành lập </w:t>
      </w:r>
      <w:r w:rsidRPr="00E5078D">
        <w:rPr>
          <w:b/>
          <w:spacing w:val="2"/>
          <w:szCs w:val="28"/>
          <w:lang w:val="es-MX"/>
        </w:rPr>
        <w:t>xã Đại Lãnh</w:t>
      </w:r>
      <w:r w:rsidRPr="00E5078D">
        <w:rPr>
          <w:rFonts w:eastAsia="Arial Unicode MS"/>
          <w:b/>
          <w:bCs/>
          <w:iCs/>
          <w:szCs w:val="28"/>
          <w:lang w:val="nl-NL"/>
          <w14:textOutline w14:w="0" w14:cap="flat" w14:cmpd="sng" w14:algn="ctr">
            <w14:noFill/>
            <w14:prstDash w14:val="solid"/>
            <w14:bevel/>
          </w14:textOutline>
        </w:rPr>
        <w:t>, tỉnh Khánh Hòa</w:t>
      </w:r>
      <w:r w:rsidRPr="00E5078D">
        <w:rPr>
          <w:rFonts w:eastAsia="Arial Unicode MS"/>
          <w:bCs/>
          <w:iCs/>
          <w:szCs w:val="28"/>
          <w:lang w:val="nl-NL"/>
          <w14:textOutline w14:w="0" w14:cap="flat" w14:cmpd="sng" w14:algn="ctr">
            <w14:noFill/>
            <w14:prstDash w14:val="solid"/>
            <w14:bevel/>
          </w14:textOutline>
        </w:rPr>
        <w:t xml:space="preserve"> 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Vạn Thạnh (diện tích tự nhiên: 129,10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8.155 người), xã Đại Lãnh (diện tích tự nhiên: 19,73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11.956 người), xã Vạn Thọ (diện tích tự nhiên: 22,21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5.533 người).</w:t>
      </w:r>
    </w:p>
    <w:p w14:paraId="16DFE00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25A2681A" w14:textId="535E5325"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Xã </w:t>
      </w:r>
      <w:r w:rsidRPr="00E5078D">
        <w:rPr>
          <w:spacing w:val="2"/>
          <w:szCs w:val="28"/>
          <w:lang w:val="es-MX"/>
        </w:rPr>
        <w:t>Đại Lãnh</w:t>
      </w:r>
      <w:r w:rsidRPr="00E5078D">
        <w:rPr>
          <w:rFonts w:eastAsia="Arial Unicode MS"/>
          <w:szCs w:val="28"/>
          <w14:textOutline w14:w="0" w14:cap="flat" w14:cmpd="sng" w14:algn="ctr">
            <w14:noFill/>
            <w14:prstDash w14:val="solid"/>
            <w14:bevel/>
          </w14:textOutline>
        </w:rPr>
        <w:t xml:space="preserve"> có diện tích: 171,04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25.644 ngườ</w:t>
      </w:r>
      <w:r w:rsidR="00931231" w:rsidRPr="00E5078D">
        <w:rPr>
          <w:rFonts w:eastAsia="Arial Unicode MS"/>
          <w:szCs w:val="28"/>
          <w14:textOutline w14:w="0" w14:cap="flat" w14:cmpd="sng" w14:algn="ctr">
            <w14:noFill/>
            <w14:prstDash w14:val="solid"/>
            <w14:bevel/>
          </w14:textOutline>
        </w:rPr>
        <w:t xml:space="preserve">i;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62807513"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xã Tu Bông; </w:t>
      </w:r>
      <w:r w:rsidRPr="00E5078D">
        <w:rPr>
          <w:rFonts w:eastAsia="Arial Unicode MS"/>
          <w:szCs w:val="28"/>
          <w:lang w:val="nl-NL"/>
          <w14:textOutline w14:w="0" w14:cap="flat" w14:cmpd="sng" w14:algn="ctr">
            <w14:noFill/>
            <w14:prstDash w14:val="solid"/>
            <w14:bevel/>
          </w14:textOutline>
        </w:rPr>
        <w:t>ĐVHC cấp xã sau sắp xếp (tỉnh Phú Yên).</w:t>
      </w:r>
    </w:p>
    <w:p w14:paraId="75184C9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spacing w:val="2"/>
          <w:szCs w:val="28"/>
          <w:lang w:val="es-MX"/>
        </w:rPr>
        <w:t>xã Đại Lãnh</w:t>
      </w:r>
      <w:r w:rsidRPr="00E5078D">
        <w:rPr>
          <w:rFonts w:eastAsia="Arial Unicode MS"/>
          <w:szCs w:val="28"/>
          <w14:textOutline w14:w="0" w14:cap="flat" w14:cmpd="sng" w14:algn="ctr">
            <w14:noFill/>
            <w14:prstDash w14:val="solid"/>
            <w14:bevel/>
          </w14:textOutline>
        </w:rPr>
        <w:t>: Trụ sở của HĐND và UBND xã Vạn Thọ hiện nay.</w:t>
      </w:r>
    </w:p>
    <w:p w14:paraId="404026C2"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781BC6C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huyện Vạn Ninh có vị trí liền kề địa giới, có dân số với tập quán sinh hoạt tương đồng thành xã Đại Lãnh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5CA4B1A1" w14:textId="77777777" w:rsidR="004D2010" w:rsidRPr="00E5078D" w:rsidRDefault="004D2010" w:rsidP="004D2010">
      <w:pPr>
        <w:tabs>
          <w:tab w:val="left" w:pos="993"/>
        </w:tabs>
        <w:spacing w:line="360" w:lineRule="exact"/>
        <w:rPr>
          <w:spacing w:val="2"/>
          <w:szCs w:val="28"/>
          <w:lang w:val="es-MX"/>
        </w:rPr>
      </w:pPr>
      <w:r w:rsidRPr="00E5078D">
        <w:rPr>
          <w:rFonts w:eastAsia="Arial Unicode MS"/>
          <w:szCs w:val="28"/>
          <w:lang w:val="es-MX"/>
          <w14:textOutline w14:w="0" w14:cap="flat" w14:cmpd="sng" w14:algn="ctr">
            <w14:noFill/>
            <w14:prstDash w14:val="solid"/>
            <w14:bevel/>
          </w14:textOutline>
        </w:rPr>
        <w:t xml:space="preserve">- Tên gọi ĐVHC: </w:t>
      </w:r>
      <w:r w:rsidRPr="00E5078D">
        <w:rPr>
          <w:spacing w:val="2"/>
          <w:szCs w:val="28"/>
          <w:lang w:val="es-MX"/>
        </w:rPr>
        <w:t xml:space="preserve">xã Đại Lãnh gắn với có lịch sử lâu đời của địa phương như: </w:t>
      </w:r>
      <w:r w:rsidRPr="00E5078D">
        <w:rPr>
          <w:szCs w:val="28"/>
        </w:rPr>
        <w:t xml:space="preserve">vào năm Minh Mạng thứ 17 (1836), nhà Vua cho khắc chạm hình thắng cảnh Đại Lãnh vào Tuyên Đỉnh, đây là một trong Cửu đỉnh đồng lớn đặt trước Thế Miếu của triều đình; năm Tự Đức thứ 6 (1853), thắng cảnh Đại Lãnh được ghi vào từ điển. </w:t>
      </w:r>
      <w:proofErr w:type="gramStart"/>
      <w:r w:rsidRPr="00E5078D">
        <w:rPr>
          <w:szCs w:val="28"/>
        </w:rPr>
        <w:t>Việc giữ lại tên “Đại Lãnh” có ý nghĩa quan trọng, được Nhân dân đồng tình ủng hộ cao qua lấy ý kiến.</w:t>
      </w:r>
      <w:proofErr w:type="gramEnd"/>
    </w:p>
    <w:p w14:paraId="353F4D53"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es-MX"/>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do đặt trụ sở</w:t>
      </w:r>
      <w:r w:rsidRPr="00E5078D">
        <w:rPr>
          <w:rFonts w:eastAsia="Arial Unicode MS"/>
          <w:szCs w:val="28"/>
          <w:lang w:val="es-MX"/>
          <w14:textOutline w14:w="0" w14:cap="flat" w14:cmpd="sng" w14:algn="ctr">
            <w14:noFill/>
            <w14:prstDash w14:val="solid"/>
            <w14:bevel/>
          </w14:textOutline>
        </w:rPr>
        <w:t xml:space="preserve">: Trụ sở của HĐND và UBND xã Vạn Thọ </w:t>
      </w:r>
      <w:r w:rsidRPr="00E5078D">
        <w:rPr>
          <w:rFonts w:eastAsia="Times New Roman"/>
          <w:szCs w:val="28"/>
          <w:shd w:val="solid" w:color="FFFFFF" w:fill="auto"/>
          <w:lang w:val="nl-NL"/>
        </w:rPr>
        <w:t xml:space="preserve">hiện nay đã được có cơ sở hạ tầng và vật chất kỹ thuật đảm bảo thuận lợi phục vụ Nhân dân. Nơi đặt trụ sở của </w:t>
      </w:r>
      <w:r w:rsidRPr="00E5078D">
        <w:rPr>
          <w:spacing w:val="2"/>
          <w:szCs w:val="28"/>
          <w:lang w:val="es-MX"/>
        </w:rPr>
        <w:t>xã Đại Lãnh</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588628D7" w14:textId="5B14D740"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1</w:t>
      </w:r>
      <w:r w:rsidR="0004247B">
        <w:rPr>
          <w:rFonts w:eastAsia="Arial Unicode MS"/>
          <w:b/>
          <w:bCs/>
          <w:iCs/>
          <w:szCs w:val="28"/>
          <w:lang w:val="nl-NL"/>
          <w14:textOutline w14:w="0" w14:cap="flat" w14:cmpd="sng" w14:algn="ctr">
            <w14:noFill/>
            <w14:prstDash w14:val="solid"/>
            <w14:bevel/>
          </w14:textOutline>
        </w:rPr>
        <w:t>9</w:t>
      </w:r>
      <w:r w:rsidRPr="00E5078D">
        <w:rPr>
          <w:rFonts w:eastAsia="Arial Unicode MS"/>
          <w:b/>
          <w:bCs/>
          <w:iCs/>
          <w:szCs w:val="28"/>
          <w:lang w:val="nl-NL"/>
          <w14:textOutline w14:w="0" w14:cap="flat" w14:cmpd="sng" w14:algn="ctr">
            <w14:noFill/>
            <w14:prstDash w14:val="solid"/>
            <w14:bevel/>
          </w14:textOutline>
        </w:rPr>
        <w:t xml:space="preserve">. Thành lập </w:t>
      </w:r>
      <w:r w:rsidRPr="00E5078D">
        <w:rPr>
          <w:b/>
          <w:szCs w:val="28"/>
          <w:lang w:val="es-MX"/>
        </w:rPr>
        <w:t>xã Tu Bông</w:t>
      </w:r>
      <w:r w:rsidRPr="00E5078D">
        <w:rPr>
          <w:rFonts w:eastAsia="Arial Unicode MS"/>
          <w:b/>
          <w:bCs/>
          <w:iCs/>
          <w:szCs w:val="28"/>
          <w:lang w:val="nl-NL"/>
          <w14:textOutline w14:w="0" w14:cap="flat" w14:cmpd="sng" w14:algn="ctr">
            <w14:noFill/>
            <w14:prstDash w14:val="solid"/>
            <w14:bevel/>
          </w14:textOutline>
        </w:rPr>
        <w:t>, tỉnh Khánh Hòa</w:t>
      </w:r>
      <w:r w:rsidRPr="00E5078D">
        <w:rPr>
          <w:rFonts w:eastAsia="Arial Unicode MS"/>
          <w:bCs/>
          <w:iCs/>
          <w:szCs w:val="28"/>
          <w:lang w:val="nl-NL"/>
          <w14:textOutline w14:w="0" w14:cap="flat" w14:cmpd="sng" w14:algn="ctr">
            <w14:noFill/>
            <w14:prstDash w14:val="solid"/>
            <w14:bevel/>
          </w14:textOutline>
        </w:rPr>
        <w:t xml:space="preserve"> t</w:t>
      </w:r>
      <w:r w:rsidRPr="00E5078D">
        <w:rPr>
          <w:rFonts w:eastAsia="Arial Unicode MS"/>
          <w:szCs w:val="28"/>
          <w:lang w:val="nl-NL"/>
          <w14:textOutline w14:w="0" w14:cap="flat" w14:cmpd="sng" w14:algn="ctr">
            <w14:noFill/>
            <w14:prstDash w14:val="solid"/>
            <w14:bevel/>
          </w14:textOutline>
        </w:rPr>
        <w:t xml:space="preserve">rên cơ sở nhập toàn bộ diện tích tự nhiên và quy mô dân số của xã Vạn Khánh (diện tích tự nhiên: 43,09 </w:t>
      </w:r>
      <w:r w:rsidRPr="00E5078D">
        <w:rPr>
          <w:rFonts w:eastAsia="Arial Unicode MS"/>
          <w:szCs w:val="28"/>
          <w:lang w:val="nl-NL"/>
          <w14:textOutline w14:w="0" w14:cap="flat" w14:cmpd="sng" w14:algn="ctr">
            <w14:noFill/>
            <w14:prstDash w14:val="solid"/>
            <w14:bevel/>
          </w14:textOutline>
        </w:rPr>
        <w:lastRenderedPageBreak/>
        <w:t>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9.992 người), xã Vạn Long (diện tích tự nhiên: 30,59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9.561 người), xã Vạn Phước (diện tích tự nhiên: 25,94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quy mô dân số: 10.198 người). </w:t>
      </w:r>
    </w:p>
    <w:p w14:paraId="2DD9A91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12385077" w14:textId="2504FFC2"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Xã </w:t>
      </w:r>
      <w:r w:rsidRPr="00E5078D">
        <w:rPr>
          <w:szCs w:val="28"/>
          <w:lang w:val="es-MX"/>
        </w:rPr>
        <w:t>Tu Bông</w:t>
      </w:r>
      <w:r w:rsidRPr="00E5078D">
        <w:rPr>
          <w:rFonts w:eastAsia="Arial Unicode MS"/>
          <w:szCs w:val="28"/>
          <w14:textOutline w14:w="0" w14:cap="flat" w14:cmpd="sng" w14:algn="ctr">
            <w14:noFill/>
            <w14:prstDash w14:val="solid"/>
            <w14:bevel/>
          </w14:textOutline>
        </w:rPr>
        <w:t xml:space="preserve"> có diện tích: 99,62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29.751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1573A3CC"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xã Đại Lãnh, xã Vạn Thắng; ĐVHC cấp xã sau sắp xếp (tỉnh Phú Yên) hình thành sau sắp xếp.</w:t>
      </w:r>
    </w:p>
    <w:p w14:paraId="105F964A"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szCs w:val="28"/>
          <w:lang w:val="es-MX"/>
        </w:rPr>
        <w:t>xã Tu Bông</w:t>
      </w:r>
      <w:r w:rsidRPr="00E5078D">
        <w:rPr>
          <w:rFonts w:eastAsia="Arial Unicode MS"/>
          <w:szCs w:val="28"/>
          <w14:textOutline w14:w="0" w14:cap="flat" w14:cmpd="sng" w14:algn="ctr">
            <w14:noFill/>
            <w14:prstDash w14:val="solid"/>
            <w14:bevel/>
          </w14:textOutline>
        </w:rPr>
        <w:t>: Trụ sở của HĐND và UBND xã Vạn Long hiện nay.</w:t>
      </w:r>
    </w:p>
    <w:p w14:paraId="3E154BCE"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5209FD2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huyện Vạn Ninh có vị trí liền kề địa giới, có dân số với tập quán sinh hoạt tương đồng thành xã Tu Bông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64415014" w14:textId="77777777" w:rsidR="004D2010" w:rsidRPr="00E5078D" w:rsidRDefault="004D2010" w:rsidP="004D2010">
      <w:pPr>
        <w:tabs>
          <w:tab w:val="left" w:pos="993"/>
        </w:tabs>
        <w:spacing w:line="360" w:lineRule="exact"/>
        <w:rPr>
          <w:szCs w:val="28"/>
        </w:rPr>
      </w:pPr>
      <w:r w:rsidRPr="00E5078D">
        <w:rPr>
          <w:rFonts w:eastAsia="Arial Unicode MS"/>
          <w:szCs w:val="28"/>
          <w:lang w:val="es-MX"/>
          <w14:textOutline w14:w="0" w14:cap="flat" w14:cmpd="sng" w14:algn="ctr">
            <w14:noFill/>
            <w14:prstDash w14:val="solid"/>
            <w14:bevel/>
          </w14:textOutline>
        </w:rPr>
        <w:t xml:space="preserve">- Tên gọi ĐVHC: </w:t>
      </w:r>
      <w:r w:rsidRPr="00E5078D">
        <w:rPr>
          <w:szCs w:val="28"/>
          <w:lang w:val="es-MX"/>
        </w:rPr>
        <w:t>xã Tu Bông</w:t>
      </w:r>
      <w:r w:rsidRPr="00E5078D">
        <w:rPr>
          <w:rFonts w:eastAsia="Arial Unicode MS"/>
          <w:szCs w:val="28"/>
          <w:lang w:val="es-MX"/>
          <w14:textOutline w14:w="0" w14:cap="flat" w14:cmpd="sng" w14:algn="ctr">
            <w14:noFill/>
            <w14:prstDash w14:val="solid"/>
            <w14:bevel/>
          </w14:textOutline>
        </w:rPr>
        <w:t xml:space="preserve"> gắn với tên “</w:t>
      </w:r>
      <w:r w:rsidRPr="00E5078D">
        <w:rPr>
          <w:szCs w:val="28"/>
        </w:rPr>
        <w:t xml:space="preserve">Tu Bông” hiện chỉ khu vực rộng lớn được Nhân dân địa phương biết đến từ Gành Bà đến Đèo Cả (có núi Tô Sơn còn gọi là núi Hoa Sơn), qua nhiều lần đổi tên. </w:t>
      </w:r>
      <w:proofErr w:type="gramStart"/>
      <w:r w:rsidRPr="00E5078D">
        <w:rPr>
          <w:szCs w:val="28"/>
        </w:rPr>
        <w:t>Ngày nay, khu vực “Tu Bông” được hiểu là khu vực gồm xã Vạn Phước, xã Vạn Long, xã Vạn Khánh.</w:t>
      </w:r>
      <w:proofErr w:type="gramEnd"/>
      <w:r w:rsidRPr="00E5078D">
        <w:rPr>
          <w:szCs w:val="28"/>
        </w:rPr>
        <w:t xml:space="preserve"> </w:t>
      </w:r>
      <w:proofErr w:type="gramStart"/>
      <w:r w:rsidRPr="00E5078D">
        <w:rPr>
          <w:szCs w:val="28"/>
        </w:rPr>
        <w:t>Việc đặt tên “Tu Bông” gắn với ĐVHC cấp xã mới (xã Tu Bông) có ý nghĩa quan trọng, được Nhân dân đồng tình ủng hộ cao qua lấy ý kiến.</w:t>
      </w:r>
      <w:proofErr w:type="gramEnd"/>
      <w:r w:rsidRPr="00E5078D">
        <w:rPr>
          <w:szCs w:val="28"/>
        </w:rPr>
        <w:t xml:space="preserve">  </w:t>
      </w:r>
    </w:p>
    <w:p w14:paraId="38A9EEBA"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es-MX"/>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do đặt trụ sở</w:t>
      </w:r>
      <w:r w:rsidRPr="00E5078D">
        <w:rPr>
          <w:rFonts w:eastAsia="Arial Unicode MS"/>
          <w:szCs w:val="28"/>
          <w:lang w:val="es-MX"/>
          <w14:textOutline w14:w="0" w14:cap="flat" w14:cmpd="sng" w14:algn="ctr">
            <w14:noFill/>
            <w14:prstDash w14:val="solid"/>
            <w14:bevel/>
          </w14:textOutline>
        </w:rPr>
        <w:t>: Trụ sở làm việc của HĐND và UBND xã Vạn Long hiện nay</w:t>
      </w:r>
      <w:r w:rsidRPr="00E5078D">
        <w:rPr>
          <w:rFonts w:eastAsia="Times New Roman"/>
          <w:szCs w:val="28"/>
          <w:shd w:val="solid" w:color="FFFFFF" w:fill="auto"/>
          <w:lang w:val="nl-NL"/>
        </w:rPr>
        <w:t xml:space="preserve"> có cơ sở hạ tầng và vật chất kỹ thuật đảm bảo thuận lợi phục vụ Nhân dân. Nơi đặt trụ sở của </w:t>
      </w:r>
      <w:r w:rsidRPr="00E5078D">
        <w:rPr>
          <w:szCs w:val="28"/>
          <w:lang w:val="es-MX"/>
        </w:rPr>
        <w:t>xã Tu Bông</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6A3818C7" w14:textId="45A13698" w:rsidR="004D2010" w:rsidRPr="00E5078D" w:rsidRDefault="0004247B" w:rsidP="004D2010">
      <w:pPr>
        <w:spacing w:line="360" w:lineRule="exact"/>
        <w:rPr>
          <w:rFonts w:eastAsia="Arial Unicode MS"/>
          <w:bCs/>
          <w:iCs/>
          <w:szCs w:val="28"/>
          <w:lang w:val="nl-NL"/>
          <w14:textOutline w14:w="0" w14:cap="flat" w14:cmpd="sng" w14:algn="ctr">
            <w14:noFill/>
            <w14:prstDash w14:val="solid"/>
            <w14:bevel/>
          </w14:textOutline>
        </w:rPr>
      </w:pPr>
      <w:r>
        <w:rPr>
          <w:rFonts w:eastAsia="Arial Unicode MS"/>
          <w:b/>
          <w:bCs/>
          <w:iCs/>
          <w:szCs w:val="28"/>
          <w:lang w:val="nl-NL"/>
          <w14:textOutline w14:w="0" w14:cap="flat" w14:cmpd="sng" w14:algn="ctr">
            <w14:noFill/>
            <w14:prstDash w14:val="solid"/>
            <w14:bevel/>
          </w14:textOutline>
        </w:rPr>
        <w:t>20</w:t>
      </w:r>
      <w:r w:rsidR="004D2010" w:rsidRPr="00E5078D">
        <w:rPr>
          <w:rFonts w:eastAsia="Arial Unicode MS"/>
          <w:b/>
          <w:bCs/>
          <w:iCs/>
          <w:szCs w:val="28"/>
          <w:lang w:val="nl-NL"/>
          <w14:textOutline w14:w="0" w14:cap="flat" w14:cmpd="sng" w14:algn="ctr">
            <w14:noFill/>
            <w14:prstDash w14:val="solid"/>
            <w14:bevel/>
          </w14:textOutline>
        </w:rPr>
        <w:t xml:space="preserve">. Thành lập </w:t>
      </w:r>
      <w:r w:rsidR="004D2010" w:rsidRPr="00E5078D">
        <w:rPr>
          <w:b/>
          <w:szCs w:val="28"/>
          <w:lang w:val="es-MX"/>
        </w:rPr>
        <w:t>xã Vạn Thắng</w:t>
      </w:r>
      <w:r w:rsidR="004D2010" w:rsidRPr="00E5078D">
        <w:rPr>
          <w:rFonts w:eastAsia="Arial Unicode MS"/>
          <w:b/>
          <w:bCs/>
          <w:iCs/>
          <w:szCs w:val="28"/>
          <w:lang w:val="nl-NL"/>
          <w14:textOutline w14:w="0" w14:cap="flat" w14:cmpd="sng" w14:algn="ctr">
            <w14:noFill/>
            <w14:prstDash w14:val="solid"/>
            <w14:bevel/>
          </w14:textOutline>
        </w:rPr>
        <w:t>, tỉnh Khánh Hòa</w:t>
      </w:r>
      <w:r w:rsidR="004D2010" w:rsidRPr="00E5078D">
        <w:rPr>
          <w:rFonts w:eastAsia="Arial Unicode MS"/>
          <w:bCs/>
          <w:iCs/>
          <w:szCs w:val="28"/>
          <w:lang w:val="nl-NL"/>
          <w14:textOutline w14:w="0" w14:cap="flat" w14:cmpd="sng" w14:algn="ctr">
            <w14:noFill/>
            <w14:prstDash w14:val="solid"/>
            <w14:bevel/>
          </w14:textOutline>
        </w:rPr>
        <w:t xml:space="preserve"> t</w:t>
      </w:r>
      <w:r w:rsidR="004D2010"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Vạn Thắng (diện tích tự nhiên: 18,37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21.051 người) và xã Vạn Bình (diện tích tự nhiên:  56,44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10.574 người).</w:t>
      </w:r>
    </w:p>
    <w:p w14:paraId="051B87E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0C386057" w14:textId="22D65F6C"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Xã </w:t>
      </w:r>
      <w:r w:rsidRPr="00E5078D">
        <w:rPr>
          <w:szCs w:val="28"/>
          <w:lang w:val="es-MX"/>
        </w:rPr>
        <w:t>Vạn Thắng</w:t>
      </w:r>
      <w:r w:rsidRPr="00E5078D">
        <w:rPr>
          <w:rFonts w:eastAsia="Arial Unicode MS"/>
          <w:szCs w:val="28"/>
          <w14:textOutline w14:w="0" w14:cap="flat" w14:cmpd="sng" w14:algn="ctr">
            <w14:noFill/>
            <w14:prstDash w14:val="solid"/>
            <w14:bevel/>
          </w14:textOutline>
        </w:rPr>
        <w:t xml:space="preserve"> có diện tích: 74</w:t>
      </w:r>
      <w:proofErr w:type="gramStart"/>
      <w:r w:rsidRPr="00E5078D">
        <w:rPr>
          <w:rFonts w:eastAsia="Arial Unicode MS"/>
          <w:szCs w:val="28"/>
          <w14:textOutline w14:w="0" w14:cap="flat" w14:cmpd="sng" w14:algn="ctr">
            <w14:noFill/>
            <w14:prstDash w14:val="solid"/>
            <w14:bevel/>
          </w14:textOutline>
        </w:rPr>
        <w:t>,81</w:t>
      </w:r>
      <w:proofErr w:type="gramEnd"/>
      <w:r w:rsidRPr="00E5078D">
        <w:rPr>
          <w:rFonts w:eastAsia="Arial Unicode MS"/>
          <w:szCs w:val="28"/>
          <w14:textOutline w14:w="0" w14:cap="flat" w14:cmpd="sng" w14:algn="ctr">
            <w14:noFill/>
            <w14:prstDash w14:val="solid"/>
            <w14:bevel/>
          </w14:textOutline>
        </w:rPr>
        <w:t xml:space="preserve">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xml:space="preserve"> (đạt 249 %</w:t>
      </w:r>
      <w:r w:rsidR="00931231" w:rsidRPr="00E5078D">
        <w:rPr>
          <w:rFonts w:eastAsia="Arial Unicode MS"/>
          <w:szCs w:val="28"/>
          <w14:textOutline w14:w="0" w14:cap="flat" w14:cmpd="sng" w14:algn="ctr">
            <w14:noFill/>
            <w14:prstDash w14:val="solid"/>
            <w14:bevel/>
          </w14:textOutline>
        </w:rPr>
        <w:t>)</w:t>
      </w:r>
      <w:r w:rsidRPr="00E5078D">
        <w:rPr>
          <w:rFonts w:eastAsia="Arial Unicode MS"/>
          <w:szCs w:val="28"/>
          <w14:textOutline w14:w="0" w14:cap="flat" w14:cmpd="sng" w14:algn="ctr">
            <w14:noFill/>
            <w14:prstDash w14:val="solid"/>
            <w14:bevel/>
          </w14:textOutline>
        </w:rPr>
        <w:t xml:space="preserve">, quy mô dân số </w:t>
      </w:r>
      <w:r w:rsidRPr="00E5078D">
        <w:rPr>
          <w:szCs w:val="28"/>
          <w:lang w:val="es-MX"/>
        </w:rPr>
        <w:t>31</w:t>
      </w:r>
      <w:r w:rsidR="009E0F83" w:rsidRPr="00E5078D">
        <w:rPr>
          <w:szCs w:val="28"/>
          <w:lang w:val="es-MX"/>
        </w:rPr>
        <w:t>.</w:t>
      </w:r>
      <w:r w:rsidRPr="00E5078D">
        <w:rPr>
          <w:szCs w:val="28"/>
          <w:lang w:val="es-MX"/>
        </w:rPr>
        <w:t xml:space="preserve">625 </w:t>
      </w:r>
      <w:r w:rsidRPr="00E5078D">
        <w:rPr>
          <w:rFonts w:eastAsia="Arial Unicode MS"/>
          <w:szCs w:val="28"/>
          <w14:textOutline w14:w="0" w14:cap="flat" w14:cmpd="sng" w14:algn="ctr">
            <w14:noFill/>
            <w14:prstDash w14:val="solid"/>
            <w14:bevel/>
          </w14:textOutline>
        </w:rPr>
        <w:t>người (đạt 198%</w:t>
      </w:r>
      <w:r w:rsidR="00931231" w:rsidRPr="00E5078D">
        <w:rPr>
          <w:rFonts w:eastAsia="Arial Unicode MS"/>
          <w:szCs w:val="28"/>
          <w14:textOutline w14:w="0" w14:cap="flat" w14:cmpd="sng" w14:algn="ctr">
            <w14:noFill/>
            <w14:prstDash w14:val="solid"/>
            <w14:bevel/>
          </w14:textOutline>
        </w:rPr>
        <w:t>)</w:t>
      </w:r>
      <w:r w:rsidRPr="00E5078D">
        <w:rPr>
          <w:rFonts w:eastAsia="Arial Unicode MS"/>
          <w:szCs w:val="28"/>
          <w14:textOutline w14:w="0" w14:cap="flat" w14:cmpd="sng" w14:algn="ctr">
            <w14:noFill/>
            <w14:prstDash w14:val="solid"/>
            <w14:bevel/>
          </w14:textOutline>
        </w:rPr>
        <w:t>.</w:t>
      </w:r>
      <w:r w:rsidR="00844CFC"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844CFC" w:rsidRPr="00E5078D">
        <w:rPr>
          <w:spacing w:val="3"/>
          <w:szCs w:val="28"/>
          <w:shd w:val="clear" w:color="auto" w:fill="FFFFFF"/>
        </w:rPr>
        <w:t xml:space="preserve"> Điều 5 Nghị quyết số 76/2025/UBTVQH15 của Ủy ban Thường vụ Quốc Hội</w:t>
      </w:r>
      <w:r w:rsidR="00844CFC" w:rsidRPr="00E5078D">
        <w:rPr>
          <w:rFonts w:eastAsia="Arial Unicode MS"/>
          <w:szCs w:val="28"/>
          <w:lang w:val="nl-NL"/>
          <w14:textOutline w14:w="0" w14:cap="flat" w14:cmpd="sng" w14:algn="ctr">
            <w14:noFill/>
            <w14:prstDash w14:val="solid"/>
            <w14:bevel/>
          </w14:textOutline>
        </w:rPr>
        <w:t>.</w:t>
      </w:r>
    </w:p>
    <w:p w14:paraId="69D4936A"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lastRenderedPageBreak/>
        <w:t>- Các ĐVHC cùng cấp liền kề: xã Vạn Ninh, xã Tu Bông; ĐVHC cấp xã sau sắp xếp (tỉnh Phú Yên).</w:t>
      </w:r>
    </w:p>
    <w:p w14:paraId="1B2830F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szCs w:val="28"/>
          <w:lang w:val="es-MX"/>
        </w:rPr>
        <w:t>xã Vạn Thắng</w:t>
      </w:r>
      <w:r w:rsidRPr="00E5078D">
        <w:rPr>
          <w:rFonts w:eastAsia="Arial Unicode MS"/>
          <w:szCs w:val="28"/>
          <w14:textOutline w14:w="0" w14:cap="flat" w14:cmpd="sng" w14:algn="ctr">
            <w14:noFill/>
            <w14:prstDash w14:val="solid"/>
            <w14:bevel/>
          </w14:textOutline>
        </w:rPr>
        <w:t>: Trụ sở của HĐND và UBND xã Vạn Thắng hiện nay.</w:t>
      </w:r>
    </w:p>
    <w:p w14:paraId="6FEC077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4CE74ADA"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2 ĐVHC cấp xã của huyện Vạn Ninh có vị trí liền kề địa giới, có dân số với tập quán sinh hoạt tương đồng thành xã Vạn Thắng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602F7951" w14:textId="77777777" w:rsidR="004D2010" w:rsidRPr="00E5078D" w:rsidRDefault="004D2010" w:rsidP="004D2010">
      <w:pPr>
        <w:tabs>
          <w:tab w:val="left" w:pos="993"/>
        </w:tabs>
        <w:spacing w:line="360" w:lineRule="exact"/>
        <w:rPr>
          <w:szCs w:val="28"/>
        </w:rPr>
      </w:pPr>
      <w:r w:rsidRPr="00E5078D">
        <w:rPr>
          <w:rFonts w:eastAsia="Arial Unicode MS"/>
          <w:szCs w:val="28"/>
          <w14:textOutline w14:w="0" w14:cap="flat" w14:cmpd="sng" w14:algn="ctr">
            <w14:noFill/>
            <w14:prstDash w14:val="solid"/>
            <w14:bevel/>
          </w14:textOutline>
        </w:rPr>
        <w:t xml:space="preserve">- Tên gọi ĐVHC: </w:t>
      </w:r>
      <w:r w:rsidRPr="00E5078D">
        <w:rPr>
          <w:szCs w:val="28"/>
          <w:lang w:val="es-MX"/>
        </w:rPr>
        <w:t xml:space="preserve">xã Vạn Thắng gắn với tên “Vạn Thắng” có lịch sử từ </w:t>
      </w:r>
      <w:r w:rsidRPr="00E5078D">
        <w:rPr>
          <w:szCs w:val="28"/>
        </w:rPr>
        <w:t xml:space="preserve">năm 1931, chính quyền thực dân Pháp thành lập huyện Vạn Ninh, trụ sở Huyện đường Vạn Ninh đóng tại làng Quảng Hội ở tổng Phước Tường Nội (thuộc xã Vạn Thắng ngày nay). </w:t>
      </w:r>
      <w:r w:rsidRPr="00E5078D">
        <w:rPr>
          <w:szCs w:val="28"/>
          <w:lang w:val="es-MX"/>
        </w:rPr>
        <w:t xml:space="preserve">Việc đặt tên “Vạn Thắng” cho tên ĐVHC cấp xã mới có ý nghĩa về lịch sử và phát triển kinh tế địa phương, được </w:t>
      </w:r>
      <w:r w:rsidRPr="00E5078D">
        <w:rPr>
          <w:szCs w:val="28"/>
        </w:rPr>
        <w:t xml:space="preserve">Nhân dân đồng tình ủng hộ cao qua lấy ý kiến.  </w:t>
      </w:r>
    </w:p>
    <w:p w14:paraId="184DF663"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es-MX"/>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do đặt trụ sở</w:t>
      </w:r>
      <w:r w:rsidRPr="00E5078D">
        <w:rPr>
          <w:rFonts w:eastAsia="Arial Unicode MS"/>
          <w:szCs w:val="28"/>
          <w:lang w:val="es-MX"/>
          <w14:textOutline w14:w="0" w14:cap="flat" w14:cmpd="sng" w14:algn="ctr">
            <w14:noFill/>
            <w14:prstDash w14:val="solid"/>
            <w14:bevel/>
          </w14:textOutline>
        </w:rPr>
        <w:t>: Trụ sở làm việc của HĐND và UBND xã Vạn Thắng</w:t>
      </w:r>
      <w:r w:rsidRPr="00E5078D">
        <w:rPr>
          <w:rFonts w:eastAsia="Times New Roman"/>
          <w:szCs w:val="28"/>
          <w:shd w:val="solid" w:color="FFFFFF" w:fill="auto"/>
          <w:lang w:val="nl-NL"/>
        </w:rPr>
        <w:t xml:space="preserve"> hiện nay có cơ sở hạ tầng và vật chất kỹ thuật đảm bảo thuận lợi phục vụ Nhân dân. Nơi đặt trụ sở của </w:t>
      </w:r>
      <w:r w:rsidRPr="00E5078D">
        <w:rPr>
          <w:szCs w:val="28"/>
          <w:lang w:val="es-MX"/>
        </w:rPr>
        <w:t>xã Vạn Thắng</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01F20544" w14:textId="3AFED821"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szCs w:val="28"/>
          <w:lang w:val="nl-NL"/>
          <w14:textOutline w14:w="0" w14:cap="flat" w14:cmpd="sng" w14:algn="ctr">
            <w14:noFill/>
            <w14:prstDash w14:val="solid"/>
            <w14:bevel/>
          </w14:textOutline>
        </w:rPr>
        <w:t>2</w:t>
      </w:r>
      <w:r w:rsidR="0004247B">
        <w:rPr>
          <w:rFonts w:eastAsia="Arial Unicode MS"/>
          <w:b/>
          <w:bCs/>
          <w:szCs w:val="28"/>
          <w:lang w:val="nl-NL"/>
          <w14:textOutline w14:w="0" w14:cap="flat" w14:cmpd="sng" w14:algn="ctr">
            <w14:noFill/>
            <w14:prstDash w14:val="solid"/>
            <w14:bevel/>
          </w14:textOutline>
        </w:rPr>
        <w:t>1</w:t>
      </w:r>
      <w:r w:rsidRPr="00E5078D">
        <w:rPr>
          <w:rFonts w:eastAsia="Arial Unicode MS"/>
          <w:b/>
          <w:bCs/>
          <w:szCs w:val="28"/>
          <w:lang w:val="nl-NL"/>
          <w14:textOutline w14:w="0" w14:cap="flat" w14:cmpd="sng" w14:algn="ctr">
            <w14:noFill/>
            <w14:prstDash w14:val="solid"/>
            <w14:bevel/>
          </w14:textOutline>
        </w:rPr>
        <w:t xml:space="preserve">. </w:t>
      </w:r>
      <w:r w:rsidRPr="00E5078D">
        <w:rPr>
          <w:rFonts w:eastAsia="Arial Unicode MS"/>
          <w:b/>
          <w:bCs/>
          <w:iCs/>
          <w:szCs w:val="28"/>
          <w:lang w:val="nl-NL"/>
          <w14:textOutline w14:w="0" w14:cap="flat" w14:cmpd="sng" w14:algn="ctr">
            <w14:noFill/>
            <w14:prstDash w14:val="solid"/>
            <w14:bevel/>
          </w14:textOutline>
        </w:rPr>
        <w:t xml:space="preserve">Thành lập xã Vạn Ninh,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thị trấn Vạn Giã (diện tích tự nhiên: 2,69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24.317 người), xã Vạn Phú (diện tích tự nhiên: 66,66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15.276 người), xã Vạn Lương (diện tích tự nhiên: 61,11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14.609 người).</w:t>
      </w:r>
    </w:p>
    <w:p w14:paraId="3CC0B84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48695215" w14:textId="52BF5196"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Xã Vạn Ninh có diện tích tự nhiên: </w:t>
      </w:r>
      <w:r w:rsidRPr="00E5078D">
        <w:rPr>
          <w:szCs w:val="28"/>
          <w:lang w:val="es-MX"/>
        </w:rPr>
        <w:t xml:space="preserve">130,46 </w:t>
      </w:r>
      <w:r w:rsidRPr="00E5078D">
        <w:rPr>
          <w:rFonts w:eastAsia="Arial Unicode MS"/>
          <w:szCs w:val="28"/>
          <w14:textOutline w14:w="0" w14:cap="flat" w14:cmpd="sng" w14:algn="ctr">
            <w14:noFill/>
            <w14:prstDash w14:val="solid"/>
            <w14:bevel/>
          </w14:textOutline>
        </w:rPr>
        <w:t>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xml:space="preserve">, quy mô dân số: </w:t>
      </w:r>
      <w:r w:rsidRPr="00E5078D">
        <w:rPr>
          <w:szCs w:val="28"/>
          <w:lang w:val="es-MX"/>
        </w:rPr>
        <w:t>54.202</w:t>
      </w:r>
      <w:r w:rsidRPr="00E5078D">
        <w:rPr>
          <w:rFonts w:eastAsia="Arial Unicode MS"/>
          <w:szCs w:val="28"/>
          <w14:textOutline w14:w="0" w14:cap="flat" w14:cmpd="sng" w14:algn="ctr">
            <w14:noFill/>
            <w14:prstDash w14:val="solid"/>
            <w14:bevel/>
          </w14:textOutline>
        </w:rPr>
        <w:t xml:space="preserve">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0B7ED08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xã Vạn Thắng, xã Vạn Hưng (huyện Vạn Ninh), xã Bắc Ninh Hòa (thị xã Ninh Hòa); ĐVHC cấp xã sau sắp xếp (tỉnh Phú Yên).</w:t>
      </w:r>
    </w:p>
    <w:p w14:paraId="1B12061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Nơi đặt trụ sở làm việc của xã Vạn Ninh: Trụ sở của HĐND và UBND huyện Vạn Ninh hiện nay.</w:t>
      </w:r>
    </w:p>
    <w:p w14:paraId="1D8135D1"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00FA5E02" w14:textId="77777777" w:rsidR="004D2010" w:rsidRPr="00E5078D" w:rsidRDefault="004D2010" w:rsidP="004D2010">
      <w:pPr>
        <w:spacing w:line="360" w:lineRule="exact"/>
        <w:rPr>
          <w:spacing w:val="-2"/>
          <w:szCs w:val="28"/>
          <w:lang w:val="es-MX"/>
        </w:rPr>
      </w:pPr>
      <w:r w:rsidRPr="00E5078D">
        <w:rPr>
          <w:rFonts w:eastAsia="Arial Unicode MS"/>
          <w:szCs w:val="28"/>
          <w14:textOutline w14:w="0" w14:cap="flat" w14:cmpd="sng" w14:algn="ctr">
            <w14:noFill/>
            <w14:prstDash w14:val="solid"/>
            <w14:bevel/>
          </w14:textOutline>
        </w:rPr>
        <w:lastRenderedPageBreak/>
        <w:t xml:space="preserve">- Về phương án: Việc sáp nhập 3 ĐVHC cấp xã của huyện Vạn Ninh có vị trí liền kề địa giới, có dân số với tập quán sinh hoạt tương đồng thành xã Vạn Ninh </w:t>
      </w:r>
      <w:r w:rsidRPr="00E5078D">
        <w:rPr>
          <w:spacing w:val="-2"/>
          <w:szCs w:val="28"/>
          <w:lang w:val="es-MX"/>
        </w:rPr>
        <w:t xml:space="preserve">góp phần tăng quy mô ĐVHC, mở rộng không gian phát triển cho đơn vị hành chính mới đáp ứng yêu cầu đô thị hóa cao, tạo điều kiện mở rộng không gian phát triển đô thị. Xã Vạn Ninh hình thành sau sắp xếp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rPr>
        <w:t>đẩy mạnh phân cấp, phân quyền, cơ cấu lại và nâng cao chất lượng đội ngũ cán bộ, công chức, viên chức</w:t>
      </w:r>
      <w:r w:rsidRPr="00E5078D">
        <w:rPr>
          <w:rFonts w:eastAsia="Arial Unicode MS"/>
          <w:szCs w:val="28"/>
          <w14:textOutline w14:w="0" w14:cap="flat" w14:cmpd="sng" w14:algn="ctr">
            <w14:noFill/>
            <w14:prstDash w14:val="solid"/>
            <w14:bevel/>
          </w14:textOutline>
        </w:rPr>
        <w:t xml:space="preserve">, đảm bảo tổ chức không gian sản xuất, tối ưu định hướng phát triển kinh tế - xã hội. </w:t>
      </w:r>
    </w:p>
    <w:p w14:paraId="1FF5265B" w14:textId="11ADE788" w:rsidR="004D2010" w:rsidRPr="00E5078D" w:rsidRDefault="004D2010" w:rsidP="004D2010">
      <w:pPr>
        <w:spacing w:line="360" w:lineRule="exact"/>
        <w:rPr>
          <w:rFonts w:eastAsia="Times New Roman"/>
          <w:szCs w:val="28"/>
          <w:lang w:val="nl-NL"/>
        </w:rPr>
      </w:pPr>
      <w:r w:rsidRPr="00E5078D">
        <w:rPr>
          <w:rFonts w:eastAsia="Arial Unicode MS"/>
          <w:szCs w:val="28"/>
          <w:lang w:val="es-MX"/>
          <w14:textOutline w14:w="0" w14:cap="flat" w14:cmpd="sng" w14:algn="ctr">
            <w14:noFill/>
            <w14:prstDash w14:val="solid"/>
            <w14:bevel/>
          </w14:textOutline>
        </w:rPr>
        <w:t xml:space="preserve">- Tên gọi ĐVHC: xã Vạn Ninh là ĐVHC xã mới được xác định trên cơ sở đặt theo tên của đơn vị hành chính cấp huyện trước sắp xếp: huyện Vạn Ninh. </w:t>
      </w:r>
      <w:r w:rsidRPr="00E5078D">
        <w:rPr>
          <w:rFonts w:eastAsia="Times New Roman"/>
          <w:szCs w:val="28"/>
          <w:lang w:val="es-MX"/>
        </w:rPr>
        <w:t xml:space="preserve">Tên ĐVHC huyện Vạn Ninh có yếu tố lịch sử truyền thống, văn hóa, gắn với quá trình hình thành, phát triển của địa phương; việc tiếp tục lấy tên “Vạn Ninh” cho ĐVHC mới (xã Vạn Ninh) </w:t>
      </w:r>
      <w:r w:rsidRPr="00E5078D">
        <w:rPr>
          <w:rFonts w:eastAsia="Times New Roman"/>
          <w:spacing w:val="-4"/>
          <w:szCs w:val="28"/>
          <w:lang w:val="nl-NL"/>
        </w:rPr>
        <w:t>tạo sự đồng tình, ủng hộ cao của Nhân dân địa phương khi tổ chức lấy ý kiến cử tri. Tên ĐVHC mới xã Vạn Ninh tạo sự dễ nhớ, có</w:t>
      </w:r>
      <w:r w:rsidRPr="00E5078D">
        <w:rPr>
          <w:rFonts w:eastAsia="Times New Roman"/>
          <w:szCs w:val="28"/>
          <w:lang w:val="nl-NL"/>
        </w:rPr>
        <w:t xml:space="preserve"> tính hệ thống, khoa học.</w:t>
      </w:r>
    </w:p>
    <w:p w14:paraId="1ACD2A4F"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Lý do đặt trụ sở: Trụ sở làm việc của HĐND và UBND huyện Vạn Ninh</w:t>
      </w:r>
      <w:r w:rsidRPr="00E5078D">
        <w:rPr>
          <w:rFonts w:eastAsia="Times New Roman"/>
          <w:szCs w:val="28"/>
          <w:shd w:val="solid" w:color="FFFFFF" w:fill="auto"/>
          <w:lang w:val="nl-NL"/>
        </w:rPr>
        <w:t xml:space="preserve"> hiện nay đã có cơ sở hạ tầng và vật chất kỹ thuật tốt, đảm bảo thuận lợi phục vụ Nhân dân. Nơi đặt trụ sở của xã Vạn Ninh được tập trung đông dân cư sinh sống, có tính kết nối giao thông tốt với khu vực khác.</w:t>
      </w:r>
    </w:p>
    <w:p w14:paraId="4BDCCEFC" w14:textId="3629789C"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2</w:t>
      </w:r>
      <w:r w:rsidR="0004247B">
        <w:rPr>
          <w:rFonts w:eastAsia="Arial Unicode MS"/>
          <w:b/>
          <w:bCs/>
          <w:iCs/>
          <w:szCs w:val="28"/>
          <w:lang w:val="nl-NL"/>
          <w14:textOutline w14:w="0" w14:cap="flat" w14:cmpd="sng" w14:algn="ctr">
            <w14:noFill/>
            <w14:prstDash w14:val="solid"/>
            <w14:bevel/>
          </w14:textOutline>
        </w:rPr>
        <w:t>2</w:t>
      </w:r>
      <w:r w:rsidRPr="00E5078D">
        <w:rPr>
          <w:rFonts w:eastAsia="Arial Unicode MS"/>
          <w:b/>
          <w:bCs/>
          <w:iCs/>
          <w:szCs w:val="28"/>
          <w:lang w:val="nl-NL"/>
          <w14:textOutline w14:w="0" w14:cap="flat" w14:cmpd="sng" w14:algn="ctr">
            <w14:noFill/>
            <w14:prstDash w14:val="solid"/>
            <w14:bevel/>
          </w14:textOutline>
        </w:rPr>
        <w:t xml:space="preserve">. Thành lập xã Vạn Hưng,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Vạn Hưng (diện tích tự nhiên: 50,33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13.793 người) và xã Xuân Sơn (diện tích tự nhiên: 35</w:t>
      </w:r>
      <w:r w:rsidR="009E0F83" w:rsidRPr="00E5078D">
        <w:rPr>
          <w:rFonts w:eastAsia="Arial Unicode M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76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5.090 người).</w:t>
      </w:r>
    </w:p>
    <w:p w14:paraId="70FD772B"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46D19825" w14:textId="4C38C62A"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Xã </w:t>
      </w:r>
      <w:r w:rsidRPr="00E5078D">
        <w:rPr>
          <w:rFonts w:eastAsia="Arial Unicode MS"/>
          <w:bCs/>
          <w:iCs/>
          <w:szCs w:val="28"/>
          <w:lang w:val="nl-NL"/>
          <w14:textOutline w14:w="0" w14:cap="flat" w14:cmpd="sng" w14:algn="ctr">
            <w14:noFill/>
            <w14:prstDash w14:val="solid"/>
            <w14:bevel/>
          </w14:textOutline>
        </w:rPr>
        <w:t>Vạn Hưng</w:t>
      </w:r>
      <w:r w:rsidRPr="00E5078D">
        <w:rPr>
          <w:rFonts w:eastAsia="Arial Unicode MS"/>
          <w:szCs w:val="28"/>
          <w14:textOutline w14:w="0" w14:cap="flat" w14:cmpd="sng" w14:algn="ctr">
            <w14:noFill/>
            <w14:prstDash w14:val="solid"/>
            <w14:bevel/>
          </w14:textOutline>
        </w:rPr>
        <w:t xml:space="preserve"> có diện tích: </w:t>
      </w:r>
      <w:r w:rsidRPr="00E5078D">
        <w:rPr>
          <w:szCs w:val="28"/>
          <w:lang w:val="es-MX"/>
        </w:rPr>
        <w:t>86</w:t>
      </w:r>
      <w:proofErr w:type="gramStart"/>
      <w:r w:rsidRPr="00E5078D">
        <w:rPr>
          <w:szCs w:val="28"/>
          <w:lang w:val="es-MX"/>
        </w:rPr>
        <w:t>,09</w:t>
      </w:r>
      <w:proofErr w:type="gramEnd"/>
      <w:r w:rsidRPr="00E5078D">
        <w:rPr>
          <w:rFonts w:eastAsia="Arial Unicode MS"/>
          <w:szCs w:val="28"/>
          <w14:textOutline w14:w="0" w14:cap="flat" w14:cmpd="sng" w14:algn="ctr">
            <w14:noFill/>
            <w14:prstDash w14:val="solid"/>
            <w14:bevel/>
          </w14:textOutline>
        </w:rPr>
        <w:t xml:space="preserve">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xml:space="preserve"> (đạt 287%), quy mô dân số </w:t>
      </w:r>
      <w:r w:rsidRPr="00E5078D">
        <w:rPr>
          <w:szCs w:val="28"/>
          <w:lang w:val="es-MX"/>
        </w:rPr>
        <w:t xml:space="preserve">18.883 </w:t>
      </w:r>
      <w:r w:rsidRPr="00E5078D">
        <w:rPr>
          <w:rFonts w:eastAsia="Arial Unicode MS"/>
          <w:szCs w:val="28"/>
          <w14:textOutline w14:w="0" w14:cap="flat" w14:cmpd="sng" w14:algn="ctr">
            <w14:noFill/>
            <w14:prstDash w14:val="solid"/>
            <w14:bevel/>
          </w14:textOutline>
        </w:rPr>
        <w:t>người (đạt 118%</w:t>
      </w:r>
      <w:r w:rsidR="00931231" w:rsidRPr="00E5078D">
        <w:rPr>
          <w:rFonts w:eastAsia="Arial Unicode MS"/>
          <w:szCs w:val="28"/>
          <w14:textOutline w14:w="0" w14:cap="flat" w14:cmpd="sng" w14:algn="ctr">
            <w14:noFill/>
            <w14:prstDash w14:val="solid"/>
            <w14:bevel/>
          </w14:textOutline>
        </w:rPr>
        <w:t>)</w:t>
      </w:r>
      <w:r w:rsidRPr="00E5078D">
        <w:rPr>
          <w:rFonts w:eastAsia="Arial Unicode MS"/>
          <w:szCs w:val="28"/>
          <w14:textOutline w14:w="0" w14:cap="flat" w14:cmpd="sng" w14:algn="ctr">
            <w14:noFill/>
            <w14:prstDash w14:val="solid"/>
            <w14:bevel/>
          </w14:textOutline>
        </w:rPr>
        <w:t>.</w:t>
      </w:r>
      <w:r w:rsidR="00844CFC"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844CFC" w:rsidRPr="00E5078D">
        <w:rPr>
          <w:spacing w:val="3"/>
          <w:szCs w:val="28"/>
          <w:shd w:val="clear" w:color="auto" w:fill="FFFFFF"/>
        </w:rPr>
        <w:t xml:space="preserve"> Điều 5 Nghị quyết số 76/2025/UBTVQH15 của Ủy ban Thường vụ Quốc Hội</w:t>
      </w:r>
      <w:r w:rsidR="00844CFC" w:rsidRPr="00E5078D">
        <w:rPr>
          <w:rFonts w:eastAsia="Arial Unicode MS"/>
          <w:szCs w:val="28"/>
          <w:lang w:val="nl-NL"/>
          <w14:textOutline w14:w="0" w14:cap="flat" w14:cmpd="sng" w14:algn="ctr">
            <w14:noFill/>
            <w14:prstDash w14:val="solid"/>
            <w14:bevel/>
          </w14:textOutline>
        </w:rPr>
        <w:t>.</w:t>
      </w:r>
    </w:p>
    <w:p w14:paraId="71C6901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xã Vạn Ninh; xã Bắc Ninh Hòa (thị xã Ninh Hòa); ĐVHC cấp xã sau sắp xếp (tỉnh Phú Yên).</w:t>
      </w:r>
    </w:p>
    <w:p w14:paraId="6992BB96"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Vạn Hưng</w:t>
      </w:r>
      <w:r w:rsidRPr="00E5078D">
        <w:rPr>
          <w:rFonts w:eastAsia="Arial Unicode MS"/>
          <w:szCs w:val="28"/>
          <w14:textOutline w14:w="0" w14:cap="flat" w14:cmpd="sng" w14:algn="ctr">
            <w14:noFill/>
            <w14:prstDash w14:val="solid"/>
            <w14:bevel/>
          </w14:textOutline>
        </w:rPr>
        <w:t>: Trụ sở của HĐND và UBND xã Vạn Hưng hiện nay.</w:t>
      </w:r>
    </w:p>
    <w:p w14:paraId="3D3365A6"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77CF6A51"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2 ĐVHC cấp xã của huyện Vạn Ninh có vị trí liền kề địa giới, có dân số với tập quán sinh hoạt tương đồng thành xã Vạn Hưng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 xml:space="preserve">nguồn lực về đất đai, dân số, mở rộng không gian </w:t>
      </w:r>
      <w:r w:rsidRPr="00E5078D">
        <w:rPr>
          <w:szCs w:val="28"/>
        </w:rPr>
        <w:lastRenderedPageBreak/>
        <w:t>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6B2E9D89" w14:textId="77777777" w:rsidR="004D2010" w:rsidRPr="00E5078D" w:rsidRDefault="004D2010" w:rsidP="004D2010">
      <w:pPr>
        <w:tabs>
          <w:tab w:val="left" w:pos="993"/>
        </w:tabs>
        <w:spacing w:line="360" w:lineRule="exact"/>
        <w:rPr>
          <w:szCs w:val="28"/>
        </w:rPr>
      </w:pPr>
      <w:r w:rsidRPr="00E5078D">
        <w:rPr>
          <w:rFonts w:eastAsia="Arial Unicode MS"/>
          <w:szCs w:val="28"/>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 xml:space="preserve">xã Vạn Hưng có tên “Vạn Hưng” được ghi dấu ấn qua lịch sử hình thành và phát triển của vùng đất Vạn Hưng, Xuân Sơn từ thời Phong Kiến. Đến </w:t>
      </w:r>
      <w:r w:rsidRPr="00E5078D">
        <w:rPr>
          <w:szCs w:val="28"/>
        </w:rPr>
        <w:t xml:space="preserve">ngày 15/4/1986, thực hiện Nghị định số 32/1986/NĐ-CP của Chính phủ vùng kinh tế mới Xuân Sơn tách khỏi xã Vạn Hưng thành lập xã mới lấy tên là xã Xuân Sơn, huyện Vạn Ninh. Việc tiếp tục sử dụng tên gọi Vạn Hưng trong việc sắp xếp 02 ĐVHC cấp xã (Vạn Hưng, Xuân Sơn) có ý nghĩa lịch sử, </w:t>
      </w:r>
      <w:r w:rsidRPr="00E5078D">
        <w:rPr>
          <w:szCs w:val="28"/>
          <w:lang w:val="es-MX"/>
        </w:rPr>
        <w:t xml:space="preserve">được </w:t>
      </w:r>
      <w:r w:rsidRPr="00E5078D">
        <w:rPr>
          <w:szCs w:val="28"/>
        </w:rPr>
        <w:t xml:space="preserve">Nhân dân đồng tình ủng hộ cao qua lấy ý kiến.  </w:t>
      </w:r>
    </w:p>
    <w:p w14:paraId="765E7133" w14:textId="77777777" w:rsidR="004D2010" w:rsidRPr="00E5078D" w:rsidRDefault="004D2010" w:rsidP="004D2010">
      <w:pPr>
        <w:tabs>
          <w:tab w:val="left" w:pos="993"/>
        </w:tabs>
        <w:spacing w:line="360" w:lineRule="exact"/>
        <w:rPr>
          <w:szCs w:val="28"/>
        </w:rPr>
      </w:pPr>
      <w:r w:rsidRPr="00E5078D">
        <w:rPr>
          <w:rFonts w:eastAsia="Arial Unicode MS"/>
          <w:szCs w:val="28"/>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Trụ sở làm việc của HĐND và UBND xã Vạn Hưng</w:t>
      </w:r>
      <w:r w:rsidRPr="00E5078D">
        <w:rPr>
          <w:rFonts w:eastAsia="Times New Roman"/>
          <w:szCs w:val="28"/>
          <w:shd w:val="solid" w:color="FFFFFF" w:fill="auto"/>
          <w:lang w:val="nl-NL"/>
        </w:rPr>
        <w:t xml:space="preserve"> hiện nay có cơ sở hạ tầng và vật chất kỹ thuật đảm bảo thuận lợi phục vụ Nhân dân. Nơi đặt trụ sở </w:t>
      </w:r>
      <w:r w:rsidRPr="00E5078D">
        <w:rPr>
          <w:rFonts w:eastAsia="Arial Unicode MS"/>
          <w:bCs/>
          <w:iCs/>
          <w:szCs w:val="28"/>
          <w:lang w:val="nl-NL"/>
          <w14:textOutline w14:w="0" w14:cap="flat" w14:cmpd="sng" w14:algn="ctr">
            <w14:noFill/>
            <w14:prstDash w14:val="solid"/>
            <w14:bevel/>
          </w14:textOutline>
        </w:rPr>
        <w:t>xã Vạn Hưng</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2029A90A" w14:textId="010D3FCC" w:rsidR="004D2010" w:rsidRPr="00E5078D" w:rsidRDefault="004D2010" w:rsidP="004D2010">
      <w:pPr>
        <w:spacing w:line="360" w:lineRule="exact"/>
        <w:rPr>
          <w:rFonts w:eastAsia="Arial Unicode MS"/>
          <w:bCs/>
          <w:iCs/>
          <w:szCs w:val="28"/>
          <w:lang w:val="nl-NL"/>
          <w14:textOutline w14:w="0" w14:cap="flat" w14:cmpd="sng" w14:algn="ctr">
            <w14:noFill/>
            <w14:prstDash w14:val="solid"/>
            <w14:bevel/>
          </w14:textOutline>
        </w:rPr>
      </w:pPr>
      <w:r w:rsidRPr="00E5078D">
        <w:rPr>
          <w:rFonts w:eastAsia="Arial Unicode MS"/>
          <w:b/>
          <w:bCs/>
          <w:szCs w:val="28"/>
          <w:lang w:val="nl-NL"/>
          <w14:textOutline w14:w="0" w14:cap="flat" w14:cmpd="sng" w14:algn="ctr">
            <w14:noFill/>
            <w14:prstDash w14:val="solid"/>
            <w14:bevel/>
          </w14:textOutline>
        </w:rPr>
        <w:t>2</w:t>
      </w:r>
      <w:r w:rsidR="0004247B">
        <w:rPr>
          <w:rFonts w:eastAsia="Arial Unicode MS"/>
          <w:b/>
          <w:bCs/>
          <w:szCs w:val="28"/>
          <w:lang w:val="nl-NL"/>
          <w14:textOutline w14:w="0" w14:cap="flat" w14:cmpd="sng" w14:algn="ctr">
            <w14:noFill/>
            <w14:prstDash w14:val="solid"/>
            <w14:bevel/>
          </w14:textOutline>
        </w:rPr>
        <w:t>3</w:t>
      </w:r>
      <w:r w:rsidRPr="00E5078D">
        <w:rPr>
          <w:rFonts w:eastAsia="Arial Unicode MS"/>
          <w:b/>
          <w:bCs/>
          <w:szCs w:val="28"/>
          <w:lang w:val="nl-NL"/>
          <w14:textOutline w14:w="0" w14:cap="flat" w14:cmpd="sng" w14:algn="ctr">
            <w14:noFill/>
            <w14:prstDash w14:val="solid"/>
            <w14:bevel/>
          </w14:textOutline>
        </w:rPr>
        <w:t xml:space="preserve">. </w:t>
      </w:r>
      <w:r w:rsidRPr="00E5078D">
        <w:rPr>
          <w:rFonts w:eastAsia="Arial Unicode MS"/>
          <w:b/>
          <w:bCs/>
          <w:iCs/>
          <w:szCs w:val="28"/>
          <w:lang w:val="nl-NL"/>
          <w14:textOutline w14:w="0" w14:cap="flat" w14:cmpd="sng" w14:algn="ctr">
            <w14:noFill/>
            <w14:prstDash w14:val="solid"/>
            <w14:bevel/>
          </w14:textOutline>
        </w:rPr>
        <w:t>Thành lập xã Diên Khánh, tỉnh Khánh Hòa</w:t>
      </w:r>
      <w:r w:rsidRPr="00E5078D">
        <w:rPr>
          <w:rFonts w:eastAsia="Arial Unicode MS"/>
          <w:bCs/>
          <w:iCs/>
          <w:szCs w:val="28"/>
          <w:lang w:val="nl-NL"/>
          <w14:textOutline w14:w="0" w14:cap="flat" w14:cmpd="sng" w14:algn="ctr">
            <w14:noFill/>
            <w14:prstDash w14:val="solid"/>
            <w14:bevel/>
          </w14:textOutline>
        </w:rPr>
        <w:t xml:space="preserve"> 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thị trấn Diên Khánh (diện tích tự nhiên:  3,91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25.024 người), xã Diên An (diện tích tự nhiên: 8,40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12.287 người), xã Diên Toàn (diện tích tự nhiên: 6,10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7.912 người).</w:t>
      </w:r>
    </w:p>
    <w:p w14:paraId="7946B3AE"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28680C41" w14:textId="1DE5279F"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szCs w:val="28"/>
          <w:lang w:val="nl-NL"/>
          <w14:textOutline w14:w="0" w14:cap="flat" w14:cmpd="sng" w14:algn="ctr">
            <w14:noFill/>
            <w14:prstDash w14:val="solid"/>
            <w14:bevel/>
          </w14:textOutline>
        </w:rPr>
        <w:t xml:space="preserve">Xã Diên Khánh </w:t>
      </w:r>
      <w:r w:rsidRPr="00E5078D">
        <w:rPr>
          <w:rFonts w:eastAsia="Arial Unicode MS"/>
          <w:szCs w:val="28"/>
          <w:lang w:val="nl-NL"/>
          <w14:textOutline w14:w="0" w14:cap="flat" w14:cmpd="sng" w14:algn="ctr">
            <w14:noFill/>
            <w14:prstDash w14:val="solid"/>
            <w14:bevel/>
          </w14:textOutline>
        </w:rPr>
        <w:t>có diện tích tự nhiên: 18,41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45.223 người</w:t>
      </w:r>
      <w:r w:rsidR="00931231" w:rsidRPr="00E5078D">
        <w:rPr>
          <w:rFonts w:eastAsia="Arial Unicode MS"/>
          <w:szCs w:val="28"/>
          <w:lang w:val="nl-NL"/>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3AAADE9F"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Các ĐVHC cùng cấp liền kề: </w:t>
      </w:r>
      <w:r w:rsidRPr="00E5078D">
        <w:rPr>
          <w:szCs w:val="28"/>
          <w:lang w:val="es-MX"/>
        </w:rPr>
        <w:t xml:space="preserve">xã Diên Điền, xã Diên Lạc, xã Suối Hiệp; phường Nam Nha Trang (thành phố Nha Trang); xã Suối Dầu (huyện Cam Lâm) </w:t>
      </w:r>
      <w:r w:rsidRPr="00E5078D">
        <w:rPr>
          <w:rFonts w:eastAsia="Arial Unicode MS"/>
          <w:szCs w:val="28"/>
          <w14:textOutline w14:w="0" w14:cap="flat" w14:cmpd="sng" w14:algn="ctr">
            <w14:noFill/>
            <w14:prstDash w14:val="solid"/>
            <w14:bevel/>
          </w14:textOutline>
        </w:rPr>
        <w:t>hình thành sau sắp xếp.</w:t>
      </w:r>
    </w:p>
    <w:p w14:paraId="482B5EC4" w14:textId="77777777" w:rsidR="004D2010" w:rsidRPr="00E5078D" w:rsidRDefault="004D2010" w:rsidP="004D2010">
      <w:pPr>
        <w:spacing w:line="360" w:lineRule="exact"/>
        <w:rPr>
          <w:szCs w:val="28"/>
          <w:lang w:val="es-MX"/>
        </w:rPr>
      </w:pPr>
      <w:r w:rsidRPr="00E5078D">
        <w:rPr>
          <w:rFonts w:eastAsia="Arial Unicode MS"/>
          <w:szCs w:val="28"/>
          <w:lang w:val="nl-NL"/>
          <w14:textOutline w14:w="0" w14:cap="flat" w14:cmpd="sng" w14:algn="ctr">
            <w14:noFill/>
            <w14:prstDash w14:val="solid"/>
            <w14:bevel/>
          </w14:textOutline>
        </w:rPr>
        <w:t>- Nơi đặt trụ sở làm việc của xã Diên Khánh: T</w:t>
      </w:r>
      <w:r w:rsidRPr="00E5078D">
        <w:rPr>
          <w:szCs w:val="28"/>
          <w:lang w:val="es-MX"/>
        </w:rPr>
        <w:t>rụ sở của HĐND và UBND huyện Diên Khánh hiện nay.</w:t>
      </w:r>
    </w:p>
    <w:p w14:paraId="42DF5959"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0D738480" w14:textId="77777777" w:rsidR="004D2010" w:rsidRPr="00E5078D" w:rsidRDefault="004D2010" w:rsidP="004D2010">
      <w:pPr>
        <w:spacing w:line="360" w:lineRule="exact"/>
        <w:rPr>
          <w:spacing w:val="-2"/>
          <w:szCs w:val="28"/>
          <w:lang w:val="es-MX"/>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3 ĐVHC cấp xã của huyện Diên Khánh có vị trí liền kề địa giới, có dân số với tập quán sinh hoạt tương đồng thành xã Diên Khánh </w:t>
      </w:r>
      <w:r w:rsidRPr="00E5078D">
        <w:rPr>
          <w:spacing w:val="-2"/>
          <w:szCs w:val="28"/>
          <w:lang w:val="es-MX"/>
        </w:rPr>
        <w:t xml:space="preserve">góp phần tăng quy mô ĐVHC, mở rộng không gian phát triển cho đơn vị hành chính mới đáp ứng yêu cầu đô thị hóa cao, tạo điều kiện mở rộng không gian phát triển đô thị. Xã Diên Khánh hình thành sau sắp xếp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rPr>
        <w:t>đẩy mạnh phân cấp, phân quyền, cơ cấu lại và nâng cao chất lượng đội ngũ cán bộ, công chức, viên chức</w:t>
      </w:r>
      <w:r w:rsidRPr="00E5078D">
        <w:rPr>
          <w:rFonts w:eastAsia="Arial Unicode MS"/>
          <w:szCs w:val="28"/>
          <w14:textOutline w14:w="0" w14:cap="flat" w14:cmpd="sng" w14:algn="ctr">
            <w14:noFill/>
            <w14:prstDash w14:val="solid"/>
            <w14:bevel/>
          </w14:textOutline>
        </w:rPr>
        <w:t xml:space="preserve">, đảm bảo tổ chức không gian sản xuất, tối ưu định hướng phát triển kinh tế - xã hội. </w:t>
      </w:r>
    </w:p>
    <w:p w14:paraId="23AEDBD2"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lastRenderedPageBreak/>
        <w:t>- Tên gọi ĐVHC: xã Diên Khánh</w:t>
      </w:r>
      <w:r w:rsidRPr="00E5078D">
        <w:rPr>
          <w:rFonts w:eastAsia="Arial Unicode MS"/>
          <w:b/>
          <w:bCs/>
          <w:i/>
          <w:iCs/>
          <w:szCs w:val="28"/>
          <w:lang w:val="nl-NL"/>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 xml:space="preserve">là ĐVHC xã mới được xác định trên cơ sở đặt theo tên của đơn vị hành chính cấp huyện trước sắp xếp: huyện Diên Khánh. </w:t>
      </w:r>
      <w:r w:rsidRPr="00E5078D">
        <w:rPr>
          <w:rFonts w:eastAsia="Times New Roman"/>
          <w:szCs w:val="28"/>
          <w:lang w:val="nl-NL"/>
        </w:rPr>
        <w:t>Tên gọi “Diên Khánh” có yếu tố lịch sử truyền thống, văn hóa, gắn với quá trình hình thành, phát triển của địa phương; việc tiếp tục lấy tên “</w:t>
      </w:r>
      <w:r w:rsidRPr="00E5078D">
        <w:rPr>
          <w:rFonts w:eastAsia="Arial Unicode MS"/>
          <w:szCs w:val="28"/>
          <w:lang w:val="nl-NL"/>
          <w14:textOutline w14:w="0" w14:cap="flat" w14:cmpd="sng" w14:algn="ctr">
            <w14:noFill/>
            <w14:prstDash w14:val="solid"/>
            <w14:bevel/>
          </w14:textOutline>
        </w:rPr>
        <w:t>Diên Khánh</w:t>
      </w:r>
      <w:r w:rsidRPr="00E5078D">
        <w:rPr>
          <w:rFonts w:eastAsia="Times New Roman"/>
          <w:szCs w:val="28"/>
          <w:lang w:val="nl-NL"/>
        </w:rPr>
        <w:t>” cho ĐVHC mới (</w:t>
      </w:r>
      <w:r w:rsidRPr="00E5078D">
        <w:rPr>
          <w:rFonts w:eastAsia="Arial Unicode MS"/>
          <w:szCs w:val="28"/>
          <w:lang w:val="nl-NL"/>
          <w14:textOutline w14:w="0" w14:cap="flat" w14:cmpd="sng" w14:algn="ctr">
            <w14:noFill/>
            <w14:prstDash w14:val="solid"/>
            <w14:bevel/>
          </w14:textOutline>
        </w:rPr>
        <w:t>xã Diên Khánh</w:t>
      </w:r>
      <w:r w:rsidRPr="00E5078D">
        <w:rPr>
          <w:rFonts w:eastAsia="Times New Roman"/>
          <w:szCs w:val="28"/>
          <w:lang w:val="nl-NL"/>
        </w:rPr>
        <w:t>) được</w:t>
      </w:r>
      <w:r w:rsidRPr="00E5078D">
        <w:rPr>
          <w:rFonts w:eastAsia="Times New Roman"/>
          <w:spacing w:val="-4"/>
          <w:szCs w:val="28"/>
          <w:lang w:val="nl-NL"/>
        </w:rPr>
        <w:t xml:space="preserve"> sự đồng tình, ủng hộ cao của Nhân dân địa phương qua tổ chức lấy ý kiến cử tri. </w:t>
      </w:r>
    </w:p>
    <w:p w14:paraId="0633DF69"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của </w:t>
      </w:r>
      <w:r w:rsidRPr="00E5078D">
        <w:rPr>
          <w:szCs w:val="28"/>
          <w:lang w:val="nl-NL"/>
        </w:rPr>
        <w:t xml:space="preserve">HĐND và UBND huyện Diên Khánh </w:t>
      </w:r>
      <w:r w:rsidRPr="00E5078D">
        <w:rPr>
          <w:rFonts w:eastAsia="Times New Roman"/>
          <w:szCs w:val="28"/>
          <w:shd w:val="solid" w:color="FFFFFF" w:fill="auto"/>
          <w:lang w:val="nl-NL"/>
        </w:rPr>
        <w:t xml:space="preserve">hiện nay có cơ sở hạ tầng và vật chất kỹ thuật tốt, đảm bảo thuận lợi phục vụ Nhân dân. Nơi đặt trụ sở </w:t>
      </w:r>
      <w:r w:rsidRPr="00E5078D">
        <w:rPr>
          <w:rFonts w:eastAsia="Arial Unicode MS"/>
          <w:szCs w:val="28"/>
          <w:lang w:val="nl-NL"/>
          <w14:textOutline w14:w="0" w14:cap="flat" w14:cmpd="sng" w14:algn="ctr">
            <w14:noFill/>
            <w14:prstDash w14:val="solid"/>
            <w14:bevel/>
          </w14:textOutline>
        </w:rPr>
        <w:t>xã Diên Khánh</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0F0E63A3" w14:textId="001FE9E5" w:rsidR="004D2010" w:rsidRPr="00E5078D" w:rsidRDefault="004D2010" w:rsidP="004D2010">
      <w:pPr>
        <w:spacing w:line="360" w:lineRule="exact"/>
        <w:rPr>
          <w:rFonts w:eastAsia="Arial Unicode MS"/>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2</w:t>
      </w:r>
      <w:r w:rsidR="0004247B">
        <w:rPr>
          <w:rFonts w:eastAsia="Arial Unicode MS"/>
          <w:b/>
          <w:bCs/>
          <w:iCs/>
          <w:szCs w:val="28"/>
          <w:lang w:val="nl-NL"/>
          <w14:textOutline w14:w="0" w14:cap="flat" w14:cmpd="sng" w14:algn="ctr">
            <w14:noFill/>
            <w14:prstDash w14:val="solid"/>
            <w14:bevel/>
          </w14:textOutline>
        </w:rPr>
        <w:t>4</w:t>
      </w:r>
      <w:r w:rsidRPr="00E5078D">
        <w:rPr>
          <w:rFonts w:eastAsia="Arial Unicode MS"/>
          <w:b/>
          <w:bCs/>
          <w:iCs/>
          <w:szCs w:val="28"/>
          <w:lang w:val="nl-NL"/>
          <w14:textOutline w14:w="0" w14:cap="flat" w14:cmpd="sng" w14:algn="ctr">
            <w14:noFill/>
            <w14:prstDash w14:val="solid"/>
            <w14:bevel/>
          </w14:textOutline>
        </w:rPr>
        <w:t xml:space="preserve">. Thành lập xã Diên Lạc,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Diên Thạnh (diện tích tự nhiên: 3,02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6.870 người), xã Diên Lạc (diện tích tự nhiên: 4,78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10.202 người), xã Diên Hòa (diện tích tự nhiên: 7,05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6.253 người).</w:t>
      </w:r>
    </w:p>
    <w:p w14:paraId="3611294D" w14:textId="77777777" w:rsidR="004D2010" w:rsidRPr="00E5078D" w:rsidRDefault="004D2010" w:rsidP="004D2010">
      <w:pPr>
        <w:spacing w:line="360" w:lineRule="exact"/>
        <w:rPr>
          <w:rFonts w:eastAsia="Arial Unicode MS"/>
          <w:bCs/>
          <w:szCs w:val="28"/>
          <w14:textOutline w14:w="0" w14:cap="flat" w14:cmpd="sng" w14:algn="ctr">
            <w14:noFill/>
            <w14:prstDash w14:val="solid"/>
            <w14:bevel/>
          </w14:textOutline>
        </w:rPr>
      </w:pPr>
      <w:r w:rsidRPr="00E5078D">
        <w:rPr>
          <w:rFonts w:eastAsia="Arial Unicode MS"/>
          <w:bCs/>
          <w:szCs w:val="28"/>
          <w14:textOutline w14:w="0" w14:cap="flat" w14:cmpd="sng" w14:algn="ctr">
            <w14:noFill/>
            <w14:prstDash w14:val="solid"/>
            <w14:bevel/>
          </w14:textOutline>
        </w:rPr>
        <w:t>a) Kết quả sau sắp xếp.</w:t>
      </w:r>
    </w:p>
    <w:p w14:paraId="4B6A3495" w14:textId="1F313FD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Xã Diên Lạc</w:t>
      </w:r>
      <w:r w:rsidRPr="00E5078D">
        <w:rPr>
          <w:rFonts w:eastAsia="Arial Unicode MS"/>
          <w:szCs w:val="28"/>
          <w14:textOutline w14:w="0" w14:cap="flat" w14:cmpd="sng" w14:algn="ctr">
            <w14:noFill/>
            <w14:prstDash w14:val="solid"/>
            <w14:bevel/>
          </w14:textOutline>
        </w:rPr>
        <w:t xml:space="preserve"> có diện tích: 14,85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23.325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4470082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xã Diên Khánh, xã Suối Hiệp, xã Diên Thọ hình thành sau sắp xếp.</w:t>
      </w:r>
    </w:p>
    <w:p w14:paraId="18F599B6"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Diên Lạc</w:t>
      </w:r>
      <w:r w:rsidRPr="00E5078D">
        <w:rPr>
          <w:rFonts w:eastAsia="Arial Unicode MS"/>
          <w:szCs w:val="28"/>
          <w14:textOutline w14:w="0" w14:cap="flat" w14:cmpd="sng" w14:algn="ctr">
            <w14:noFill/>
            <w14:prstDash w14:val="solid"/>
            <w14:bevel/>
          </w14:textOutline>
        </w:rPr>
        <w:t>: Trụ sở của HĐND và UBND xã Diên Lạc hiện nay.</w:t>
      </w:r>
    </w:p>
    <w:p w14:paraId="211690EB" w14:textId="77777777" w:rsidR="004D2010" w:rsidRPr="00E5078D" w:rsidRDefault="004D2010" w:rsidP="004D2010">
      <w:pPr>
        <w:spacing w:line="360" w:lineRule="exact"/>
        <w:rPr>
          <w:rFonts w:eastAsia="Arial Unicode MS"/>
          <w:bCs/>
          <w:szCs w:val="28"/>
          <w14:textOutline w14:w="0" w14:cap="flat" w14:cmpd="sng" w14:algn="ctr">
            <w14:noFill/>
            <w14:prstDash w14:val="solid"/>
            <w14:bevel/>
          </w14:textOutline>
        </w:rPr>
      </w:pPr>
      <w:r w:rsidRPr="00E5078D">
        <w:rPr>
          <w:rFonts w:eastAsia="Arial Unicode MS"/>
          <w:bC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79C24AE1"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huyện Diên Khánh có vị trí liền kề địa giới, có dân số với tập quán sinh hoạt tương đồng thành xã Diên Lạc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2DBF8CD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xã </w:t>
      </w:r>
      <w:r w:rsidRPr="00E5078D">
        <w:rPr>
          <w:rFonts w:eastAsia="Arial Unicode MS"/>
          <w:bCs/>
          <w:iCs/>
          <w:szCs w:val="28"/>
          <w:lang w:val="nl-NL"/>
          <w14:textOutline w14:w="0" w14:cap="flat" w14:cmpd="sng" w14:algn="ctr">
            <w14:noFill/>
            <w14:prstDash w14:val="solid"/>
            <w14:bevel/>
          </w14:textOutline>
        </w:rPr>
        <w:t xml:space="preserve">Diên Lạc được </w:t>
      </w:r>
      <w:r w:rsidRPr="00E5078D">
        <w:rPr>
          <w:rFonts w:eastAsia="Arial Unicode MS"/>
          <w:szCs w:val="28"/>
          <w14:textOutline w14:w="0" w14:cap="flat" w14:cmpd="sng" w14:algn="ctr">
            <w14:noFill/>
            <w14:prstDash w14:val="solid"/>
            <w14:bevel/>
          </w14:textOutline>
        </w:rPr>
        <w:t>đặt tên của đơn vị hành chính khi trước sắp xếp bảo đảm tính hệ thống, khoa học, phù hợp với các yếu tố truyền thống lịch sử, văn hóa của địa phương.</w:t>
      </w:r>
    </w:p>
    <w:p w14:paraId="288A7ADB"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 xml:space="preserve">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xml:space="preserve">: Trụ sở làm việc của HĐND và UBND xã Diên Lạc </w:t>
      </w:r>
      <w:r w:rsidRPr="00E5078D">
        <w:rPr>
          <w:rFonts w:eastAsia="Times New Roman"/>
          <w:szCs w:val="28"/>
          <w:shd w:val="solid" w:color="FFFFFF" w:fill="auto"/>
          <w:lang w:val="nl-NL"/>
        </w:rPr>
        <w:t xml:space="preserve">hiện nay có cơ sở hạ tầng và vật chất kỹ thuật đảm bảo thuận lợi phục vụ Nhân dân. Nơi đặt trụ sở của xã </w:t>
      </w:r>
      <w:r w:rsidRPr="00E5078D">
        <w:rPr>
          <w:rFonts w:eastAsia="Arial Unicode MS"/>
          <w:bCs/>
          <w:iCs/>
          <w:szCs w:val="28"/>
          <w:lang w:val="nl-NL"/>
          <w14:textOutline w14:w="0" w14:cap="flat" w14:cmpd="sng" w14:algn="ctr">
            <w14:noFill/>
            <w14:prstDash w14:val="solid"/>
            <w14:bevel/>
          </w14:textOutline>
        </w:rPr>
        <w:t>Diên Lạc</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6397F53B" w14:textId="76D4408C" w:rsidR="004D2010" w:rsidRPr="00E5078D" w:rsidRDefault="004D2010" w:rsidP="004D2010">
      <w:pPr>
        <w:spacing w:line="360" w:lineRule="exact"/>
        <w:rPr>
          <w:rFonts w:eastAsia="Arial Unicode MS"/>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lastRenderedPageBreak/>
        <w:t>2</w:t>
      </w:r>
      <w:r w:rsidR="0004247B">
        <w:rPr>
          <w:rFonts w:eastAsia="Arial Unicode MS"/>
          <w:b/>
          <w:bCs/>
          <w:iCs/>
          <w:szCs w:val="28"/>
          <w:lang w:val="nl-NL"/>
          <w14:textOutline w14:w="0" w14:cap="flat" w14:cmpd="sng" w14:algn="ctr">
            <w14:noFill/>
            <w14:prstDash w14:val="solid"/>
            <w14:bevel/>
          </w14:textOutline>
        </w:rPr>
        <w:t>5</w:t>
      </w:r>
      <w:r w:rsidRPr="00E5078D">
        <w:rPr>
          <w:rFonts w:eastAsia="Arial Unicode MS"/>
          <w:b/>
          <w:bCs/>
          <w:iCs/>
          <w:szCs w:val="28"/>
          <w:lang w:val="nl-NL"/>
          <w14:textOutline w14:w="0" w14:cap="flat" w14:cmpd="sng" w14:algn="ctr">
            <w14:noFill/>
            <w14:prstDash w14:val="solid"/>
            <w14:bevel/>
          </w14:textOutline>
        </w:rPr>
        <w:t xml:space="preserve">. Thành lập xã Diên Điền,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Diên Điền (diện tích tự nhiên: 33,26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13.171 người), xã Diên Sơn (diện tích tự nhiên: 23,87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12.971 người), xã Diên Phú (diện tích tự nhiên: 6,61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11.887 người).</w:t>
      </w:r>
    </w:p>
    <w:p w14:paraId="57A7B1D2"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575DB9E0" w14:textId="3B0B40E1"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Xã Diên Điền </w:t>
      </w:r>
      <w:r w:rsidRPr="00E5078D">
        <w:rPr>
          <w:rFonts w:eastAsia="Arial Unicode MS"/>
          <w:szCs w:val="28"/>
          <w:lang w:val="nl-NL"/>
          <w14:textOutline w14:w="0" w14:cap="flat" w14:cmpd="sng" w14:algn="ctr">
            <w14:noFill/>
            <w14:prstDash w14:val="solid"/>
            <w14:bevel/>
          </w14:textOutline>
        </w:rPr>
        <w:t>có diện tích: 63,74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38.029 người</w:t>
      </w:r>
      <w:r w:rsidR="00931231" w:rsidRPr="00E5078D">
        <w:rPr>
          <w:rFonts w:eastAsia="Arial Unicode MS"/>
          <w:szCs w:val="28"/>
          <w:lang w:val="nl-NL"/>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41B0B87E"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Các ĐVHC cùng cấp liền kề: xã Diên Khánh, xã Diên Lạc, xã Diên Lâm; phường Bắc Nha Trang, phường Nam Nha Trang (thành phố Nha Trang), xã Nam Ninh Hòa (thị xã Ninh Hòa) </w:t>
      </w:r>
      <w:r w:rsidRPr="00E5078D">
        <w:rPr>
          <w:rFonts w:eastAsia="Arial Unicode MS"/>
          <w:szCs w:val="28"/>
          <w14:textOutline w14:w="0" w14:cap="flat" w14:cmpd="sng" w14:algn="ctr">
            <w14:noFill/>
            <w14:prstDash w14:val="solid"/>
            <w14:bevel/>
          </w14:textOutline>
        </w:rPr>
        <w:t>hình thành sau sắp xếp.</w:t>
      </w:r>
    </w:p>
    <w:p w14:paraId="33A285C0"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Diên Điền</w:t>
      </w:r>
      <w:r w:rsidRPr="00E5078D">
        <w:rPr>
          <w:rFonts w:eastAsia="Arial Unicode MS"/>
          <w:szCs w:val="28"/>
          <w:lang w:val="nl-NL"/>
          <w14:textOutline w14:w="0" w14:cap="flat" w14:cmpd="sng" w14:algn="ctr">
            <w14:noFill/>
            <w14:prstDash w14:val="solid"/>
            <w14:bevel/>
          </w14:textOutline>
        </w:rPr>
        <w:t>: Trụ sở của HĐND và UBND xã Diên Điền hiện nay.</w:t>
      </w:r>
    </w:p>
    <w:p w14:paraId="7CF1F7A1"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69B5D65E"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3 ĐVHC cấp xã của huyện Diên Khánh có vị trí liền kề địa giới, có dân số với tập quán sinh hoạt tương đồng thành xã Diên Điền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7FEDD02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Tên gọi ĐVHC: xã Diên Điền được đặt theo tên của đơn vị hành chính cấp xã trước sắp xếp</w:t>
      </w:r>
      <w:r w:rsidRPr="00E5078D">
        <w:rPr>
          <w:rFonts w:eastAsia="Arial Unicode MS"/>
          <w:szCs w:val="28"/>
          <w14:textOutline w14:w="0" w14:cap="flat" w14:cmpd="sng" w14:algn="ctr">
            <w14:noFill/>
            <w14:prstDash w14:val="solid"/>
            <w14:bevel/>
          </w14:textOutline>
        </w:rPr>
        <w:t xml:space="preserve"> bảo đảm tính hệ thống, khoa học, phù hợp với các yếu tố truyền thống lịch sử, văn hóa của địa phương.</w:t>
      </w:r>
    </w:p>
    <w:p w14:paraId="6157599C"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của HĐND và UBND xã Diên Điền </w:t>
      </w:r>
      <w:r w:rsidRPr="00E5078D">
        <w:rPr>
          <w:rFonts w:eastAsia="Times New Roman"/>
          <w:szCs w:val="28"/>
          <w:shd w:val="solid" w:color="FFFFFF" w:fill="auto"/>
          <w:lang w:val="nl-NL"/>
        </w:rPr>
        <w:t xml:space="preserve">hiện nay đã được đầu tư sửa chữa, cải tạo, nâng cấp, có cơ sở hạ tầng và vật chất kỹ thuật đảm bảo thuận lợi phục vụ Nhân dân. Nơi đặt trụ sở của </w:t>
      </w:r>
      <w:r w:rsidRPr="00E5078D">
        <w:rPr>
          <w:rFonts w:eastAsia="Arial Unicode MS"/>
          <w:bCs/>
          <w:iCs/>
          <w:szCs w:val="28"/>
          <w:lang w:val="nl-NL"/>
          <w14:textOutline w14:w="0" w14:cap="flat" w14:cmpd="sng" w14:algn="ctr">
            <w14:noFill/>
            <w14:prstDash w14:val="solid"/>
            <w14:bevel/>
          </w14:textOutline>
        </w:rPr>
        <w:t>xã Diên Điền</w:t>
      </w:r>
      <w:r w:rsidRPr="00E5078D">
        <w:rPr>
          <w:rFonts w:eastAsia="Times New Roman"/>
          <w:szCs w:val="28"/>
          <w:shd w:val="solid" w:color="FFFFFF" w:fill="auto"/>
          <w:lang w:val="nl-NL"/>
        </w:rPr>
        <w:t xml:space="preserve"> được tập trung đông dân cư sinh sống, làm việc của địa phương, có tính kết nối giao thông tốt với khu vực khác.</w:t>
      </w:r>
    </w:p>
    <w:p w14:paraId="6F158FA9" w14:textId="40E8EE0F" w:rsidR="004D2010" w:rsidRPr="00E5078D" w:rsidRDefault="004D2010" w:rsidP="004D2010">
      <w:pPr>
        <w:spacing w:line="360" w:lineRule="exact"/>
        <w:rPr>
          <w:rFonts w:eastAsia="Arial Unicode MS"/>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2</w:t>
      </w:r>
      <w:r w:rsidR="0004247B">
        <w:rPr>
          <w:rFonts w:eastAsia="Arial Unicode MS"/>
          <w:b/>
          <w:bCs/>
          <w:iCs/>
          <w:szCs w:val="28"/>
          <w:lang w:val="nl-NL"/>
          <w14:textOutline w14:w="0" w14:cap="flat" w14:cmpd="sng" w14:algn="ctr">
            <w14:noFill/>
            <w14:prstDash w14:val="solid"/>
            <w14:bevel/>
          </w14:textOutline>
        </w:rPr>
        <w:t>6</w:t>
      </w:r>
      <w:r w:rsidRPr="00E5078D">
        <w:rPr>
          <w:rFonts w:eastAsia="Arial Unicode MS"/>
          <w:b/>
          <w:bCs/>
          <w:iCs/>
          <w:szCs w:val="28"/>
          <w:lang w:val="nl-NL"/>
          <w14:textOutline w14:w="0" w14:cap="flat" w14:cmpd="sng" w14:algn="ctr">
            <w14:noFill/>
            <w14:prstDash w14:val="solid"/>
            <w14:bevel/>
          </w14:textOutline>
        </w:rPr>
        <w:t xml:space="preserve">. Thành lập xã Diên Lâm,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sáp nhập toàn bộ diện tích tự nhiên và quy mô dân số của xã Diên Lâm (diện tích tự nhiên: 74,18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5.711 người), xã Xuân Đồng (diện tích tự nhiên: 43,63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10.348 người).</w:t>
      </w:r>
    </w:p>
    <w:p w14:paraId="29352601"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76FFC582" w14:textId="334EA7F5"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lastRenderedPageBreak/>
        <w:t xml:space="preserve">- </w:t>
      </w:r>
      <w:r w:rsidRPr="00E5078D">
        <w:rPr>
          <w:rFonts w:eastAsia="Arial Unicode MS"/>
          <w:bCs/>
          <w:iCs/>
          <w:szCs w:val="28"/>
          <w:lang w:val="nl-NL"/>
          <w14:textOutline w14:w="0" w14:cap="flat" w14:cmpd="sng" w14:algn="ctr">
            <w14:noFill/>
            <w14:prstDash w14:val="solid"/>
            <w14:bevel/>
          </w14:textOutline>
        </w:rPr>
        <w:t>Xã Diên Lâm</w:t>
      </w:r>
      <w:r w:rsidRPr="00E5078D">
        <w:rPr>
          <w:rFonts w:eastAsia="Arial Unicode MS"/>
          <w:szCs w:val="28"/>
          <w14:textOutline w14:w="0" w14:cap="flat" w14:cmpd="sng" w14:algn="ctr">
            <w14:noFill/>
            <w14:prstDash w14:val="solid"/>
            <w14:bevel/>
          </w14:textOutline>
        </w:rPr>
        <w:t xml:space="preserve"> có diện tích: 117</w:t>
      </w:r>
      <w:proofErr w:type="gramStart"/>
      <w:r w:rsidRPr="00E5078D">
        <w:rPr>
          <w:rFonts w:eastAsia="Arial Unicode MS"/>
          <w:szCs w:val="28"/>
          <w14:textOutline w14:w="0" w14:cap="flat" w14:cmpd="sng" w14:algn="ctr">
            <w14:noFill/>
            <w14:prstDash w14:val="solid"/>
            <w14:bevel/>
          </w14:textOutline>
        </w:rPr>
        <w:t>,81</w:t>
      </w:r>
      <w:proofErr w:type="gramEnd"/>
      <w:r w:rsidRPr="00E5078D">
        <w:rPr>
          <w:rFonts w:eastAsia="Arial Unicode MS"/>
          <w:szCs w:val="28"/>
          <w14:textOutline w14:w="0" w14:cap="flat" w14:cmpd="sng" w14:algn="ctr">
            <w14:noFill/>
            <w14:prstDash w14:val="solid"/>
            <w14:bevel/>
          </w14:textOutline>
        </w:rPr>
        <w:t xml:space="preserve">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xml:space="preserve"> (đạt 393%), quy mô dân số: 16.059 người (đạt 100%</w:t>
      </w:r>
      <w:r w:rsidR="00931231" w:rsidRPr="00E5078D">
        <w:rPr>
          <w:rFonts w:eastAsia="Arial Unicode MS"/>
          <w:szCs w:val="28"/>
          <w14:textOutline w14:w="0" w14:cap="flat" w14:cmpd="sng" w14:algn="ctr">
            <w14:noFill/>
            <w14:prstDash w14:val="solid"/>
            <w14:bevel/>
          </w14:textOutline>
        </w:rPr>
        <w:t>)</w:t>
      </w:r>
      <w:r w:rsidRPr="00E5078D">
        <w:rPr>
          <w:rFonts w:eastAsia="Arial Unicode MS"/>
          <w:szCs w:val="28"/>
          <w14:textOutline w14:w="0" w14:cap="flat" w14:cmpd="sng" w14:algn="ctr">
            <w14:noFill/>
            <w14:prstDash w14:val="solid"/>
            <w14:bevel/>
          </w14:textOutline>
        </w:rPr>
        <w:t>.</w:t>
      </w:r>
      <w:r w:rsidR="00844CFC"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844CFC" w:rsidRPr="00E5078D">
        <w:rPr>
          <w:spacing w:val="3"/>
          <w:szCs w:val="28"/>
          <w:shd w:val="clear" w:color="auto" w:fill="FFFFFF"/>
        </w:rPr>
        <w:t xml:space="preserve"> Điều 5 Nghị quyết số 76/2025/UBTVQH15 của Ủy ban Thường vụ Quốc Hội</w:t>
      </w:r>
      <w:r w:rsidR="00844CFC" w:rsidRPr="00E5078D">
        <w:rPr>
          <w:rFonts w:eastAsia="Arial Unicode MS"/>
          <w:szCs w:val="28"/>
          <w:lang w:val="nl-NL"/>
          <w14:textOutline w14:w="0" w14:cap="flat" w14:cmpd="sng" w14:algn="ctr">
            <w14:noFill/>
            <w14:prstDash w14:val="solid"/>
            <w14:bevel/>
          </w14:textOutline>
        </w:rPr>
        <w:t>.</w:t>
      </w:r>
    </w:p>
    <w:p w14:paraId="4D49019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xã Diên Thọ, xã Diên Điền, xã Diên Lạc, xã Nam Ninh Hòa (thị xã Ninh Hòa); xã Tây Khánh Vĩnh, xã Trung Khánh Vĩnh, xã Bắc Khánh Vĩnh (huyện Khánh Vĩnh) hình thành sau sắp xếp.</w:t>
      </w:r>
    </w:p>
    <w:p w14:paraId="04CDDC6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Diên Lâm</w:t>
      </w:r>
      <w:r w:rsidRPr="00E5078D">
        <w:rPr>
          <w:rFonts w:eastAsia="Arial Unicode MS"/>
          <w:szCs w:val="28"/>
          <w14:textOutline w14:w="0" w14:cap="flat" w14:cmpd="sng" w14:algn="ctr">
            <w14:noFill/>
            <w14:prstDash w14:val="solid"/>
            <w14:bevel/>
          </w14:textOutline>
        </w:rPr>
        <w:t>: Trụ sở của HĐND và UBND xã Xuân Đồng hiện nay.</w:t>
      </w:r>
    </w:p>
    <w:p w14:paraId="688C8B18"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72C0FC58"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2 ĐVHC cấp xã của huyện Diên Khánh có vị trí liền kề địa giới, có dân số với tập quán sinh hoạt tương đồng thành xã Diên Lâm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709DB9FF"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xã </w:t>
      </w:r>
      <w:r w:rsidRPr="00E5078D">
        <w:rPr>
          <w:rFonts w:eastAsia="Arial Unicode MS"/>
          <w:bCs/>
          <w:iCs/>
          <w:szCs w:val="28"/>
          <w:lang w:val="nl-NL"/>
          <w14:textOutline w14:w="0" w14:cap="flat" w14:cmpd="sng" w14:algn="ctr">
            <w14:noFill/>
            <w14:prstDash w14:val="solid"/>
            <w14:bevel/>
          </w14:textOutline>
        </w:rPr>
        <w:t xml:space="preserve">Diên Lâm </w:t>
      </w:r>
      <w:r w:rsidRPr="00E5078D">
        <w:rPr>
          <w:rFonts w:eastAsia="Arial Unicode MS"/>
          <w:szCs w:val="28"/>
          <w14:textOutline w14:w="0" w14:cap="flat" w14:cmpd="sng" w14:algn="ctr">
            <w14:noFill/>
            <w14:prstDash w14:val="solid"/>
            <w14:bevel/>
          </w14:textOutline>
        </w:rPr>
        <w:t>được đặt theo tên của đơn vị hành chính cấp xã trước sắp xếp, bảo đảm tính hệ thống, khoa học, phù hợp với các yếu tố truyền thống lịch sử, văn hóa của địa phương.</w:t>
      </w:r>
    </w:p>
    <w:p w14:paraId="6DF55967"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do đặt trụ sở</w:t>
      </w:r>
      <w:r w:rsidRPr="00E5078D">
        <w:rPr>
          <w:rFonts w:eastAsia="Arial Unicode MS"/>
          <w:szCs w:val="28"/>
          <w14:textOutline w14:w="0" w14:cap="flat" w14:cmpd="sng" w14:algn="ctr">
            <w14:noFill/>
            <w14:prstDash w14:val="solid"/>
            <w14:bevel/>
          </w14:textOutline>
        </w:rPr>
        <w:t xml:space="preserve">: Trụ sở làm việc của HĐND và UBND xã Xuân Đồng </w:t>
      </w:r>
      <w:r w:rsidRPr="00E5078D">
        <w:rPr>
          <w:rFonts w:eastAsia="Times New Roman"/>
          <w:szCs w:val="28"/>
          <w:shd w:val="solid" w:color="FFFFFF" w:fill="auto"/>
          <w:lang w:val="nl-NL"/>
        </w:rPr>
        <w:t xml:space="preserve">hiện nay đã được đầu tư sửa chữa, cải tạo, nâng cấp, có cơ sở hạ tầng và vật chất kỹ thuật đảm bảo thuận lợi phục vụ Nhân dân. Nơi đặt trụ sở của xã </w:t>
      </w:r>
      <w:r w:rsidRPr="00E5078D">
        <w:rPr>
          <w:rFonts w:eastAsia="Arial Unicode MS"/>
          <w:bCs/>
          <w:iCs/>
          <w:szCs w:val="28"/>
          <w:lang w:val="nl-NL"/>
          <w14:textOutline w14:w="0" w14:cap="flat" w14:cmpd="sng" w14:algn="ctr">
            <w14:noFill/>
            <w14:prstDash w14:val="solid"/>
            <w14:bevel/>
          </w14:textOutline>
        </w:rPr>
        <w:t>Diên Lâm</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7873C8AA" w14:textId="3030210B"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2</w:t>
      </w:r>
      <w:r w:rsidR="0004247B">
        <w:rPr>
          <w:rFonts w:eastAsia="Arial Unicode MS"/>
          <w:b/>
          <w:bCs/>
          <w:iCs/>
          <w:szCs w:val="28"/>
          <w:lang w:val="nl-NL"/>
          <w14:textOutline w14:w="0" w14:cap="flat" w14:cmpd="sng" w14:algn="ctr">
            <w14:noFill/>
            <w14:prstDash w14:val="solid"/>
            <w14:bevel/>
          </w14:textOutline>
        </w:rPr>
        <w:t>7</w:t>
      </w:r>
      <w:r w:rsidRPr="00E5078D">
        <w:rPr>
          <w:rFonts w:eastAsia="Arial Unicode MS"/>
          <w:b/>
          <w:bCs/>
          <w:iCs/>
          <w:szCs w:val="28"/>
          <w:lang w:val="nl-NL"/>
          <w14:textOutline w14:w="0" w14:cap="flat" w14:cmpd="sng" w14:algn="ctr">
            <w14:noFill/>
            <w14:prstDash w14:val="solid"/>
            <w14:bevel/>
          </w14:textOutline>
        </w:rPr>
        <w:t xml:space="preserve">. Thành lập xã Diên Thọ,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Diên Thọ (diện tích tự nhiên: 24,78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5.598 người), xã Diên Tân (diện tích tự nhiên: 43,84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3.490 người), xã Diên Phước (diện tích tự nhiên: 5,02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7.604 người).</w:t>
      </w:r>
    </w:p>
    <w:p w14:paraId="0CE6128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716186C1" w14:textId="4759313D"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Xã Diên Thọ</w:t>
      </w:r>
      <w:r w:rsidRPr="00E5078D">
        <w:rPr>
          <w:rFonts w:eastAsia="Arial Unicode MS"/>
          <w:szCs w:val="28"/>
          <w14:textOutline w14:w="0" w14:cap="flat" w14:cmpd="sng" w14:algn="ctr">
            <w14:noFill/>
            <w14:prstDash w14:val="solid"/>
            <w14:bevel/>
          </w14:textOutline>
        </w:rPr>
        <w:t xml:space="preserve"> có diện tích: 73,64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16.692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457B7F6B"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xã Suối Hiệp, xã Diên Lâm, xã Diên Lạc; xã Suối Dầu (huyện Cam Lâm), xã Khánh Vĩnh (huyện Khánh Vĩnh) hình thành sau sắp xếp.</w:t>
      </w:r>
    </w:p>
    <w:p w14:paraId="2DD3F58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lastRenderedPageBreak/>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Diên Thọ</w:t>
      </w:r>
      <w:r w:rsidRPr="00E5078D">
        <w:rPr>
          <w:rFonts w:eastAsia="Arial Unicode MS"/>
          <w:szCs w:val="28"/>
          <w14:textOutline w14:w="0" w14:cap="flat" w14:cmpd="sng" w14:algn="ctr">
            <w14:noFill/>
            <w14:prstDash w14:val="solid"/>
            <w14:bevel/>
          </w14:textOutline>
        </w:rPr>
        <w:t>: Trụ sở của HĐND và UBND xã Diên Thọ hiện nay.</w:t>
      </w:r>
    </w:p>
    <w:p w14:paraId="377F04B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1EE50E64" w14:textId="60C973F9"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w:t>
      </w:r>
      <w:r w:rsidR="009E0F83" w:rsidRPr="00E5078D">
        <w:rPr>
          <w:rFonts w:eastAsia="Arial Unicode MS"/>
          <w:szCs w:val="28"/>
          <w14:textOutline w14:w="0" w14:cap="flat" w14:cmpd="sng" w14:algn="ctr">
            <w14:noFill/>
            <w14:prstDash w14:val="solid"/>
            <w14:bevel/>
          </w14:textOutline>
        </w:rPr>
        <w:t>03</w:t>
      </w:r>
      <w:r w:rsidRPr="00E5078D">
        <w:rPr>
          <w:rFonts w:eastAsia="Arial Unicode MS"/>
          <w:szCs w:val="28"/>
          <w14:textOutline w14:w="0" w14:cap="flat" w14:cmpd="sng" w14:algn="ctr">
            <w14:noFill/>
            <w14:prstDash w14:val="solid"/>
            <w14:bevel/>
          </w14:textOutline>
        </w:rPr>
        <w:t xml:space="preserve"> ĐVHC cấp xã của huyện Diên Khánh có vị trí liền kề địa giới, có dân số với tập quán sinh hoạt tương đồng thành xã Diên Thọ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5465DC5B"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xã </w:t>
      </w:r>
      <w:r w:rsidRPr="00E5078D">
        <w:rPr>
          <w:rFonts w:eastAsia="Arial Unicode MS"/>
          <w:bCs/>
          <w:iCs/>
          <w:szCs w:val="28"/>
          <w:lang w:val="nl-NL"/>
          <w14:textOutline w14:w="0" w14:cap="flat" w14:cmpd="sng" w14:algn="ctr">
            <w14:noFill/>
            <w14:prstDash w14:val="solid"/>
            <w14:bevel/>
          </w14:textOutline>
        </w:rPr>
        <w:t xml:space="preserve">Diên Thọ </w:t>
      </w:r>
      <w:r w:rsidRPr="00E5078D">
        <w:rPr>
          <w:rFonts w:eastAsia="Arial Unicode MS"/>
          <w:szCs w:val="28"/>
          <w14:textOutline w14:w="0" w14:cap="flat" w14:cmpd="sng" w14:algn="ctr">
            <w14:noFill/>
            <w14:prstDash w14:val="solid"/>
            <w14:bevel/>
          </w14:textOutline>
        </w:rPr>
        <w:t>được đặt theo tên của đơn vị hành chính trước khi sắp xếp dễ đọc, bảo đảm tính hệ thống, khoa học, phù hợp với các yếu tố truyền thống lịch sử, văn hóa của địa phương.</w:t>
      </w:r>
    </w:p>
    <w:p w14:paraId="62C37A94"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xml:space="preserve">: Trụ sở làm việc của UBND xã Diên Thọ </w:t>
      </w:r>
      <w:r w:rsidRPr="00E5078D">
        <w:rPr>
          <w:rFonts w:eastAsia="Times New Roman"/>
          <w:szCs w:val="28"/>
          <w:shd w:val="solid" w:color="FFFFFF" w:fill="auto"/>
          <w:lang w:val="nl-NL"/>
        </w:rPr>
        <w:t xml:space="preserve">hiện nay có cơ sở hạ tầng và vật chất kỹ thuật đảm bảo thuận lợi phục vụ Nhân dân. Nơi đặt trụ sở của xã </w:t>
      </w:r>
      <w:r w:rsidRPr="00E5078D">
        <w:rPr>
          <w:rFonts w:eastAsia="Arial Unicode MS"/>
          <w:bCs/>
          <w:iCs/>
          <w:szCs w:val="28"/>
          <w:lang w:val="nl-NL"/>
          <w14:textOutline w14:w="0" w14:cap="flat" w14:cmpd="sng" w14:algn="ctr">
            <w14:noFill/>
            <w14:prstDash w14:val="solid"/>
            <w14:bevel/>
          </w14:textOutline>
        </w:rPr>
        <w:t>Diên Thọ</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004272B6" w14:textId="1341119E" w:rsidR="004D2010" w:rsidRPr="00E5078D" w:rsidRDefault="004D2010" w:rsidP="004D2010">
      <w:pPr>
        <w:spacing w:line="360" w:lineRule="exact"/>
        <w:rPr>
          <w:rFonts w:eastAsia="Arial Unicode MS"/>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2</w:t>
      </w:r>
      <w:r w:rsidR="0004247B">
        <w:rPr>
          <w:rFonts w:eastAsia="Arial Unicode MS"/>
          <w:b/>
          <w:bCs/>
          <w:iCs/>
          <w:szCs w:val="28"/>
          <w:lang w:val="nl-NL"/>
          <w14:textOutline w14:w="0" w14:cap="flat" w14:cmpd="sng" w14:algn="ctr">
            <w14:noFill/>
            <w14:prstDash w14:val="solid"/>
            <w14:bevel/>
          </w14:textOutline>
        </w:rPr>
        <w:t>8</w:t>
      </w:r>
      <w:r w:rsidRPr="00E5078D">
        <w:rPr>
          <w:rFonts w:eastAsia="Arial Unicode MS"/>
          <w:b/>
          <w:bCs/>
          <w:iCs/>
          <w:szCs w:val="28"/>
          <w:lang w:val="nl-NL"/>
          <w14:textOutline w14:w="0" w14:cap="flat" w14:cmpd="sng" w14:algn="ctr">
            <w14:noFill/>
            <w14:prstDash w14:val="solid"/>
            <w14:bevel/>
          </w14:textOutline>
        </w:rPr>
        <w:t xml:space="preserve">. Thành lập xã Suối Hiệp,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Suối Hiệp (diện tích tự nhiên: 16,09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10.387 người), xã Suối Tiên (diện tích tự nhiên: 25,92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5.641 người), xã Bình Lộc (diện tích tự nhiên: 13,33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8.131 người).</w:t>
      </w:r>
    </w:p>
    <w:p w14:paraId="103755A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35DDE7F3" w14:textId="0AEB2320"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Xã Suối Hiệp</w:t>
      </w:r>
      <w:r w:rsidRPr="00E5078D">
        <w:rPr>
          <w:rFonts w:eastAsia="Arial Unicode MS"/>
          <w:bCs/>
          <w:iCs/>
          <w:szCs w:val="28"/>
          <w14:textOutline w14:w="0" w14:cap="flat" w14:cmpd="sng" w14:algn="ctr">
            <w14:noFill/>
            <w14:prstDash w14:val="solid"/>
            <w14:bevel/>
          </w14:textOutline>
        </w:rPr>
        <w:t xml:space="preserve"> </w:t>
      </w:r>
      <w:r w:rsidRPr="00E5078D">
        <w:rPr>
          <w:rFonts w:eastAsia="Arial Unicode MS"/>
          <w:szCs w:val="28"/>
          <w14:textOutline w14:w="0" w14:cap="flat" w14:cmpd="sng" w14:algn="ctr">
            <w14:noFill/>
            <w14:prstDash w14:val="solid"/>
            <w14:bevel/>
          </w14:textOutline>
        </w:rPr>
        <w:t>có diện tích: 55,34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24.159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1D1815E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xã Diên Khánh, xã Diên Lạc, xã Diên Thọ (huyện Diên Khánh); xã Suối Dầu (huyện Cam Lâm) hình thành sau sắp xếp.</w:t>
      </w:r>
    </w:p>
    <w:p w14:paraId="400DD713"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Suối Hiệp</w:t>
      </w:r>
      <w:r w:rsidRPr="00E5078D">
        <w:rPr>
          <w:rFonts w:eastAsia="Arial Unicode MS"/>
          <w:szCs w:val="28"/>
          <w14:textOutline w14:w="0" w14:cap="flat" w14:cmpd="sng" w14:algn="ctr">
            <w14:noFill/>
            <w14:prstDash w14:val="solid"/>
            <w14:bevel/>
          </w14:textOutline>
        </w:rPr>
        <w:t>: Trụ sở của HĐND và UBND xã Suối Hiệp hiện nay.</w:t>
      </w:r>
    </w:p>
    <w:p w14:paraId="6E00D3A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30C4D97B"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huyện Diên Khánh có vị trí liền kề địa giới, có dân số với tập quán sinh hoạt tương đồng thành xã Suối Hiệp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0AD80A7F"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es-MX"/>
          <w14:textOutline w14:w="0" w14:cap="flat" w14:cmpd="sng" w14:algn="ctr">
            <w14:noFill/>
            <w14:prstDash w14:val="solid"/>
            <w14:bevel/>
          </w14:textOutline>
        </w:rPr>
        <w:lastRenderedPageBreak/>
        <w:t xml:space="preserve">- Tên gọi ĐVHC: xã </w:t>
      </w:r>
      <w:r w:rsidRPr="00E5078D">
        <w:rPr>
          <w:rFonts w:eastAsia="Arial Unicode MS"/>
          <w:bCs/>
          <w:iCs/>
          <w:szCs w:val="28"/>
          <w:lang w:val="nl-NL"/>
          <w14:textOutline w14:w="0" w14:cap="flat" w14:cmpd="sng" w14:algn="ctr">
            <w14:noFill/>
            <w14:prstDash w14:val="solid"/>
            <w14:bevel/>
          </w14:textOutline>
        </w:rPr>
        <w:t xml:space="preserve">Suối Hiệp </w:t>
      </w:r>
      <w:r w:rsidRPr="00E5078D">
        <w:rPr>
          <w:rFonts w:eastAsia="Arial Unicode MS"/>
          <w:szCs w:val="28"/>
          <w:lang w:val="es-MX"/>
          <w14:textOutline w14:w="0" w14:cap="flat" w14:cmpd="sng" w14:algn="ctr">
            <w14:noFill/>
            <w14:prstDash w14:val="solid"/>
            <w14:bevel/>
          </w14:textOutline>
        </w:rPr>
        <w:t>được đặt theo tên của đơn vị hành chính trước khi sắp xếp</w:t>
      </w:r>
      <w:r w:rsidRPr="00E5078D">
        <w:rPr>
          <w:rFonts w:eastAsia="Arial Unicode MS"/>
          <w:szCs w:val="28"/>
          <w14:textOutline w14:w="0" w14:cap="flat" w14:cmpd="sng" w14:algn="ctr">
            <w14:noFill/>
            <w14:prstDash w14:val="solid"/>
            <w14:bevel/>
          </w14:textOutline>
        </w:rPr>
        <w:t>, bảo đảm tính hệ thống, khoa học, phù hợp với các yếu tố truyền thống lịch sử, văn hóa của địa phương.</w:t>
      </w:r>
    </w:p>
    <w:p w14:paraId="1D175034"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es-MX"/>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Lý do đặt trụ sở</w:t>
      </w:r>
      <w:r w:rsidRPr="00E5078D">
        <w:rPr>
          <w:rFonts w:eastAsia="Arial Unicode MS"/>
          <w:szCs w:val="28"/>
          <w:lang w:val="es-MX"/>
          <w14:textOutline w14:w="0" w14:cap="flat" w14:cmpd="sng" w14:algn="ctr">
            <w14:noFill/>
            <w14:prstDash w14:val="solid"/>
            <w14:bevel/>
          </w14:textOutline>
        </w:rPr>
        <w:t xml:space="preserve">: Trụ sở làm việc của HĐND và UBND xã Suối Hiệp </w:t>
      </w:r>
      <w:r w:rsidRPr="00E5078D">
        <w:rPr>
          <w:rFonts w:eastAsia="Times New Roman"/>
          <w:szCs w:val="28"/>
          <w:shd w:val="solid" w:color="FFFFFF" w:fill="auto"/>
          <w:lang w:val="nl-NL"/>
        </w:rPr>
        <w:t xml:space="preserve">hiện nay có cơ sở hạ tầng và vật chất kỹ thuật đảm bảo thuận lợi phục vụ Nhân dân. Nơi đặt trụ sở của xã </w:t>
      </w:r>
      <w:r w:rsidRPr="00E5078D">
        <w:rPr>
          <w:rFonts w:eastAsia="Arial Unicode MS"/>
          <w:bCs/>
          <w:iCs/>
          <w:szCs w:val="28"/>
          <w:lang w:val="nl-NL"/>
          <w14:textOutline w14:w="0" w14:cap="flat" w14:cmpd="sng" w14:algn="ctr">
            <w14:noFill/>
            <w14:prstDash w14:val="solid"/>
            <w14:bevel/>
          </w14:textOutline>
        </w:rPr>
        <w:t>Suối Hiệp</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226C98DC" w14:textId="33378855"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2</w:t>
      </w:r>
      <w:r w:rsidR="0004247B">
        <w:rPr>
          <w:rFonts w:eastAsia="Arial Unicode MS"/>
          <w:b/>
          <w:bCs/>
          <w:iCs/>
          <w:szCs w:val="28"/>
          <w:lang w:val="nl-NL"/>
          <w14:textOutline w14:w="0" w14:cap="flat" w14:cmpd="sng" w14:algn="ctr">
            <w14:noFill/>
            <w14:prstDash w14:val="solid"/>
            <w14:bevel/>
          </w14:textOutline>
        </w:rPr>
        <w:t>9</w:t>
      </w:r>
      <w:r w:rsidRPr="00E5078D">
        <w:rPr>
          <w:rFonts w:eastAsia="Arial Unicode MS"/>
          <w:b/>
          <w:bCs/>
          <w:iCs/>
          <w:szCs w:val="28"/>
          <w:lang w:val="nl-NL"/>
          <w14:textOutline w14:w="0" w14:cap="flat" w14:cmpd="sng" w14:algn="ctr">
            <w14:noFill/>
            <w14:prstDash w14:val="solid"/>
            <w14:bevel/>
          </w14:textOutline>
        </w:rPr>
        <w:t xml:space="preserve">. Thành lập xã Cam Lâm,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của thị trấn Cam Đức (diện tích tự nhiên: 17,62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20.907 người), xã Cam Hải Đông (diện tích tự nhiên: 36,54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3.885 người), xã Cam Hải Tây (diện tích tự nhiên: 11,55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8.227 người), xã Cam Thành Bắc (diện tích tự nhiên: 21,68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quy mô dân số: 17.572 người) và nhập một phần diện tích và quy mô dân số các xã: xã Cam Hiệp Bắc (3,23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xã Cam Hiệp Nam (4,62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xã Cam Hòa (21,43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xã Cam Tân (12,37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bC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xã Cam An Bắc (0,19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xã Cam An Nam (4,34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w:t>
      </w:r>
      <w:r w:rsidRPr="00E5078D">
        <w:rPr>
          <w:iCs/>
          <w:szCs w:val="28"/>
          <w:lang w:val="es-MX"/>
        </w:rPr>
        <w:t>Suối Tân (</w:t>
      </w:r>
      <w:r w:rsidRPr="00E5078D">
        <w:rPr>
          <w:rFonts w:eastAsia="Arial Unicode MS"/>
          <w:szCs w:val="28"/>
          <w:lang w:val="nl-NL"/>
          <w14:textOutline w14:w="0" w14:cap="flat" w14:cmpd="sng" w14:algn="ctr">
            <w14:noFill/>
            <w14:prstDash w14:val="solid"/>
            <w14:bevel/>
          </w14:textOutline>
        </w:rPr>
        <w:t>16,28 km</w:t>
      </w:r>
      <w:r w:rsidRPr="00E5078D">
        <w:rPr>
          <w:rFonts w:eastAsia="Arial Unicode MS"/>
          <w:szCs w:val="28"/>
          <w:vertAlign w:val="superscript"/>
          <w:lang w:val="nl-NL"/>
          <w14:textOutline w14:w="0" w14:cap="flat" w14:cmpd="sng" w14:algn="ctr">
            <w14:noFill/>
            <w14:prstDash w14:val="solid"/>
            <w14:bevel/>
          </w14:textOutline>
        </w:rPr>
        <w:t>2</w:t>
      </w:r>
      <w:r w:rsidR="00F15059" w:rsidRPr="00E5078D">
        <w:rPr>
          <w:rFonts w:eastAsia="Arial Unicode M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w:t>
      </w:r>
    </w:p>
    <w:p w14:paraId="3B30EBB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5ECFA35F" w14:textId="4834949E"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Xã Cam Lâm </w:t>
      </w:r>
      <w:r w:rsidRPr="00E5078D">
        <w:rPr>
          <w:rFonts w:eastAsia="Arial Unicode MS"/>
          <w:szCs w:val="28"/>
          <w14:textOutline w14:w="0" w14:cap="flat" w14:cmpd="sng" w14:algn="ctr">
            <w14:noFill/>
            <w14:prstDash w14:val="solid"/>
            <w14:bevel/>
          </w14:textOutline>
        </w:rPr>
        <w:t xml:space="preserve">có diện tích tự nhiên: </w:t>
      </w:r>
      <w:r w:rsidRPr="00E5078D">
        <w:rPr>
          <w:iCs/>
          <w:szCs w:val="28"/>
          <w:lang w:val="es-MX"/>
        </w:rPr>
        <w:t>149,85</w:t>
      </w:r>
      <w:r w:rsidRPr="00E5078D">
        <w:rPr>
          <w:rFonts w:eastAsia="Arial Unicode MS"/>
          <w:szCs w:val="28"/>
          <w14:textOutline w14:w="0" w14:cap="flat" w14:cmpd="sng" w14:algn="ctr">
            <w14:noFill/>
            <w14:prstDash w14:val="solid"/>
            <w14:bevel/>
          </w14:textOutline>
        </w:rPr>
        <w:t xml:space="preserve">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86</w:t>
      </w:r>
      <w:r w:rsidRPr="00E5078D">
        <w:rPr>
          <w:szCs w:val="28"/>
          <w:lang w:val="es-MX"/>
        </w:rPr>
        <w:t xml:space="preserve">.530 </w:t>
      </w:r>
      <w:r w:rsidRPr="00E5078D">
        <w:rPr>
          <w:rFonts w:eastAsia="Arial Unicode MS"/>
          <w:szCs w:val="28"/>
          <w14:textOutline w14:w="0" w14:cap="flat" w14:cmpd="sng" w14:algn="ctr">
            <w14:noFill/>
            <w14:prstDash w14:val="solid"/>
            <w14:bevel/>
          </w14:textOutline>
        </w:rPr>
        <w:t xml:space="preserve"> người</w:t>
      </w:r>
      <w:r w:rsidR="00931231" w:rsidRPr="00E5078D">
        <w:rPr>
          <w:rFonts w:eastAsia="Arial Unicode MS"/>
          <w:szCs w:val="28"/>
          <w14:textOutline w14:w="0" w14:cap="flat" w14:cmpd="sng" w14:algn="ctr">
            <w14:noFill/>
            <w14:prstDash w14:val="solid"/>
            <w14:bevel/>
          </w14:textOutline>
        </w:rPr>
        <w:t xml:space="preserve">; </w:t>
      </w:r>
      <w:r w:rsidR="00931231"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5EBB4FD2"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xã Suối Dầu, xã Cam Hiệp, xã Cam </w:t>
      </w:r>
      <w:proofErr w:type="gramStart"/>
      <w:r w:rsidRPr="00E5078D">
        <w:rPr>
          <w:rFonts w:eastAsia="Arial Unicode MS"/>
          <w:szCs w:val="28"/>
          <w14:textOutline w14:w="0" w14:cap="flat" w14:cmpd="sng" w14:algn="ctr">
            <w14:noFill/>
            <w14:prstDash w14:val="solid"/>
            <w14:bevel/>
          </w14:textOutline>
        </w:rPr>
        <w:t>An</w:t>
      </w:r>
      <w:proofErr w:type="gramEnd"/>
      <w:r w:rsidRPr="00E5078D">
        <w:rPr>
          <w:rFonts w:eastAsia="Arial Unicode MS"/>
          <w:szCs w:val="28"/>
          <w14:textOutline w14:w="0" w14:cap="flat" w14:cmpd="sng" w14:algn="ctr">
            <w14:noFill/>
            <w14:prstDash w14:val="solid"/>
            <w14:bevel/>
          </w14:textOutline>
        </w:rPr>
        <w:t>; phường Bắc Cam Ranh (thành phố Cam Ranh), phường Nam Nha Trang (thành phố Nha Trang) hình thành sau sắp xếp.</w:t>
      </w:r>
    </w:p>
    <w:p w14:paraId="52F2231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xã Cam Lâm: </w:t>
      </w:r>
      <w:r w:rsidRPr="00E5078D">
        <w:rPr>
          <w:rStyle w:val="fontstyle01"/>
          <w:color w:val="auto"/>
          <w:lang w:val="es-MX"/>
        </w:rPr>
        <w:t>Trụ sở của HĐND và UBND huyện Cam Lâm hiện nay.</w:t>
      </w:r>
    </w:p>
    <w:p w14:paraId="2E3960EE"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6A48650C" w14:textId="1FA28F12"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w:t>
      </w:r>
      <w:r w:rsidR="007277FF" w:rsidRPr="00E5078D">
        <w:rPr>
          <w:rFonts w:eastAsia="Arial Unicode MS"/>
          <w:szCs w:val="28"/>
          <w14:textOutline w14:w="0" w14:cap="flat" w14:cmpd="sng" w14:algn="ctr">
            <w14:noFill/>
            <w14:prstDash w14:val="solid"/>
            <w14:bevel/>
          </w14:textOutline>
        </w:rPr>
        <w:t xml:space="preserve">Việc sáp nhập nhiều hơn 04 ĐVHC cấp xã </w:t>
      </w:r>
      <w:r w:rsidRPr="00E5078D">
        <w:rPr>
          <w:rFonts w:eastAsia="Arial Unicode MS"/>
          <w:szCs w:val="28"/>
          <w14:textOutline w14:w="0" w14:cap="flat" w14:cmpd="sng" w14:algn="ctr">
            <w14:noFill/>
            <w14:prstDash w14:val="solid"/>
            <w14:bevel/>
          </w14:textOutline>
        </w:rPr>
        <w:t>có vị trí liền kề địa giới, có tính kết nối vùng, khu vực. Sắp xếp ĐVHC cấp xã (</w:t>
      </w:r>
      <w:r w:rsidRPr="00E5078D">
        <w:rPr>
          <w:iCs/>
          <w:szCs w:val="28"/>
          <w:lang w:val="es-MX"/>
        </w:rPr>
        <w:t>thị trấn Cam Đức, xã Cam Hải Đông, xã Cam Hải Tây, xã Cam Thành Bắc và nhập một phần diện tích các xã: Cam Hiệp Bắc, Cam Hiệp Nam, Cam Hòa, Cam Tân, Cam An Bắc, Cam An Nam, Suối Tân</w:t>
      </w:r>
      <w:r w:rsidRPr="00E5078D">
        <w:rPr>
          <w:rFonts w:eastAsia="Arial Unicode MS"/>
          <w:szCs w:val="28"/>
          <w14:textOutline w14:w="0" w14:cap="flat" w14:cmpd="sng" w14:algn="ctr">
            <w14:noFill/>
            <w14:prstDash w14:val="solid"/>
            <w14:bevel/>
          </w14:textOutline>
        </w:rPr>
        <w:t xml:space="preserve">) thành </w:t>
      </w:r>
      <w:r w:rsidRPr="00E5078D">
        <w:rPr>
          <w:rFonts w:eastAsia="Arial Unicode MS"/>
          <w:bCs/>
          <w:iCs/>
          <w:szCs w:val="28"/>
          <w:lang w:val="nl-NL"/>
          <w14:textOutline w14:w="0" w14:cap="flat" w14:cmpd="sng" w14:algn="ctr">
            <w14:noFill/>
            <w14:prstDash w14:val="solid"/>
            <w14:bevel/>
          </w14:textOutline>
        </w:rPr>
        <w:t>xã Cam Lâm</w:t>
      </w:r>
      <w:r w:rsidRPr="00E5078D">
        <w:rPr>
          <w:rFonts w:eastAsia="Arial Unicode MS"/>
          <w:szCs w:val="28"/>
          <w14:textOutline w14:w="0" w14:cap="flat" w14:cmpd="sng" w14:algn="ctr">
            <w14:noFill/>
            <w14:prstDash w14:val="solid"/>
            <w14:bevel/>
          </w14:textOutline>
        </w:rPr>
        <w:t xml:space="preserve"> tạo sự tinh gọn tổ chức bộ máy, đảm bảo đạt tiêu chuẩn quy định về diện tích tự nhiên và quy mô dân số. </w:t>
      </w:r>
      <w:proofErr w:type="gramStart"/>
      <w:r w:rsidRPr="00E5078D">
        <w:rPr>
          <w:rFonts w:eastAsia="Arial Unicode MS"/>
          <w:szCs w:val="28"/>
          <w14:textOutline w14:w="0" w14:cap="flat" w14:cmpd="sng" w14:algn="ctr">
            <w14:noFill/>
            <w14:prstDash w14:val="solid"/>
            <w14:bevel/>
          </w14:textOutline>
        </w:rPr>
        <w:t>ĐVHC cấp xã được sắp xếp có dân số với tập quán sinh hoạt tương đồng, đảm bảo tổ chức không gian sản xuất, tối ưu lợi thế kinh tế - xã hội hiện có, phù hợp quy hoạch được cấp có thẩm quyền phê duyệt.</w:t>
      </w:r>
      <w:proofErr w:type="gramEnd"/>
    </w:p>
    <w:p w14:paraId="76596E59" w14:textId="77777777" w:rsidR="004D2010" w:rsidRPr="00E5078D" w:rsidRDefault="004D2010" w:rsidP="004D2010">
      <w:pPr>
        <w:spacing w:line="360" w:lineRule="exact"/>
        <w:rPr>
          <w:rFonts w:eastAsia="Times New Roman"/>
          <w:szCs w:val="28"/>
          <w:lang w:val="nl-NL"/>
        </w:rPr>
      </w:pPr>
      <w:r w:rsidRPr="00E5078D">
        <w:rPr>
          <w:rFonts w:eastAsia="Arial Unicode MS"/>
          <w:szCs w:val="28"/>
          <w14:textOutline w14:w="0" w14:cap="flat" w14:cmpd="sng" w14:algn="ctr">
            <w14:noFill/>
            <w14:prstDash w14:val="solid"/>
            <w14:bevel/>
          </w14:textOutline>
        </w:rPr>
        <w:t xml:space="preserve">- Tên gọi ĐVHC: xã Cam Lâm là ĐVHC xã mới được xác định trên cơ sở đặt </w:t>
      </w:r>
      <w:proofErr w:type="gramStart"/>
      <w:r w:rsidRPr="00E5078D">
        <w:rPr>
          <w:rFonts w:eastAsia="Arial Unicode MS"/>
          <w:szCs w:val="28"/>
          <w14:textOutline w14:w="0" w14:cap="flat" w14:cmpd="sng" w14:algn="ctr">
            <w14:noFill/>
            <w14:prstDash w14:val="solid"/>
            <w14:bevel/>
          </w14:textOutline>
        </w:rPr>
        <w:t>theo</w:t>
      </w:r>
      <w:proofErr w:type="gramEnd"/>
      <w:r w:rsidRPr="00E5078D">
        <w:rPr>
          <w:rFonts w:eastAsia="Arial Unicode MS"/>
          <w:szCs w:val="28"/>
          <w14:textOutline w14:w="0" w14:cap="flat" w14:cmpd="sng" w14:algn="ctr">
            <w14:noFill/>
            <w14:prstDash w14:val="solid"/>
            <w14:bevel/>
          </w14:textOutline>
        </w:rPr>
        <w:t xml:space="preserve"> tên của đơn vị hành chính cấp huyện trước sắp xếp: huyện Cam Lâm. </w:t>
      </w:r>
      <w:r w:rsidRPr="00E5078D">
        <w:rPr>
          <w:rFonts w:eastAsia="Times New Roman"/>
          <w:szCs w:val="28"/>
        </w:rPr>
        <w:lastRenderedPageBreak/>
        <w:t xml:space="preserve">Tên ĐVHC huyện </w:t>
      </w:r>
      <w:r w:rsidRPr="00E5078D">
        <w:rPr>
          <w:rFonts w:eastAsia="Arial Unicode MS"/>
          <w:szCs w:val="28"/>
          <w14:textOutline w14:w="0" w14:cap="flat" w14:cmpd="sng" w14:algn="ctr">
            <w14:noFill/>
            <w14:prstDash w14:val="solid"/>
            <w14:bevel/>
          </w14:textOutline>
        </w:rPr>
        <w:t xml:space="preserve">Cam Lâm </w:t>
      </w:r>
      <w:r w:rsidRPr="00E5078D">
        <w:rPr>
          <w:rFonts w:eastAsia="Times New Roman"/>
          <w:szCs w:val="28"/>
        </w:rPr>
        <w:t>có yếu tố lịch sử truyền thống, văn hóa, gắn với quá trình hình thành, phát triển của địa phương; việc tiếp tục lấy tên “</w:t>
      </w:r>
      <w:r w:rsidRPr="00E5078D">
        <w:rPr>
          <w:rFonts w:eastAsia="Arial Unicode MS"/>
          <w:szCs w:val="28"/>
          <w14:textOutline w14:w="0" w14:cap="flat" w14:cmpd="sng" w14:algn="ctr">
            <w14:noFill/>
            <w14:prstDash w14:val="solid"/>
            <w14:bevel/>
          </w14:textOutline>
        </w:rPr>
        <w:t>Cam Lâm</w:t>
      </w:r>
      <w:r w:rsidRPr="00E5078D">
        <w:rPr>
          <w:rFonts w:eastAsia="Times New Roman"/>
          <w:szCs w:val="28"/>
        </w:rPr>
        <w:t xml:space="preserve">” cho ĐVHC mới (xã </w:t>
      </w:r>
      <w:r w:rsidRPr="00E5078D">
        <w:rPr>
          <w:rFonts w:eastAsia="Arial Unicode MS"/>
          <w:szCs w:val="28"/>
          <w14:textOutline w14:w="0" w14:cap="flat" w14:cmpd="sng" w14:algn="ctr">
            <w14:noFill/>
            <w14:prstDash w14:val="solid"/>
            <w14:bevel/>
          </w14:textOutline>
        </w:rPr>
        <w:t>Cam Lâm</w:t>
      </w:r>
      <w:r w:rsidRPr="00E5078D">
        <w:rPr>
          <w:rFonts w:eastAsia="Times New Roman"/>
          <w:szCs w:val="28"/>
        </w:rPr>
        <w:t>) được</w:t>
      </w:r>
      <w:r w:rsidRPr="00E5078D">
        <w:rPr>
          <w:rFonts w:eastAsia="Times New Roman"/>
          <w:spacing w:val="-4"/>
          <w:szCs w:val="28"/>
          <w:lang w:val="nl-NL"/>
        </w:rPr>
        <w:t xml:space="preserve"> sự đồng tình, ủng hộ cao của Nhân dân địa phương qua lấy ý kiến.</w:t>
      </w:r>
    </w:p>
    <w:p w14:paraId="5FEB493C"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xml:space="preserve">- Lý do đặt trụ sở: </w:t>
      </w:r>
      <w:r w:rsidRPr="00E5078D">
        <w:rPr>
          <w:rStyle w:val="fontstyle01"/>
          <w:color w:val="auto"/>
          <w:lang w:val="es-MX"/>
        </w:rPr>
        <w:t xml:space="preserve">Trụ sở của HĐND và UBND huyện Cam Lâm hiện nay </w:t>
      </w:r>
      <w:r w:rsidRPr="00E5078D">
        <w:rPr>
          <w:rFonts w:eastAsia="Times New Roman"/>
          <w:szCs w:val="28"/>
          <w:shd w:val="solid" w:color="FFFFFF" w:fill="auto"/>
          <w:lang w:val="nl-NL"/>
        </w:rPr>
        <w:t xml:space="preserve">có vị trí kết nối khu vực khác thuận lợi, cơ sở hạ tầng và vật chất kỹ thuật đảm bảo phục vụ Nhân dân. Nơi đặt trụ sở của xã </w:t>
      </w:r>
      <w:r w:rsidRPr="00E5078D">
        <w:rPr>
          <w:rFonts w:eastAsia="Arial Unicode MS"/>
          <w:bCs/>
          <w:iCs/>
          <w:szCs w:val="28"/>
          <w:lang w:val="nl-NL"/>
          <w14:textOutline w14:w="0" w14:cap="flat" w14:cmpd="sng" w14:algn="ctr">
            <w14:noFill/>
            <w14:prstDash w14:val="solid"/>
            <w14:bevel/>
          </w14:textOutline>
        </w:rPr>
        <w:t>Cam Lâm</w:t>
      </w:r>
      <w:r w:rsidRPr="00E5078D">
        <w:rPr>
          <w:rFonts w:eastAsia="Times New Roman"/>
          <w:szCs w:val="28"/>
          <w:shd w:val="solid" w:color="FFFFFF" w:fill="auto"/>
          <w:lang w:val="nl-NL"/>
        </w:rPr>
        <w:t xml:space="preserve"> được tập trung đông dân cư sinh sống, có tính kết nối giao thông tốt với khu vực khác.</w:t>
      </w:r>
    </w:p>
    <w:p w14:paraId="60657B34" w14:textId="23A8D937" w:rsidR="004D2010" w:rsidRPr="00E5078D" w:rsidRDefault="0004247B" w:rsidP="004D2010">
      <w:pPr>
        <w:spacing w:line="360" w:lineRule="exact"/>
        <w:rPr>
          <w:rFonts w:eastAsia="Arial Unicode MS"/>
          <w:bCs/>
          <w:iCs/>
          <w:szCs w:val="28"/>
          <w:lang w:val="nl-NL"/>
          <w14:textOutline w14:w="0" w14:cap="flat" w14:cmpd="sng" w14:algn="ctr">
            <w14:noFill/>
            <w14:prstDash w14:val="solid"/>
            <w14:bevel/>
          </w14:textOutline>
        </w:rPr>
      </w:pPr>
      <w:r>
        <w:rPr>
          <w:rFonts w:eastAsia="Arial Unicode MS"/>
          <w:b/>
          <w:bCs/>
          <w:iCs/>
          <w:szCs w:val="28"/>
          <w:lang w:val="nl-NL"/>
          <w14:textOutline w14:w="0" w14:cap="flat" w14:cmpd="sng" w14:algn="ctr">
            <w14:noFill/>
            <w14:prstDash w14:val="solid"/>
            <w14:bevel/>
          </w14:textOutline>
        </w:rPr>
        <w:t>30</w:t>
      </w:r>
      <w:r w:rsidR="004D2010" w:rsidRPr="00E5078D">
        <w:rPr>
          <w:rFonts w:eastAsia="Arial Unicode MS"/>
          <w:b/>
          <w:bCs/>
          <w:iCs/>
          <w:szCs w:val="28"/>
          <w:lang w:val="nl-NL"/>
          <w14:textOutline w14:w="0" w14:cap="flat" w14:cmpd="sng" w14:algn="ctr">
            <w14:noFill/>
            <w14:prstDash w14:val="solid"/>
            <w14:bevel/>
          </w14:textOutline>
        </w:rPr>
        <w:t xml:space="preserve">. Thành lập xã Suối Dầu, tỉnh Khánh Hòa </w:t>
      </w:r>
      <w:r w:rsidR="004D2010" w:rsidRPr="00E5078D">
        <w:rPr>
          <w:rFonts w:eastAsia="Arial Unicode MS"/>
          <w:bCs/>
          <w:iCs/>
          <w:szCs w:val="28"/>
          <w:lang w:val="nl-NL"/>
          <w14:textOutline w14:w="0" w14:cap="flat" w14:cmpd="sng" w14:algn="ctr">
            <w14:noFill/>
            <w14:prstDash w14:val="solid"/>
            <w14:bevel/>
          </w14:textOutline>
        </w:rPr>
        <w:t>t</w:t>
      </w:r>
      <w:r w:rsidR="004D2010"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Suối Cát (diện tích tự nhiên: 100,53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xml:space="preserve">, quy mô dân số: 11.935 người) và nhập </w:t>
      </w:r>
      <w:r w:rsidR="004D2010" w:rsidRPr="00E5078D">
        <w:rPr>
          <w:iCs/>
          <w:szCs w:val="28"/>
          <w:lang w:val="es-MX"/>
        </w:rPr>
        <w:t>một phần diện tích các xã: Cam Hòa (</w:t>
      </w:r>
      <w:r w:rsidR="004D2010" w:rsidRPr="00E5078D">
        <w:rPr>
          <w:rFonts w:eastAsia="Arial Unicode MS"/>
          <w:szCs w:val="28"/>
          <w:lang w:val="nl-NL"/>
          <w14:textOutline w14:w="0" w14:cap="flat" w14:cmpd="sng" w14:algn="ctr">
            <w14:noFill/>
            <w14:prstDash w14:val="solid"/>
            <w14:bevel/>
          </w14:textOutline>
        </w:rPr>
        <w:t>diện tích tự nhiên: 13,80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w:t>
      </w:r>
      <w:r w:rsidR="004D2010" w:rsidRPr="00E5078D">
        <w:rPr>
          <w:iCs/>
          <w:szCs w:val="28"/>
          <w:lang w:val="es-MX"/>
        </w:rPr>
        <w:t xml:space="preserve">, </w:t>
      </w:r>
      <w:r w:rsidR="004D2010" w:rsidRPr="00E5078D">
        <w:rPr>
          <w:rFonts w:eastAsia="Arial Unicode MS"/>
          <w:szCs w:val="28"/>
          <w:lang w:val="nl-NL"/>
          <w14:textOutline w14:w="0" w14:cap="flat" w14:cmpd="sng" w14:algn="ctr">
            <w14:noFill/>
            <w14:prstDash w14:val="solid"/>
            <w14:bevel/>
          </w14:textOutline>
        </w:rPr>
        <w:t>Cam Tân (diện tích tự nhiên: 4,38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w:t>
      </w:r>
      <w:r w:rsidR="004D2010" w:rsidRPr="00E5078D">
        <w:rPr>
          <w:iCs/>
          <w:szCs w:val="28"/>
          <w:lang w:val="es-MX"/>
        </w:rPr>
        <w:t>, Suối Tân (</w:t>
      </w:r>
      <w:r w:rsidR="004D2010" w:rsidRPr="00E5078D">
        <w:rPr>
          <w:rFonts w:eastAsia="Arial Unicode MS"/>
          <w:szCs w:val="28"/>
          <w:lang w:val="nl-NL"/>
          <w14:textOutline w14:w="0" w14:cap="flat" w14:cmpd="sng" w14:algn="ctr">
            <w14:noFill/>
            <w14:prstDash w14:val="solid"/>
            <w14:bevel/>
          </w14:textOutline>
        </w:rPr>
        <w:t xml:space="preserve">diện tích tự nhiên: </w:t>
      </w:r>
      <w:r w:rsidR="004D2010" w:rsidRPr="00E5078D">
        <w:rPr>
          <w:rFonts w:eastAsia="Times New Roman"/>
          <w:iCs/>
          <w:szCs w:val="28"/>
          <w:lang w:val="nl-NL"/>
        </w:rPr>
        <w:t>41,38 km</w:t>
      </w:r>
      <w:r w:rsidR="004D2010" w:rsidRPr="00E5078D">
        <w:rPr>
          <w:rFonts w:eastAsia="Times New Roman"/>
          <w:iCs/>
          <w:szCs w:val="28"/>
          <w:vertAlign w:val="superscript"/>
          <w:lang w:val="nl-NL"/>
        </w:rPr>
        <w:t>2</w:t>
      </w:r>
      <w:r w:rsidR="00F15059" w:rsidRPr="00E5078D">
        <w:rPr>
          <w:rFonts w:eastAsia="Times New Roman"/>
          <w:iCs/>
          <w:szCs w:val="28"/>
          <w:lang w:val="nl-NL"/>
        </w:rPr>
        <w:t>)</w:t>
      </w:r>
      <w:r w:rsidR="004D2010" w:rsidRPr="00E5078D">
        <w:rPr>
          <w:rFonts w:eastAsia="Arial Unicode MS"/>
          <w:szCs w:val="28"/>
          <w:lang w:val="nl-NL"/>
          <w14:textOutline w14:w="0" w14:cap="flat" w14:cmpd="sng" w14:algn="ctr">
            <w14:noFill/>
            <w14:prstDash w14:val="solid"/>
            <w14:bevel/>
          </w14:textOutline>
        </w:rPr>
        <w:t>.</w:t>
      </w:r>
    </w:p>
    <w:p w14:paraId="3034761F"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67A4633E" w14:textId="069D062F"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Xã Suối Dầu</w:t>
      </w:r>
      <w:r w:rsidRPr="00E5078D">
        <w:rPr>
          <w:rFonts w:eastAsia="Arial Unicode MS"/>
          <w:szCs w:val="28"/>
          <w14:textOutline w14:w="0" w14:cap="flat" w14:cmpd="sng" w14:algn="ctr">
            <w14:noFill/>
            <w14:prstDash w14:val="solid"/>
            <w14:bevel/>
          </w14:textOutline>
        </w:rPr>
        <w:t xml:space="preserve"> có diện tích: </w:t>
      </w:r>
      <w:r w:rsidRPr="00E5078D">
        <w:rPr>
          <w:szCs w:val="28"/>
          <w:lang w:val="es-MX"/>
        </w:rPr>
        <w:t>160</w:t>
      </w:r>
      <w:proofErr w:type="gramStart"/>
      <w:r w:rsidRPr="00E5078D">
        <w:rPr>
          <w:szCs w:val="28"/>
          <w:lang w:val="es-MX"/>
        </w:rPr>
        <w:t>,09</w:t>
      </w:r>
      <w:proofErr w:type="gramEnd"/>
      <w:r w:rsidRPr="00E5078D">
        <w:rPr>
          <w:szCs w:val="28"/>
          <w:lang w:val="es-MX"/>
        </w:rPr>
        <w:t xml:space="preserve"> </w:t>
      </w:r>
      <w:r w:rsidRPr="00E5078D">
        <w:rPr>
          <w:rFonts w:eastAsia="Arial Unicode MS"/>
          <w:szCs w:val="28"/>
          <w14:textOutline w14:w="0" w14:cap="flat" w14:cmpd="sng" w14:algn="ctr">
            <w14:noFill/>
            <w14:prstDash w14:val="solid"/>
            <w14:bevel/>
          </w14:textOutline>
        </w:rPr>
        <w:t>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xml:space="preserve"> (đạt 160%), quy mô dân số: </w:t>
      </w:r>
      <w:r w:rsidRPr="00E5078D">
        <w:rPr>
          <w:szCs w:val="28"/>
          <w:lang w:val="es-MX"/>
        </w:rPr>
        <w:t xml:space="preserve">24.185 </w:t>
      </w:r>
      <w:r w:rsidRPr="00E5078D">
        <w:rPr>
          <w:rFonts w:eastAsia="Arial Unicode MS"/>
          <w:szCs w:val="28"/>
          <w14:textOutline w14:w="0" w14:cap="flat" w14:cmpd="sng" w14:algn="ctr">
            <w14:noFill/>
            <w14:prstDash w14:val="solid"/>
            <w14:bevel/>
          </w14:textOutline>
        </w:rPr>
        <w:t>người (đạt 484%</w:t>
      </w:r>
      <w:r w:rsidR="00931231" w:rsidRPr="00E5078D">
        <w:rPr>
          <w:rFonts w:eastAsia="Arial Unicode MS"/>
          <w:szCs w:val="28"/>
          <w14:textOutline w14:w="0" w14:cap="flat" w14:cmpd="sng" w14:algn="ctr">
            <w14:noFill/>
            <w14:prstDash w14:val="solid"/>
            <w14:bevel/>
          </w14:textOutline>
        </w:rPr>
        <w:t>)</w:t>
      </w:r>
      <w:r w:rsidRPr="00E5078D">
        <w:rPr>
          <w:rFonts w:eastAsia="Arial Unicode MS"/>
          <w:szCs w:val="28"/>
          <w14:textOutline w14:w="0" w14:cap="flat" w14:cmpd="sng" w14:algn="ctr">
            <w14:noFill/>
            <w14:prstDash w14:val="solid"/>
            <w14:bevel/>
          </w14:textOutline>
        </w:rPr>
        <w:t>.</w:t>
      </w:r>
      <w:r w:rsidR="00D34712"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D34712" w:rsidRPr="00E5078D">
        <w:rPr>
          <w:spacing w:val="3"/>
          <w:szCs w:val="28"/>
          <w:shd w:val="clear" w:color="auto" w:fill="FFFFFF"/>
        </w:rPr>
        <w:t xml:space="preserve"> Điều 5 Nghị quyết số 76/2025/UBTVQH15 của Ủy ban Thường vụ Quốc Hội</w:t>
      </w:r>
      <w:r w:rsidR="00D34712" w:rsidRPr="00E5078D">
        <w:rPr>
          <w:rFonts w:eastAsia="Arial Unicode MS"/>
          <w:szCs w:val="28"/>
          <w:lang w:val="nl-NL"/>
          <w14:textOutline w14:w="0" w14:cap="flat" w14:cmpd="sng" w14:algn="ctr">
            <w14:noFill/>
            <w14:prstDash w14:val="solid"/>
            <w14:bevel/>
          </w14:textOutline>
        </w:rPr>
        <w:t>.</w:t>
      </w:r>
    </w:p>
    <w:p w14:paraId="2880358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xã Cam Lâm, xã Cam Hiệp; xã Diên Khánh, xã Diên Thọ, xã Diên Lạc (huyện Diên Khánh); xã Cam Hiệp (huyện Cam Lâm); xã Khánh Vĩnh (huyện Khánh Vĩnh); xã Khánh Sơn, xã Tây Khánh Sơn (huyện Khánh Sơn) hình thành sau sắp xếp.</w:t>
      </w:r>
    </w:p>
    <w:p w14:paraId="5991C352"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của </w:t>
      </w:r>
      <w:r w:rsidRPr="00E5078D">
        <w:rPr>
          <w:rFonts w:eastAsia="Arial Unicode MS"/>
          <w:bCs/>
          <w:iCs/>
          <w:szCs w:val="28"/>
          <w:lang w:val="nl-NL"/>
          <w14:textOutline w14:w="0" w14:cap="flat" w14:cmpd="sng" w14:algn="ctr">
            <w14:noFill/>
            <w14:prstDash w14:val="solid"/>
            <w14:bevel/>
          </w14:textOutline>
        </w:rPr>
        <w:t>xã Suối Dầu</w:t>
      </w:r>
      <w:r w:rsidRPr="00E5078D">
        <w:rPr>
          <w:rFonts w:eastAsia="Arial Unicode MS"/>
          <w:szCs w:val="28"/>
          <w14:textOutline w14:w="0" w14:cap="flat" w14:cmpd="sng" w14:algn="ctr">
            <w14:noFill/>
            <w14:prstDash w14:val="solid"/>
            <w14:bevel/>
          </w14:textOutline>
        </w:rPr>
        <w:t xml:space="preserve">: Trụ sở của HĐND UBND </w:t>
      </w:r>
      <w:r w:rsidRPr="00E5078D">
        <w:rPr>
          <w:szCs w:val="28"/>
        </w:rPr>
        <w:t>xã Suối Cát hiện nay.</w:t>
      </w:r>
    </w:p>
    <w:p w14:paraId="47FF0DBC"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1EBEC32F"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Về phương án: ĐVHC cấp xã được sắp xếp có vị trí liền kề địa giới, có tính kết nối vùng, khu vực. Sắp xếp (</w:t>
      </w:r>
      <w:r w:rsidRPr="00E5078D">
        <w:rPr>
          <w:rFonts w:eastAsia="Arial Unicode MS"/>
          <w:szCs w:val="28"/>
          <w:lang w:val="nl-NL"/>
          <w14:textOutline w14:w="0" w14:cap="flat" w14:cmpd="sng" w14:algn="ctr">
            <w14:noFill/>
            <w14:prstDash w14:val="solid"/>
            <w14:bevel/>
          </w14:textOutline>
        </w:rPr>
        <w:t xml:space="preserve">xã Suối Cát và nhập </w:t>
      </w:r>
      <w:r w:rsidRPr="00E5078D">
        <w:rPr>
          <w:iCs/>
          <w:szCs w:val="28"/>
          <w:lang w:val="es-MX"/>
        </w:rPr>
        <w:t xml:space="preserve">một phần diện tích các xã: Cam Hòa, </w:t>
      </w:r>
      <w:r w:rsidRPr="00E5078D">
        <w:rPr>
          <w:rFonts w:eastAsia="Arial Unicode MS"/>
          <w:szCs w:val="28"/>
          <w:lang w:val="nl-NL"/>
          <w14:textOutline w14:w="0" w14:cap="flat" w14:cmpd="sng" w14:algn="ctr">
            <w14:noFill/>
            <w14:prstDash w14:val="solid"/>
            <w14:bevel/>
          </w14:textOutline>
        </w:rPr>
        <w:t>Cam Tân</w:t>
      </w:r>
      <w:r w:rsidRPr="00E5078D">
        <w:rPr>
          <w:iCs/>
          <w:szCs w:val="28"/>
          <w:lang w:val="es-MX"/>
        </w:rPr>
        <w:t>, Suối Tân)</w:t>
      </w:r>
      <w:r w:rsidRPr="00E5078D">
        <w:rPr>
          <w:rFonts w:eastAsia="Times New Roman"/>
          <w:iCs/>
          <w:szCs w:val="28"/>
          <w:lang w:val="nl-NL"/>
        </w:rPr>
        <w:t xml:space="preserve"> </w:t>
      </w:r>
      <w:r w:rsidRPr="00E5078D">
        <w:rPr>
          <w:rFonts w:eastAsia="Arial Unicode MS"/>
          <w:szCs w:val="28"/>
          <w14:textOutline w14:w="0" w14:cap="flat" w14:cmpd="sng" w14:algn="ctr">
            <w14:noFill/>
            <w14:prstDash w14:val="solid"/>
            <w14:bevel/>
          </w14:textOutline>
        </w:rPr>
        <w:t xml:space="preserve">thành </w:t>
      </w:r>
      <w:r w:rsidRPr="00E5078D">
        <w:rPr>
          <w:rFonts w:eastAsia="Arial Unicode MS"/>
          <w:bCs/>
          <w:iCs/>
          <w:szCs w:val="28"/>
          <w:lang w:val="nl-NL"/>
          <w14:textOutline w14:w="0" w14:cap="flat" w14:cmpd="sng" w14:algn="ctr">
            <w14:noFill/>
            <w14:prstDash w14:val="solid"/>
            <w14:bevel/>
          </w14:textOutline>
        </w:rPr>
        <w:t>xã Suối Dầu</w:t>
      </w:r>
      <w:r w:rsidRPr="00E5078D">
        <w:rPr>
          <w:rFonts w:eastAsia="Arial Unicode MS"/>
          <w:szCs w:val="28"/>
          <w14:textOutline w14:w="0" w14:cap="flat" w14:cmpd="sng" w14:algn="ctr">
            <w14:noFill/>
            <w14:prstDash w14:val="solid"/>
            <w14:bevel/>
          </w14:textOutline>
        </w:rPr>
        <w:t xml:space="preserve"> tạo sự tinh gọn tổ chức bộ máy, đảm bảo đạt tiêu chuẩn quy định về diện tích tự nhiên và quy mô dân số. </w:t>
      </w:r>
      <w:proofErr w:type="gramStart"/>
      <w:r w:rsidRPr="00E5078D">
        <w:rPr>
          <w:rFonts w:eastAsia="Arial Unicode MS"/>
          <w:szCs w:val="28"/>
          <w14:textOutline w14:w="0" w14:cap="flat" w14:cmpd="sng" w14:algn="ctr">
            <w14:noFill/>
            <w14:prstDash w14:val="solid"/>
            <w14:bevel/>
          </w14:textOutline>
        </w:rPr>
        <w:t>ĐVHC cấp xã được sắp xếp có dân số với tập quán sinh hoạt tương đồng, đảm bảo tổ chức không gian sản xuất, tối ưu lợi thế kinh tế - xã hội hiện có, phù hợp quy hoạch được cấp có thẩm quyền phê duyệt.</w:t>
      </w:r>
      <w:proofErr w:type="gramEnd"/>
    </w:p>
    <w:p w14:paraId="1752AC68"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es-MX"/>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xã Suối Dầu</w:t>
      </w:r>
      <w:r w:rsidRPr="00E5078D">
        <w:rPr>
          <w:rFonts w:eastAsia="Arial Unicode MS"/>
          <w:szCs w:val="28"/>
          <w:lang w:val="es-MX"/>
          <w14:textOutline w14:w="0" w14:cap="flat" w14:cmpd="sng" w14:algn="ctr">
            <w14:noFill/>
            <w14:prstDash w14:val="solid"/>
            <w14:bevel/>
          </w14:textOutline>
        </w:rPr>
        <w:t>.</w:t>
      </w:r>
    </w:p>
    <w:p w14:paraId="59ACCC73"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es-MX"/>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Lý do đặt trụ sở</w:t>
      </w:r>
      <w:r w:rsidRPr="00E5078D">
        <w:rPr>
          <w:rFonts w:eastAsia="Arial Unicode MS"/>
          <w:szCs w:val="28"/>
          <w:lang w:val="es-MX"/>
          <w14:textOutline w14:w="0" w14:cap="flat" w14:cmpd="sng" w14:algn="ctr">
            <w14:noFill/>
            <w14:prstDash w14:val="solid"/>
            <w14:bevel/>
          </w14:textOutline>
        </w:rPr>
        <w:t xml:space="preserve">: Trụ sở làm việc của HĐND và UBND </w:t>
      </w:r>
      <w:r w:rsidRPr="00E5078D">
        <w:rPr>
          <w:szCs w:val="28"/>
          <w:lang w:val="es-MX"/>
        </w:rPr>
        <w:t xml:space="preserve">xã Suối Cát hiện nay </w:t>
      </w:r>
      <w:r w:rsidRPr="00E5078D">
        <w:rPr>
          <w:rFonts w:eastAsia="Times New Roman"/>
          <w:szCs w:val="28"/>
          <w:shd w:val="solid" w:color="FFFFFF" w:fill="auto"/>
          <w:lang w:val="nl-NL"/>
        </w:rPr>
        <w:t xml:space="preserve">có cơ sở hạ tầng và vật chất kỹ thuật đảm bảo thuận lợi phục vụ Nhân dân. Nơi đặt trụ sở của </w:t>
      </w:r>
      <w:r w:rsidRPr="00E5078D">
        <w:rPr>
          <w:rFonts w:eastAsia="Arial Unicode MS"/>
          <w:bCs/>
          <w:iCs/>
          <w:szCs w:val="28"/>
          <w:lang w:val="nl-NL"/>
          <w14:textOutline w14:w="0" w14:cap="flat" w14:cmpd="sng" w14:algn="ctr">
            <w14:noFill/>
            <w14:prstDash w14:val="solid"/>
            <w14:bevel/>
          </w14:textOutline>
        </w:rPr>
        <w:t>xã Suối Dầu</w:t>
      </w:r>
      <w:r w:rsidRPr="00E5078D">
        <w:rPr>
          <w:rFonts w:eastAsia="Arial Unicode MS"/>
          <w:szCs w:val="28"/>
          <w:lang w:val="es-MX"/>
          <w14:textOutline w14:w="0" w14:cap="flat" w14:cmpd="sng" w14:algn="ctr">
            <w14:noFill/>
            <w14:prstDash w14:val="solid"/>
            <w14:bevel/>
          </w14:textOutline>
        </w:rPr>
        <w:t xml:space="preserve"> </w:t>
      </w:r>
      <w:r w:rsidRPr="00E5078D">
        <w:rPr>
          <w:rFonts w:eastAsia="Times New Roman"/>
          <w:szCs w:val="28"/>
          <w:shd w:val="solid" w:color="FFFFFF" w:fill="auto"/>
          <w:lang w:val="nl-NL"/>
        </w:rPr>
        <w:t>được tập trung đông dân cư sinh sống, có tính kết nối giao thông tốt với khu vực khác.</w:t>
      </w:r>
    </w:p>
    <w:p w14:paraId="552C3A3B" w14:textId="1FD67F2F" w:rsidR="004D2010" w:rsidRPr="00E5078D" w:rsidRDefault="004D2010" w:rsidP="004D2010">
      <w:pPr>
        <w:spacing w:line="360" w:lineRule="exact"/>
        <w:rPr>
          <w:rFonts w:eastAsia="Arial Unicode MS"/>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lastRenderedPageBreak/>
        <w:t>3</w:t>
      </w:r>
      <w:r w:rsidR="0004247B">
        <w:rPr>
          <w:rFonts w:eastAsia="Arial Unicode MS"/>
          <w:b/>
          <w:bCs/>
          <w:iCs/>
          <w:szCs w:val="28"/>
          <w:lang w:val="nl-NL"/>
          <w14:textOutline w14:w="0" w14:cap="flat" w14:cmpd="sng" w14:algn="ctr">
            <w14:noFill/>
            <w14:prstDash w14:val="solid"/>
            <w14:bevel/>
          </w14:textOutline>
        </w:rPr>
        <w:t>1</w:t>
      </w:r>
      <w:r w:rsidRPr="00E5078D">
        <w:rPr>
          <w:rFonts w:eastAsia="Arial Unicode MS"/>
          <w:b/>
          <w:bCs/>
          <w:iCs/>
          <w:szCs w:val="28"/>
          <w:lang w:val="nl-NL"/>
          <w14:textOutline w14:w="0" w14:cap="flat" w14:cmpd="sng" w14:algn="ctr">
            <w14:noFill/>
            <w14:prstDash w14:val="solid"/>
            <w14:bevel/>
          </w14:textOutline>
        </w:rPr>
        <w:t xml:space="preserve">. Thành lập xã Cam Hiệp, tỉnh Khánh Hòa </w:t>
      </w:r>
      <w:r w:rsidRPr="00E5078D">
        <w:rPr>
          <w:rFonts w:eastAsia="Arial Unicode MS"/>
          <w:bCs/>
          <w:iCs/>
          <w:szCs w:val="28"/>
          <w:lang w:val="nl-NL"/>
          <w14:textOutline w14:w="0" w14:cap="flat" w14:cmpd="sng" w14:algn="ctr">
            <w14:noFill/>
            <w14:prstDash w14:val="solid"/>
            <w14:bevel/>
          </w14:textOutline>
        </w:rPr>
        <w:t>t</w:t>
      </w:r>
      <w:r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Sơn Tân (diện tích tự nhiên: 55,16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quy mô dân số: 1.248 người) </w:t>
      </w:r>
      <w:r w:rsidRPr="00E5078D">
        <w:rPr>
          <w:szCs w:val="28"/>
          <w:lang w:val="es-MX"/>
        </w:rPr>
        <w:t xml:space="preserve">và </w:t>
      </w:r>
      <w:r w:rsidRPr="00E5078D">
        <w:rPr>
          <w:iCs/>
          <w:szCs w:val="28"/>
          <w:lang w:val="es-MX"/>
        </w:rPr>
        <w:t>một phần diện tích tự nhiên các xã</w:t>
      </w:r>
      <w:r w:rsidRPr="00E5078D">
        <w:rPr>
          <w:rFonts w:eastAsia="Arial Unicode MS"/>
          <w:szCs w:val="28"/>
          <w:lang w:val="nl-NL"/>
          <w14:textOutline w14:w="0" w14:cap="flat" w14:cmpd="sng" w14:algn="ctr">
            <w14:noFill/>
            <w14:prstDash w14:val="solid"/>
            <w14:bevel/>
          </w14:textOutline>
        </w:rPr>
        <w:t xml:space="preserve">: ), xã Cam Hiệp Bắc (diện tích tự nhiên: 12,29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bCs/>
          <w:szCs w:val="28"/>
          <w:lang w:val="nl-NL"/>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 xml:space="preserve">xã Cam Hiệp Nam (diện tích tự nhiên: 14,32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xã Cam Hòa (diện tích tự nhiên: 2,21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Cam Tân (diện tích tự nhiên: 12,08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bC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w:t>
      </w:r>
      <w:r w:rsidRPr="00E5078D">
        <w:rPr>
          <w:iCs/>
          <w:szCs w:val="28"/>
          <w:lang w:val="es-MX"/>
        </w:rPr>
        <w:t>Suối Tân (</w:t>
      </w:r>
      <w:r w:rsidRPr="00E5078D">
        <w:rPr>
          <w:rFonts w:eastAsia="Arial Unicode MS"/>
          <w:szCs w:val="28"/>
          <w:lang w:val="nl-NL"/>
          <w14:textOutline w14:w="0" w14:cap="flat" w14:cmpd="sng" w14:algn="ctr">
            <w14:noFill/>
            <w14:prstDash w14:val="solid"/>
            <w14:bevel/>
          </w14:textOutline>
        </w:rPr>
        <w:t xml:space="preserve">diện tích tự nhiên: 19,06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bCs/>
          <w:szCs w:val="28"/>
          <w:lang w:val="nl-NL"/>
          <w14:textOutline w14:w="0" w14:cap="flat" w14:cmpd="sng" w14:algn="ctr">
            <w14:noFill/>
            <w14:prstDash w14:val="solid"/>
            <w14:bevel/>
          </w14:textOutline>
        </w:rPr>
        <w:t>).</w:t>
      </w:r>
    </w:p>
    <w:p w14:paraId="1CC2DD33"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7AACB95A" w14:textId="33ABB091"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Xã Cam Hiệp</w:t>
      </w:r>
      <w:r w:rsidRPr="00E5078D">
        <w:rPr>
          <w:rFonts w:eastAsia="Arial Unicode MS"/>
          <w:szCs w:val="28"/>
          <w:lang w:val="nl-NL"/>
          <w14:textOutline w14:w="0" w14:cap="flat" w14:cmpd="sng" w14:algn="ctr">
            <w14:noFill/>
            <w14:prstDash w14:val="solid"/>
            <w14:bevel/>
          </w14:textOutline>
        </w:rPr>
        <w:t xml:space="preserve"> có diện tích: </w:t>
      </w:r>
      <w:r w:rsidRPr="00E5078D">
        <w:rPr>
          <w:szCs w:val="28"/>
          <w:lang w:val="es-MX"/>
        </w:rPr>
        <w:t>115,1</w:t>
      </w:r>
      <w:r w:rsidR="00F15059" w:rsidRPr="00E5078D">
        <w:rPr>
          <w:szCs w:val="28"/>
          <w:lang w:val="es-MX"/>
        </w:rPr>
        <w:t>2</w:t>
      </w:r>
      <w:r w:rsidRPr="00E5078D">
        <w:rPr>
          <w:szCs w:val="28"/>
          <w:lang w:val="es-MX"/>
        </w:rPr>
        <w:t xml:space="preserve"> </w:t>
      </w:r>
      <w:r w:rsidRPr="00E5078D">
        <w:rPr>
          <w:rFonts w:eastAsia="Arial Unicode MS"/>
          <w:szCs w:val="28"/>
          <w:lang w:val="nl-NL"/>
          <w14:textOutline w14:w="0" w14:cap="flat" w14:cmpd="sng" w14:algn="ctr">
            <w14:noFill/>
            <w14:prstDash w14:val="solid"/>
            <w14:bevel/>
          </w14:textOutline>
        </w:rPr>
        <w:t>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szCs w:val="28"/>
          <w14:textOutline w14:w="0" w14:cap="flat" w14:cmpd="sng" w14:algn="ctr">
            <w14:noFill/>
            <w14:prstDash w14:val="solid"/>
            <w14:bevel/>
          </w14:textOutline>
        </w:rPr>
        <w:t>(đạt 115%)</w:t>
      </w:r>
      <w:r w:rsidRPr="00E5078D">
        <w:rPr>
          <w:rFonts w:eastAsia="Arial Unicode MS"/>
          <w:szCs w:val="28"/>
          <w:lang w:val="nl-NL"/>
          <w14:textOutline w14:w="0" w14:cap="flat" w14:cmpd="sng" w14:algn="ctr">
            <w14:noFill/>
            <w14:prstDash w14:val="solid"/>
            <w14:bevel/>
          </w14:textOutline>
        </w:rPr>
        <w:t>, quy mô dân số 5.000</w:t>
      </w:r>
      <w:r w:rsidRPr="00E5078D">
        <w:rPr>
          <w:szCs w:val="28"/>
          <w:lang w:val="es-MX"/>
        </w:rPr>
        <w:t xml:space="preserve"> </w:t>
      </w:r>
      <w:r w:rsidRPr="00E5078D">
        <w:rPr>
          <w:rFonts w:eastAsia="Arial Unicode MS"/>
          <w:szCs w:val="28"/>
          <w:lang w:val="nl-NL"/>
          <w14:textOutline w14:w="0" w14:cap="flat" w14:cmpd="sng" w14:algn="ctr">
            <w14:noFill/>
            <w14:prstDash w14:val="solid"/>
            <w14:bevel/>
          </w14:textOutline>
        </w:rPr>
        <w:t xml:space="preserve">người </w:t>
      </w:r>
      <w:r w:rsidRPr="00E5078D">
        <w:rPr>
          <w:rFonts w:eastAsia="Arial Unicode MS"/>
          <w:szCs w:val="28"/>
          <w14:textOutline w14:w="0" w14:cap="flat" w14:cmpd="sng" w14:algn="ctr">
            <w14:noFill/>
            <w14:prstDash w14:val="solid"/>
            <w14:bevel/>
          </w14:textOutline>
        </w:rPr>
        <w:t>(đạt 100%</w:t>
      </w:r>
      <w:r w:rsidR="00931231" w:rsidRPr="00E5078D">
        <w:rPr>
          <w:rFonts w:eastAsia="Arial Unicode M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w:t>
      </w:r>
      <w:r w:rsidR="00D34712"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D34712" w:rsidRPr="00E5078D">
        <w:rPr>
          <w:spacing w:val="3"/>
          <w:szCs w:val="28"/>
          <w:shd w:val="clear" w:color="auto" w:fill="FFFFFF"/>
        </w:rPr>
        <w:t xml:space="preserve"> Điều 5 Nghị quyết số 76/2025/UBTVQH15 của Ủy ban Thường vụ Quốc Hội</w:t>
      </w:r>
      <w:r w:rsidR="00D34712" w:rsidRPr="00E5078D">
        <w:rPr>
          <w:rFonts w:eastAsia="Arial Unicode MS"/>
          <w:szCs w:val="28"/>
          <w:lang w:val="nl-NL"/>
          <w14:textOutline w14:w="0" w14:cap="flat" w14:cmpd="sng" w14:algn="ctr">
            <w14:noFill/>
            <w14:prstDash w14:val="solid"/>
            <w14:bevel/>
          </w14:textOutline>
        </w:rPr>
        <w:t>.</w:t>
      </w:r>
    </w:p>
    <w:p w14:paraId="4F4FAB01"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Các ĐVHC cùng cấp liền kề: xã Cam Lâm, xã Suối Dầu, </w:t>
      </w:r>
      <w:r w:rsidRPr="00E5078D">
        <w:rPr>
          <w:rFonts w:eastAsia="Arial Unicode MS"/>
          <w:szCs w:val="28"/>
          <w14:textOutline w14:w="0" w14:cap="flat" w14:cmpd="sng" w14:algn="ctr">
            <w14:noFill/>
            <w14:prstDash w14:val="solid"/>
            <w14:bevel/>
          </w14:textOutline>
        </w:rPr>
        <w:t>xã Cam An; xã Đông Khánh Sơn, xã Khánh Sơn (huyện Khánh Sơn) hình thành sau sắp xếp.</w:t>
      </w:r>
    </w:p>
    <w:p w14:paraId="3E602233"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Cam Hiệp</w:t>
      </w:r>
      <w:r w:rsidRPr="00E5078D">
        <w:rPr>
          <w:rFonts w:eastAsia="Arial Unicode MS"/>
          <w:szCs w:val="28"/>
          <w:lang w:val="nl-NL"/>
          <w14:textOutline w14:w="0" w14:cap="flat" w14:cmpd="sng" w14:algn="ctr">
            <w14:noFill/>
            <w14:prstDash w14:val="solid"/>
            <w14:bevel/>
          </w14:textOutline>
        </w:rPr>
        <w:t xml:space="preserve">: </w:t>
      </w:r>
      <w:r w:rsidRPr="00E5078D">
        <w:rPr>
          <w:rStyle w:val="fontstyle01"/>
          <w:color w:val="auto"/>
          <w:lang w:val="es-MX"/>
        </w:rPr>
        <w:t>Trụ sở của HĐND và UBND xã Cam Hiệp Bắc hiện nay.</w:t>
      </w:r>
    </w:p>
    <w:p w14:paraId="090CDA65"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4D22FC54"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ĐVHC cấp xã được sắp xếp có vị trí liền kề địa giới, có tính kết nối vùng, khu vực. Sáp nhập (xã Sơn Tân </w:t>
      </w:r>
      <w:r w:rsidRPr="00E5078D">
        <w:rPr>
          <w:szCs w:val="28"/>
          <w:lang w:val="es-MX"/>
        </w:rPr>
        <w:t xml:space="preserve">với nhập </w:t>
      </w:r>
      <w:r w:rsidRPr="00E5078D">
        <w:rPr>
          <w:iCs/>
          <w:szCs w:val="28"/>
          <w:lang w:val="es-MX"/>
        </w:rPr>
        <w:t>một phần diện tích tự nhiên các xã</w:t>
      </w:r>
      <w:r w:rsidRPr="00E5078D">
        <w:rPr>
          <w:rFonts w:eastAsia="Arial Unicode MS"/>
          <w:szCs w:val="28"/>
          <w:lang w:val="nl-NL"/>
          <w14:textOutline w14:w="0" w14:cap="flat" w14:cmpd="sng" w14:algn="ctr">
            <w14:noFill/>
            <w14:prstDash w14:val="solid"/>
            <w14:bevel/>
          </w14:textOutline>
        </w:rPr>
        <w:t>: Cam Hiệp Bắc, Cam Hiệp Nam, Cam Hòa, Cam Tân</w:t>
      </w:r>
      <w:r w:rsidRPr="00E5078D">
        <w:rPr>
          <w:rFonts w:eastAsia="Arial Unicode MS"/>
          <w:bC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w:t>
      </w:r>
      <w:r w:rsidRPr="00E5078D">
        <w:rPr>
          <w:iCs/>
          <w:szCs w:val="28"/>
          <w:lang w:val="es-MX"/>
        </w:rPr>
        <w:t>Suối Tân)</w:t>
      </w:r>
      <w:r w:rsidRPr="00E5078D">
        <w:rPr>
          <w:rFonts w:eastAsia="Arial Unicode MS"/>
          <w:szCs w:val="28"/>
          <w:lang w:val="nl-NL"/>
          <w14:textOutline w14:w="0" w14:cap="flat" w14:cmpd="sng" w14:algn="ctr">
            <w14:noFill/>
            <w14:prstDash w14:val="solid"/>
            <w14:bevel/>
          </w14:textOutline>
        </w:rPr>
        <w:t xml:space="preserve"> thành </w:t>
      </w:r>
      <w:r w:rsidRPr="00E5078D">
        <w:rPr>
          <w:rFonts w:eastAsia="Arial Unicode MS"/>
          <w:bCs/>
          <w:iCs/>
          <w:szCs w:val="28"/>
          <w:lang w:val="nl-NL"/>
          <w14:textOutline w14:w="0" w14:cap="flat" w14:cmpd="sng" w14:algn="ctr">
            <w14:noFill/>
            <w14:prstDash w14:val="solid"/>
            <w14:bevel/>
          </w14:textOutline>
        </w:rPr>
        <w:t>xã Cam Hiệp</w:t>
      </w:r>
      <w:r w:rsidRPr="00E5078D">
        <w:rPr>
          <w:rFonts w:eastAsia="Arial Unicode MS"/>
          <w:szCs w:val="28"/>
          <w:lang w:val="nl-NL"/>
          <w14:textOutline w14:w="0" w14:cap="flat" w14:cmpd="sng" w14:algn="ctr">
            <w14:noFill/>
            <w14:prstDash w14:val="solid"/>
            <w14:bevel/>
          </w14:textOutline>
        </w:rPr>
        <w:t xml:space="preserve"> tạo sự tinh gọn tổ chức bộ máy, đảm bảo đạt tiêu chuẩn quy định về diện tích tự nhiên và quy mô dân số. ĐVHC cấp xã được sắp xếp có dân số với tập quán sinh hoạt tương đồng, đảm bảo tổ chức không gian sản xuất, phù hợp quy hoạch được cấp có thẩm quyền phê duyệt.</w:t>
      </w:r>
    </w:p>
    <w:p w14:paraId="5236FFBA"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xã Cam Hiệp.</w:t>
      </w:r>
      <w:r w:rsidRPr="00E5078D">
        <w:rPr>
          <w:rFonts w:eastAsia="Arial Unicode MS"/>
          <w:szCs w:val="28"/>
          <w:lang w:val="nl-NL"/>
          <w14:textOutline w14:w="0" w14:cap="flat" w14:cmpd="sng" w14:algn="ctr">
            <w14:noFill/>
            <w14:prstDash w14:val="solid"/>
            <w14:bevel/>
          </w14:textOutline>
        </w:rPr>
        <w:t xml:space="preserve"> </w:t>
      </w:r>
    </w:p>
    <w:p w14:paraId="22FD5AEA"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của HĐND và UBND </w:t>
      </w:r>
      <w:r w:rsidRPr="00E5078D">
        <w:rPr>
          <w:szCs w:val="28"/>
          <w:lang w:val="nl-NL"/>
        </w:rPr>
        <w:t xml:space="preserve">xã Cam Hiệp Bắc hiện nay </w:t>
      </w:r>
      <w:r w:rsidRPr="00E5078D">
        <w:rPr>
          <w:rFonts w:eastAsia="Times New Roman"/>
          <w:szCs w:val="28"/>
          <w:shd w:val="solid" w:color="FFFFFF" w:fill="auto"/>
          <w:lang w:val="nl-NL"/>
        </w:rPr>
        <w:t xml:space="preserve">có vị trí kết nối khu vực khác thuận lợi, cơ sở hạ tầng và vật chất kỹ thuật đảm bảo phục vụ Nhân dân. Nơi đặt trụ sở của </w:t>
      </w:r>
      <w:r w:rsidRPr="00E5078D">
        <w:rPr>
          <w:rFonts w:eastAsia="Arial Unicode MS"/>
          <w:bCs/>
          <w:iCs/>
          <w:szCs w:val="28"/>
          <w:lang w:val="nl-NL"/>
          <w14:textOutline w14:w="0" w14:cap="flat" w14:cmpd="sng" w14:algn="ctr">
            <w14:noFill/>
            <w14:prstDash w14:val="solid"/>
            <w14:bevel/>
          </w14:textOutline>
        </w:rPr>
        <w:t>xã Cam Hiệp</w:t>
      </w:r>
      <w:r w:rsidRPr="00E5078D">
        <w:rPr>
          <w:rFonts w:eastAsia="Arial Unicode MS"/>
          <w:szCs w:val="28"/>
          <w:lang w:val="es-MX"/>
          <w14:textOutline w14:w="0" w14:cap="flat" w14:cmpd="sng" w14:algn="ctr">
            <w14:noFill/>
            <w14:prstDash w14:val="solid"/>
            <w14:bevel/>
          </w14:textOutline>
        </w:rPr>
        <w:t xml:space="preserve"> </w:t>
      </w:r>
      <w:r w:rsidRPr="00E5078D">
        <w:rPr>
          <w:rFonts w:eastAsia="Times New Roman"/>
          <w:szCs w:val="28"/>
          <w:shd w:val="solid" w:color="FFFFFF" w:fill="auto"/>
          <w:lang w:val="nl-NL"/>
        </w:rPr>
        <w:t>được tập trung đông dân cư sinh sống, có tính kết nối giao thông tốt với khu vực khác.</w:t>
      </w:r>
    </w:p>
    <w:p w14:paraId="6C957C67" w14:textId="7B4FD429" w:rsidR="004D2010" w:rsidRPr="00E5078D" w:rsidRDefault="004D2010" w:rsidP="004D2010">
      <w:pPr>
        <w:spacing w:line="360" w:lineRule="exact"/>
        <w:rPr>
          <w:rFonts w:eastAsia="Arial Unicode MS"/>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3</w:t>
      </w:r>
      <w:r w:rsidR="0004247B">
        <w:rPr>
          <w:rFonts w:eastAsia="Arial Unicode MS"/>
          <w:b/>
          <w:bCs/>
          <w:iCs/>
          <w:szCs w:val="28"/>
          <w:lang w:val="nl-NL"/>
          <w14:textOutline w14:w="0" w14:cap="flat" w14:cmpd="sng" w14:algn="ctr">
            <w14:noFill/>
            <w14:prstDash w14:val="solid"/>
            <w14:bevel/>
          </w14:textOutline>
        </w:rPr>
        <w:t>2</w:t>
      </w:r>
      <w:r w:rsidRPr="00E5078D">
        <w:rPr>
          <w:rFonts w:eastAsia="Arial Unicode MS"/>
          <w:b/>
          <w:bCs/>
          <w:iCs/>
          <w:szCs w:val="28"/>
          <w:lang w:val="nl-NL"/>
          <w14:textOutline w14:w="0" w14:cap="flat" w14:cmpd="sng" w14:algn="ctr">
            <w14:noFill/>
            <w14:prstDash w14:val="solid"/>
            <w14:bevel/>
          </w14:textOutline>
        </w:rPr>
        <w:t xml:space="preserve">. Thành lập xã Cam An, tỉnh Khánh Hòa </w:t>
      </w:r>
      <w:r w:rsidRPr="00E5078D">
        <w:rPr>
          <w:rFonts w:eastAsia="Arial Unicode MS"/>
          <w:szCs w:val="28"/>
          <w:lang w:val="nl-NL"/>
          <w14:textOutline w14:w="0" w14:cap="flat" w14:cmpd="sng" w14:algn="ctr">
            <w14:noFill/>
            <w14:prstDash w14:val="solid"/>
            <w14:bevel/>
          </w14:textOutline>
        </w:rPr>
        <w:t>trên cơ sở nhập toàn bộ diện tích tự nhiên và quy mô dân số của xã Cam Phước Tây (diện tích tự nhiên: 86,95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quy mô dân số: 8.055 người) </w:t>
      </w:r>
      <w:r w:rsidRPr="00E5078D">
        <w:rPr>
          <w:iCs/>
          <w:szCs w:val="28"/>
          <w:lang w:val="es-MX"/>
        </w:rPr>
        <w:t>và nhập một phần diện tích các xã: Cam An Bắc (</w:t>
      </w:r>
      <w:r w:rsidRPr="00E5078D">
        <w:rPr>
          <w:rFonts w:eastAsia="Arial Unicode MS"/>
          <w:szCs w:val="28"/>
          <w:lang w:val="nl-NL"/>
          <w14:textOutline w14:w="0" w14:cap="flat" w14:cmpd="sng" w14:algn="ctr">
            <w14:noFill/>
            <w14:prstDash w14:val="solid"/>
            <w14:bevel/>
          </w14:textOutline>
        </w:rPr>
        <w:t xml:space="preserve">diện tích tự nhiên: 20,86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iCs/>
          <w:szCs w:val="28"/>
          <w:lang w:val="es-MX"/>
        </w:rPr>
        <w:t>), Cam An Nam (</w:t>
      </w:r>
      <w:r w:rsidRPr="00E5078D">
        <w:rPr>
          <w:rFonts w:eastAsia="Arial Unicode MS"/>
          <w:szCs w:val="28"/>
          <w:lang w:val="nl-NL"/>
          <w14:textOutline w14:w="0" w14:cap="flat" w14:cmpd="sng" w14:algn="ctr">
            <w14:noFill/>
            <w14:prstDash w14:val="solid"/>
            <w14:bevel/>
          </w14:textOutline>
        </w:rPr>
        <w:t xml:space="preserve">diện tích tự nhiên: 14,21 </w:t>
      </w:r>
      <w:r w:rsidRPr="00E5078D">
        <w:rPr>
          <w:rFonts w:eastAsia="Arial Unicode MS"/>
          <w:bCs/>
          <w:szCs w:val="28"/>
          <w:lang w:val="nl-NL"/>
          <w14:textOutline w14:w="0" w14:cap="flat" w14:cmpd="sng" w14:algn="ctr">
            <w14:noFill/>
            <w14:prstDash w14:val="solid"/>
            <w14:bevel/>
          </w14:textOutline>
        </w:rPr>
        <w:t>km</w:t>
      </w:r>
      <w:r w:rsidRPr="00E5078D">
        <w:rPr>
          <w:rFonts w:eastAsia="Arial Unicode MS"/>
          <w:bCs/>
          <w:szCs w:val="28"/>
          <w:vertAlign w:val="superscript"/>
          <w:lang w:val="nl-NL"/>
          <w14:textOutline w14:w="0" w14:cap="flat" w14:cmpd="sng" w14:algn="ctr">
            <w14:noFill/>
            <w14:prstDash w14:val="solid"/>
            <w14:bevel/>
          </w14:textOutline>
        </w:rPr>
        <w:t>2</w:t>
      </w:r>
      <w:r w:rsidRPr="00E5078D">
        <w:rPr>
          <w:rFonts w:eastAsia="Arial Unicode MS"/>
          <w:bC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w:t>
      </w:r>
    </w:p>
    <w:p w14:paraId="3DD25A81"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49E6CDAC" w14:textId="71CCBD83"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Xã Cam An </w:t>
      </w:r>
      <w:r w:rsidRPr="00E5078D">
        <w:rPr>
          <w:rFonts w:eastAsia="Arial Unicode MS"/>
          <w:szCs w:val="28"/>
          <w:lang w:val="nl-NL"/>
          <w14:textOutline w14:w="0" w14:cap="flat" w14:cmpd="sng" w14:algn="ctr">
            <w14:noFill/>
            <w14:prstDash w14:val="solid"/>
            <w14:bevel/>
          </w14:textOutline>
        </w:rPr>
        <w:t xml:space="preserve">có diện tích: </w:t>
      </w:r>
      <w:r w:rsidRPr="00E5078D">
        <w:rPr>
          <w:szCs w:val="28"/>
          <w:lang w:val="es-MX"/>
        </w:rPr>
        <w:t>122,0</w:t>
      </w:r>
      <w:r w:rsidR="00F15059" w:rsidRPr="00E5078D">
        <w:rPr>
          <w:szCs w:val="28"/>
          <w:lang w:val="es-MX"/>
        </w:rPr>
        <w:t>2</w:t>
      </w:r>
      <w:r w:rsidRPr="00E5078D">
        <w:rPr>
          <w:szCs w:val="28"/>
          <w:lang w:val="es-MX"/>
        </w:rPr>
        <w:t xml:space="preserve"> </w:t>
      </w:r>
      <w:r w:rsidRPr="00E5078D">
        <w:rPr>
          <w:rFonts w:eastAsia="Arial Unicode MS"/>
          <w:szCs w:val="28"/>
          <w:lang w:val="nl-NL"/>
          <w14:textOutline w14:w="0" w14:cap="flat" w14:cmpd="sng" w14:algn="ctr">
            <w14:noFill/>
            <w14:prstDash w14:val="solid"/>
            <w14:bevel/>
          </w14:textOutline>
        </w:rPr>
        <w:t>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szCs w:val="28"/>
          <w14:textOutline w14:w="0" w14:cap="flat" w14:cmpd="sng" w14:algn="ctr">
            <w14:noFill/>
            <w14:prstDash w14:val="solid"/>
            <w14:bevel/>
          </w14:textOutline>
        </w:rPr>
        <w:t>(đạt 122%)</w:t>
      </w:r>
      <w:r w:rsidRPr="00E5078D">
        <w:rPr>
          <w:rFonts w:eastAsia="Arial Unicode MS"/>
          <w:szCs w:val="28"/>
          <w:lang w:val="nl-NL"/>
          <w14:textOutline w14:w="0" w14:cap="flat" w14:cmpd="sng" w14:algn="ctr">
            <w14:noFill/>
            <w14:prstDash w14:val="solid"/>
            <w14:bevel/>
          </w14:textOutline>
        </w:rPr>
        <w:t xml:space="preserve">, quy mô dân số </w:t>
      </w:r>
      <w:r w:rsidRPr="00E5078D">
        <w:rPr>
          <w:szCs w:val="28"/>
          <w:lang w:val="es-MX"/>
        </w:rPr>
        <w:t xml:space="preserve">19.534 </w:t>
      </w:r>
      <w:r w:rsidRPr="00E5078D">
        <w:rPr>
          <w:rFonts w:eastAsia="Arial Unicode MS"/>
          <w:szCs w:val="28"/>
          <w:lang w:val="nl-NL"/>
          <w14:textOutline w14:w="0" w14:cap="flat" w14:cmpd="sng" w14:algn="ctr">
            <w14:noFill/>
            <w14:prstDash w14:val="solid"/>
            <w14:bevel/>
          </w14:textOutline>
        </w:rPr>
        <w:t xml:space="preserve">người </w:t>
      </w:r>
      <w:r w:rsidRPr="00E5078D">
        <w:rPr>
          <w:rFonts w:eastAsia="Arial Unicode MS"/>
          <w:szCs w:val="28"/>
          <w14:textOutline w14:w="0" w14:cap="flat" w14:cmpd="sng" w14:algn="ctr">
            <w14:noFill/>
            <w14:prstDash w14:val="solid"/>
            <w14:bevel/>
          </w14:textOutline>
        </w:rPr>
        <w:t>(đạt 391%</w:t>
      </w:r>
      <w:r w:rsidR="00931231" w:rsidRPr="00E5078D">
        <w:rPr>
          <w:rFonts w:eastAsia="Arial Unicode M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w:t>
      </w:r>
      <w:r w:rsidR="00D34712"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D34712" w:rsidRPr="00E5078D">
        <w:rPr>
          <w:spacing w:val="3"/>
          <w:szCs w:val="28"/>
          <w:shd w:val="clear" w:color="auto" w:fill="FFFFFF"/>
        </w:rPr>
        <w:t xml:space="preserve"> Điều 5 Nghị quyết số 76/2025/UBTVQH15 của Ủy ban Thường vụ Quốc Hội</w:t>
      </w:r>
      <w:r w:rsidR="00D34712" w:rsidRPr="00E5078D">
        <w:rPr>
          <w:rFonts w:eastAsia="Arial Unicode MS"/>
          <w:szCs w:val="28"/>
          <w:lang w:val="nl-NL"/>
          <w14:textOutline w14:w="0" w14:cap="flat" w14:cmpd="sng" w14:algn="ctr">
            <w14:noFill/>
            <w14:prstDash w14:val="solid"/>
            <w14:bevel/>
          </w14:textOutline>
        </w:rPr>
        <w:t>.</w:t>
      </w:r>
    </w:p>
    <w:p w14:paraId="366D0BEA"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lastRenderedPageBreak/>
        <w:t xml:space="preserve">- Các ĐVHC cùng cấp liền kề: xã Cam Lâm, xã Cam Hiệp; phường Ba Ngòi, phường Bắc Cam Ranh (thành phố Cam Ranh), xã Đông Khánh Sơn (huyện Khánh Sơn) </w:t>
      </w:r>
      <w:r w:rsidRPr="00E5078D">
        <w:rPr>
          <w:rFonts w:eastAsia="Arial Unicode MS"/>
          <w:szCs w:val="28"/>
          <w14:textOutline w14:w="0" w14:cap="flat" w14:cmpd="sng" w14:algn="ctr">
            <w14:noFill/>
            <w14:prstDash w14:val="solid"/>
            <w14:bevel/>
          </w14:textOutline>
        </w:rPr>
        <w:t>hình thành sau sắp xếp.</w:t>
      </w:r>
    </w:p>
    <w:p w14:paraId="106ECDFA"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Nơi đặt trụ sở làm việc của</w:t>
      </w:r>
      <w:r w:rsidRPr="00E5078D">
        <w:rPr>
          <w:rFonts w:eastAsia="Arial Unicode MS"/>
          <w:bCs/>
          <w:iCs/>
          <w:szCs w:val="28"/>
          <w:lang w:val="nl-NL"/>
          <w14:textOutline w14:w="0" w14:cap="flat" w14:cmpd="sng" w14:algn="ctr">
            <w14:noFill/>
            <w14:prstDash w14:val="solid"/>
            <w14:bevel/>
          </w14:textOutline>
        </w:rPr>
        <w:t xml:space="preserve"> xã Cam An</w:t>
      </w:r>
      <w:r w:rsidRPr="00E5078D">
        <w:rPr>
          <w:rFonts w:eastAsia="Arial Unicode MS"/>
          <w:szCs w:val="28"/>
          <w:lang w:val="nl-NL"/>
          <w14:textOutline w14:w="0" w14:cap="flat" w14:cmpd="sng" w14:algn="ctr">
            <w14:noFill/>
            <w14:prstDash w14:val="solid"/>
            <w14:bevel/>
          </w14:textOutline>
        </w:rPr>
        <w:t>: Trụ sở của HĐND và UBND</w:t>
      </w:r>
      <w:r w:rsidRPr="00E5078D">
        <w:rPr>
          <w:szCs w:val="28"/>
          <w:lang w:val="nl-NL"/>
        </w:rPr>
        <w:t xml:space="preserve"> xã </w:t>
      </w:r>
      <w:r w:rsidRPr="00E5078D">
        <w:rPr>
          <w:rFonts w:eastAsia="Arial Unicode MS"/>
          <w:bCs/>
          <w:iCs/>
          <w:szCs w:val="28"/>
          <w:lang w:val="nl-NL"/>
          <w14:textOutline w14:w="0" w14:cap="flat" w14:cmpd="sng" w14:algn="ctr">
            <w14:noFill/>
            <w14:prstDash w14:val="solid"/>
            <w14:bevel/>
          </w14:textOutline>
        </w:rPr>
        <w:t>Cam An Bắc hiện nay.</w:t>
      </w:r>
    </w:p>
    <w:p w14:paraId="05E0AB9E"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17247DEE"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ĐVHC cấp xã được sắp xếp có vị trí liền kề địa giới, có tính kết nối vùng, khu vực. Sắp xếp (xã Cam Phước Tây </w:t>
      </w:r>
      <w:r w:rsidRPr="00E5078D">
        <w:rPr>
          <w:iCs/>
          <w:szCs w:val="28"/>
          <w:lang w:val="es-MX"/>
        </w:rPr>
        <w:t>và nhập một phần diện tích các xã: Cam An Bắc, Cam An Nam)</w:t>
      </w:r>
      <w:r w:rsidRPr="00E5078D">
        <w:rPr>
          <w:rFonts w:eastAsia="Arial Unicode MS"/>
          <w:szCs w:val="28"/>
          <w:lang w:val="nl-NL"/>
          <w14:textOutline w14:w="0" w14:cap="flat" w14:cmpd="sng" w14:algn="ctr">
            <w14:noFill/>
            <w14:prstDash w14:val="solid"/>
            <w14:bevel/>
          </w14:textOutline>
        </w:rPr>
        <w:t xml:space="preserve"> thành </w:t>
      </w:r>
      <w:r w:rsidRPr="00E5078D">
        <w:rPr>
          <w:rFonts w:eastAsia="Arial Unicode MS"/>
          <w:bCs/>
          <w:iCs/>
          <w:szCs w:val="28"/>
          <w:lang w:val="nl-NL"/>
          <w14:textOutline w14:w="0" w14:cap="flat" w14:cmpd="sng" w14:algn="ctr">
            <w14:noFill/>
            <w14:prstDash w14:val="solid"/>
            <w14:bevel/>
          </w14:textOutline>
        </w:rPr>
        <w:t>xã Cam An</w:t>
      </w:r>
      <w:r w:rsidRPr="00E5078D">
        <w:rPr>
          <w:rFonts w:eastAsia="Arial Unicode MS"/>
          <w:szCs w:val="28"/>
          <w:lang w:val="nl-NL"/>
          <w14:textOutline w14:w="0" w14:cap="flat" w14:cmpd="sng" w14:algn="ctr">
            <w14:noFill/>
            <w14:prstDash w14:val="solid"/>
            <w14:bevel/>
          </w14:textOutline>
        </w:rPr>
        <w:t xml:space="preserve"> tạo sự tinh gọn tổ chức bộ máy, đảm bảo đạt tiêu chuẩn quy định về diện tích tự nhiên và quy mô dân số. ĐVHC cấp xã được sắp xếp có dân số với tập quán sinh hoạt tương đồng, đảm bảo tổ chức không gian sản xuất, phù hợp quy hoạch được cấp có thẩm quyền phê duyệt.</w:t>
      </w:r>
    </w:p>
    <w:p w14:paraId="6DFFC968"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es-MX"/>
          <w14:textOutline w14:w="0" w14:cap="flat" w14:cmpd="sng" w14:algn="ctr">
            <w14:noFill/>
            <w14:prstDash w14:val="solid"/>
            <w14:bevel/>
          </w14:textOutline>
        </w:rPr>
        <w:t xml:space="preserve">- Tên gọi ĐVHC: </w:t>
      </w:r>
      <w:r w:rsidRPr="00E5078D">
        <w:rPr>
          <w:rFonts w:eastAsia="Arial Unicode MS"/>
          <w:bCs/>
          <w:iCs/>
          <w:szCs w:val="28"/>
          <w:lang w:val="nl-NL"/>
          <w14:textOutline w14:w="0" w14:cap="flat" w14:cmpd="sng" w14:algn="ctr">
            <w14:noFill/>
            <w14:prstDash w14:val="solid"/>
            <w14:bevel/>
          </w14:textOutline>
        </w:rPr>
        <w:t>xã Cam An.</w:t>
      </w:r>
    </w:p>
    <w:p w14:paraId="08DE9298"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es-MX"/>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Lý do đặt trụ sở</w:t>
      </w:r>
      <w:r w:rsidRPr="00E5078D">
        <w:rPr>
          <w:rFonts w:eastAsia="Arial Unicode MS"/>
          <w:szCs w:val="28"/>
          <w:lang w:val="es-MX"/>
          <w14:textOutline w14:w="0" w14:cap="flat" w14:cmpd="sng" w14:algn="ctr">
            <w14:noFill/>
            <w14:prstDash w14:val="solid"/>
            <w14:bevel/>
          </w14:textOutline>
        </w:rPr>
        <w:t xml:space="preserve">: Trụ sở làm việc của HĐND và UBND </w:t>
      </w:r>
      <w:r w:rsidRPr="00E5078D">
        <w:rPr>
          <w:szCs w:val="28"/>
          <w:lang w:val="es-MX"/>
        </w:rPr>
        <w:t xml:space="preserve">xã Cam An Bắc hiện nay </w:t>
      </w:r>
      <w:r w:rsidRPr="00E5078D">
        <w:rPr>
          <w:rFonts w:eastAsia="Times New Roman"/>
          <w:szCs w:val="28"/>
          <w:shd w:val="solid" w:color="FFFFFF" w:fill="auto"/>
          <w:lang w:val="nl-NL"/>
        </w:rPr>
        <w:t xml:space="preserve">có vị trí kết nối khu vực khác thuận lợi, cơ sở hạ tầng và vật chất kỹ thuật đảm bảo phục vụ Nhân dân. Nơi đặt trụ sở của </w:t>
      </w:r>
      <w:r w:rsidRPr="00E5078D">
        <w:rPr>
          <w:rFonts w:eastAsia="Arial Unicode MS"/>
          <w:bCs/>
          <w:iCs/>
          <w:szCs w:val="28"/>
          <w:lang w:val="nl-NL"/>
          <w14:textOutline w14:w="0" w14:cap="flat" w14:cmpd="sng" w14:algn="ctr">
            <w14:noFill/>
            <w14:prstDash w14:val="solid"/>
            <w14:bevel/>
          </w14:textOutline>
        </w:rPr>
        <w:t>xã Cam An</w:t>
      </w:r>
      <w:r w:rsidRPr="00E5078D">
        <w:rPr>
          <w:rFonts w:eastAsia="Arial Unicode MS"/>
          <w:szCs w:val="28"/>
          <w:lang w:val="es-MX"/>
          <w14:textOutline w14:w="0" w14:cap="flat" w14:cmpd="sng" w14:algn="ctr">
            <w14:noFill/>
            <w14:prstDash w14:val="solid"/>
            <w14:bevel/>
          </w14:textOutline>
        </w:rPr>
        <w:t xml:space="preserve"> </w:t>
      </w:r>
      <w:r w:rsidRPr="00E5078D">
        <w:rPr>
          <w:rFonts w:eastAsia="Times New Roman"/>
          <w:szCs w:val="28"/>
          <w:shd w:val="solid" w:color="FFFFFF" w:fill="auto"/>
          <w:lang w:val="nl-NL"/>
        </w:rPr>
        <w:t>được tập trung đông dân cư sinh sống, có tính kết nối giao thông tốt với khu vực khác.</w:t>
      </w:r>
    </w:p>
    <w:p w14:paraId="5DAA95C7" w14:textId="33058B98"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3</w:t>
      </w:r>
      <w:r w:rsidR="0004247B">
        <w:rPr>
          <w:rFonts w:eastAsia="Arial Unicode MS"/>
          <w:b/>
          <w:bCs/>
          <w:iCs/>
          <w:szCs w:val="28"/>
          <w:lang w:val="nl-NL"/>
          <w14:textOutline w14:w="0" w14:cap="flat" w14:cmpd="sng" w14:algn="ctr">
            <w14:noFill/>
            <w14:prstDash w14:val="solid"/>
            <w14:bevel/>
          </w14:textOutline>
        </w:rPr>
        <w:t>3</w:t>
      </w:r>
      <w:r w:rsidRPr="00E5078D">
        <w:rPr>
          <w:rFonts w:eastAsia="Arial Unicode MS"/>
          <w:b/>
          <w:bCs/>
          <w:iCs/>
          <w:szCs w:val="28"/>
          <w:lang w:val="nl-NL"/>
          <w14:textOutline w14:w="0" w14:cap="flat" w14:cmpd="sng" w14:algn="ctr">
            <w14:noFill/>
            <w14:prstDash w14:val="solid"/>
            <w14:bevel/>
          </w14:textOutline>
        </w:rPr>
        <w:t xml:space="preserve">. Thành lập xã Bắc Khánh Vĩnh, tỉnh Khánh Hòa </w:t>
      </w:r>
      <w:r w:rsidRPr="00E5078D">
        <w:rPr>
          <w:rFonts w:eastAsia="Arial Unicode MS"/>
          <w:szCs w:val="28"/>
          <w:lang w:val="nl-NL"/>
          <w14:textOutline w14:w="0" w14:cap="flat" w14:cmpd="sng" w14:algn="ctr">
            <w14:noFill/>
            <w14:prstDash w14:val="solid"/>
            <w14:bevel/>
          </w14:textOutline>
        </w:rPr>
        <w:t xml:space="preserve">trên cơ sở nhập toàn bộ diện tích tự nhiên và quy mô dân số của </w:t>
      </w:r>
      <w:r w:rsidRPr="00E5078D">
        <w:rPr>
          <w:iCs/>
          <w:szCs w:val="28"/>
          <w:lang w:val="es-MX"/>
        </w:rPr>
        <w:t xml:space="preserve">xã Khánh Bình </w:t>
      </w:r>
      <w:r w:rsidRPr="00E5078D">
        <w:rPr>
          <w:rFonts w:eastAsia="Arial Unicode MS"/>
          <w:szCs w:val="28"/>
          <w:lang w:val="nl-NL"/>
          <w14:textOutline w14:w="0" w14:cap="flat" w14:cmpd="sng" w14:algn="ctr">
            <w14:noFill/>
            <w14:prstDash w14:val="solid"/>
            <w14:bevel/>
          </w14:textOutline>
        </w:rPr>
        <w:t>(diện tích tự nhiên: 87,1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quy mô dân số: 5.237 người), </w:t>
      </w:r>
      <w:r w:rsidRPr="00E5078D">
        <w:rPr>
          <w:iCs/>
          <w:szCs w:val="28"/>
          <w:lang w:val="es-MX"/>
        </w:rPr>
        <w:t>xã Khánh Đông</w:t>
      </w:r>
      <w:r w:rsidRPr="00E5078D">
        <w:rPr>
          <w:rFonts w:eastAsia="Arial Unicode MS"/>
          <w:szCs w:val="28"/>
          <w:lang w:val="nl-NL"/>
          <w14:textOutline w14:w="0" w14:cap="flat" w14:cmpd="sng" w14:algn="ctr">
            <w14:noFill/>
            <w14:prstDash w14:val="solid"/>
            <w14:bevel/>
          </w14:textOutline>
        </w:rPr>
        <w:t xml:space="preserve"> (diện tích tự nhiên: 57,07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3.962 người.</w:t>
      </w:r>
    </w:p>
    <w:p w14:paraId="7440D4D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763275B3" w14:textId="72AC3F00"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Xã Bắc Khánh Vĩnh </w:t>
      </w:r>
      <w:r w:rsidRPr="00E5078D">
        <w:rPr>
          <w:rFonts w:eastAsia="Arial Unicode MS"/>
          <w:szCs w:val="28"/>
          <w14:textOutline w14:w="0" w14:cap="flat" w14:cmpd="sng" w14:algn="ctr">
            <w14:noFill/>
            <w14:prstDash w14:val="solid"/>
            <w14:bevel/>
          </w14:textOutline>
        </w:rPr>
        <w:t xml:space="preserve">có diện tích: </w:t>
      </w:r>
      <w:r w:rsidRPr="00E5078D">
        <w:rPr>
          <w:szCs w:val="28"/>
          <w:lang w:val="es-MX"/>
        </w:rPr>
        <w:t>144</w:t>
      </w:r>
      <w:proofErr w:type="gramStart"/>
      <w:r w:rsidRPr="00E5078D">
        <w:rPr>
          <w:szCs w:val="28"/>
          <w:lang w:val="es-MX"/>
        </w:rPr>
        <w:t>,17</w:t>
      </w:r>
      <w:proofErr w:type="gramEnd"/>
      <w:r w:rsidRPr="00E5078D">
        <w:rPr>
          <w:szCs w:val="28"/>
          <w:lang w:val="es-MX"/>
        </w:rPr>
        <w:t xml:space="preserve"> </w:t>
      </w:r>
      <w:r w:rsidRPr="00E5078D">
        <w:rPr>
          <w:rFonts w:eastAsia="Arial Unicode MS"/>
          <w:szCs w:val="28"/>
          <w14:textOutline w14:w="0" w14:cap="flat" w14:cmpd="sng" w14:algn="ctr">
            <w14:noFill/>
            <w14:prstDash w14:val="solid"/>
            <w14:bevel/>
          </w14:textOutline>
        </w:rPr>
        <w:t>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xml:space="preserve"> (đạt 144%), quy mô dân số: </w:t>
      </w:r>
      <w:r w:rsidRPr="00E5078D">
        <w:rPr>
          <w:szCs w:val="28"/>
          <w:lang w:val="es-MX"/>
        </w:rPr>
        <w:t xml:space="preserve">9.199 </w:t>
      </w:r>
      <w:r w:rsidRPr="00E5078D">
        <w:rPr>
          <w:rFonts w:eastAsia="Arial Unicode MS"/>
          <w:szCs w:val="28"/>
          <w14:textOutline w14:w="0" w14:cap="flat" w14:cmpd="sng" w14:algn="ctr">
            <w14:noFill/>
            <w14:prstDash w14:val="solid"/>
            <w14:bevel/>
          </w14:textOutline>
        </w:rPr>
        <w:t>người (đạt 184%</w:t>
      </w:r>
      <w:r w:rsidR="00D5190B" w:rsidRPr="00E5078D">
        <w:rPr>
          <w:rFonts w:eastAsia="Arial Unicode MS"/>
          <w:szCs w:val="28"/>
          <w14:textOutline w14:w="0" w14:cap="flat" w14:cmpd="sng" w14:algn="ctr">
            <w14:noFill/>
            <w14:prstDash w14:val="solid"/>
            <w14:bevel/>
          </w14:textOutline>
        </w:rPr>
        <w:t>)</w:t>
      </w:r>
      <w:r w:rsidRPr="00E5078D">
        <w:rPr>
          <w:rFonts w:eastAsia="Arial Unicode MS"/>
          <w:szCs w:val="28"/>
          <w14:textOutline w14:w="0" w14:cap="flat" w14:cmpd="sng" w14:algn="ctr">
            <w14:noFill/>
            <w14:prstDash w14:val="solid"/>
            <w14:bevel/>
          </w14:textOutline>
        </w:rPr>
        <w:t>.</w:t>
      </w:r>
      <w:r w:rsidR="00D34712"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D34712" w:rsidRPr="00E5078D">
        <w:rPr>
          <w:spacing w:val="3"/>
          <w:szCs w:val="28"/>
          <w:shd w:val="clear" w:color="auto" w:fill="FFFFFF"/>
        </w:rPr>
        <w:t xml:space="preserve"> Điều 5 Nghị quyết số 76/2025/UBTVQH15 của Ủy ban Thường vụ Quốc Hội</w:t>
      </w:r>
      <w:r w:rsidR="00D34712" w:rsidRPr="00E5078D">
        <w:rPr>
          <w:rFonts w:eastAsia="Arial Unicode MS"/>
          <w:szCs w:val="28"/>
          <w:lang w:val="nl-NL"/>
          <w14:textOutline w14:w="0" w14:cap="flat" w14:cmpd="sng" w14:algn="ctr">
            <w14:noFill/>
            <w14:prstDash w14:val="solid"/>
            <w14:bevel/>
          </w14:textOutline>
        </w:rPr>
        <w:t>.</w:t>
      </w:r>
    </w:p>
    <w:p w14:paraId="08DA5163"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xã Trung </w:t>
      </w:r>
      <w:r w:rsidRPr="00E5078D">
        <w:rPr>
          <w:rFonts w:eastAsia="Arial Unicode MS"/>
          <w:bCs/>
          <w:iCs/>
          <w:szCs w:val="28"/>
          <w:lang w:val="nl-NL"/>
          <w14:textOutline w14:w="0" w14:cap="flat" w14:cmpd="sng" w14:algn="ctr">
            <w14:noFill/>
            <w14:prstDash w14:val="solid"/>
            <w14:bevel/>
          </w14:textOutline>
        </w:rPr>
        <w:t xml:space="preserve">Khánh Vĩnh; xã Diên Lâm (huyện Diên Khánh); xã Tây Ninh Hòa, xã Nam Ninh Hòa (thị xã Ninh Hòa) </w:t>
      </w:r>
      <w:r w:rsidRPr="00E5078D">
        <w:rPr>
          <w:rFonts w:eastAsia="Arial Unicode MS"/>
          <w:szCs w:val="28"/>
          <w14:textOutline w14:w="0" w14:cap="flat" w14:cmpd="sng" w14:algn="ctr">
            <w14:noFill/>
            <w14:prstDash w14:val="solid"/>
            <w14:bevel/>
          </w14:textOutline>
        </w:rPr>
        <w:t>hình thành sau sắp xếp.</w:t>
      </w:r>
    </w:p>
    <w:p w14:paraId="3A70F218"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Bắc Khánh Vĩnh</w:t>
      </w:r>
      <w:r w:rsidRPr="00E5078D">
        <w:rPr>
          <w:rFonts w:eastAsia="Arial Unicode MS"/>
          <w:szCs w:val="28"/>
          <w14:textOutline w14:w="0" w14:cap="flat" w14:cmpd="sng" w14:algn="ctr">
            <w14:noFill/>
            <w14:prstDash w14:val="solid"/>
            <w14:bevel/>
          </w14:textOutline>
        </w:rPr>
        <w:t xml:space="preserve">: Trụ sở của HĐND và UBND xã </w:t>
      </w:r>
      <w:r w:rsidRPr="00E5078D">
        <w:rPr>
          <w:rFonts w:eastAsia="Arial Unicode MS"/>
          <w:bCs/>
          <w:iCs/>
          <w:szCs w:val="28"/>
          <w:lang w:val="nl-NL"/>
          <w14:textOutline w14:w="0" w14:cap="flat" w14:cmpd="sng" w14:algn="ctr">
            <w14:noFill/>
            <w14:prstDash w14:val="solid"/>
            <w14:bevel/>
          </w14:textOutline>
        </w:rPr>
        <w:t>Khánh Bình hiện nay.</w:t>
      </w:r>
    </w:p>
    <w:p w14:paraId="1A04663A"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35D27AF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2 ĐVHC cấp xã của huyện Khánh Vĩnh có vị trí liền kề địa giới, có dân số với tập quán sinh hoạt tương đồng thành xã Bắc Khánh Vĩnh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 xml:space="preserve">nguồn lực về đất đai, dân số, mở rộng </w:t>
      </w:r>
      <w:r w:rsidRPr="00E5078D">
        <w:rPr>
          <w:szCs w:val="28"/>
        </w:rPr>
        <w:lastRenderedPageBreak/>
        <w:t>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66C3280B"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Tên gọi ĐVHC: xã Bắc </w:t>
      </w:r>
      <w:r w:rsidRPr="00E5078D">
        <w:rPr>
          <w:rFonts w:eastAsia="Arial Unicode MS"/>
          <w:bCs/>
          <w:iCs/>
          <w:szCs w:val="28"/>
          <w:lang w:val="nl-NL"/>
          <w14:textOutline w14:w="0" w14:cap="flat" w14:cmpd="sng" w14:algn="ctr">
            <w14:noFill/>
            <w14:prstDash w14:val="solid"/>
            <w14:bevel/>
          </w14:textOutline>
        </w:rPr>
        <w:t>Khánh Vĩnh.</w:t>
      </w:r>
    </w:p>
    <w:p w14:paraId="67E42C8C"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của HĐND và UBND xã </w:t>
      </w:r>
      <w:r w:rsidRPr="00E5078D">
        <w:rPr>
          <w:rFonts w:eastAsia="Arial Unicode MS"/>
          <w:bCs/>
          <w:iCs/>
          <w:szCs w:val="28"/>
          <w:lang w:val="nl-NL"/>
          <w14:textOutline w14:w="0" w14:cap="flat" w14:cmpd="sng" w14:algn="ctr">
            <w14:noFill/>
            <w14:prstDash w14:val="solid"/>
            <w14:bevel/>
          </w14:textOutline>
        </w:rPr>
        <w:t xml:space="preserve">Khánh Bình hiện nay </w:t>
      </w:r>
      <w:r w:rsidRPr="00E5078D">
        <w:rPr>
          <w:rFonts w:eastAsia="Times New Roman"/>
          <w:szCs w:val="28"/>
          <w:shd w:val="solid" w:color="FFFFFF" w:fill="auto"/>
          <w:lang w:val="nl-NL"/>
        </w:rPr>
        <w:t xml:space="preserve">có vị trí kết nối khu vực khác thuận lợi, cơ sở hạ tầng và vật chất kỹ thuật đảm bảo phục vụ Nhân dân. </w:t>
      </w:r>
    </w:p>
    <w:p w14:paraId="378DEF0C" w14:textId="1887432C"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3</w:t>
      </w:r>
      <w:r w:rsidR="0004247B">
        <w:rPr>
          <w:rFonts w:eastAsia="Arial Unicode MS"/>
          <w:b/>
          <w:bCs/>
          <w:iCs/>
          <w:szCs w:val="28"/>
          <w:lang w:val="nl-NL"/>
          <w14:textOutline w14:w="0" w14:cap="flat" w14:cmpd="sng" w14:algn="ctr">
            <w14:noFill/>
            <w14:prstDash w14:val="solid"/>
            <w14:bevel/>
          </w14:textOutline>
        </w:rPr>
        <w:t>4</w:t>
      </w:r>
      <w:r w:rsidRPr="00E5078D">
        <w:rPr>
          <w:rFonts w:eastAsia="Arial Unicode MS"/>
          <w:b/>
          <w:bCs/>
          <w:iCs/>
          <w:szCs w:val="28"/>
          <w:lang w:val="nl-NL"/>
          <w14:textOutline w14:w="0" w14:cap="flat" w14:cmpd="sng" w14:algn="ctr">
            <w14:noFill/>
            <w14:prstDash w14:val="solid"/>
            <w14:bevel/>
          </w14:textOutline>
        </w:rPr>
        <w:t xml:space="preserve">. Thành lập xã Trung Khánh Vĩnh, tỉnh Khánh Hòa </w:t>
      </w:r>
      <w:r w:rsidRPr="00E5078D">
        <w:rPr>
          <w:rFonts w:eastAsia="Arial Unicode MS"/>
          <w:szCs w:val="28"/>
          <w:lang w:val="nl-NL"/>
          <w14:textOutline w14:w="0" w14:cap="flat" w14:cmpd="sng" w14:algn="ctr">
            <w14:noFill/>
            <w14:prstDash w14:val="solid"/>
            <w14:bevel/>
          </w14:textOutline>
        </w:rPr>
        <w:t>trên cơ sở nhập toàn bộ diện tích tự nhiên và quy mô dân số của xã Khánh Trung (diện tích tự nhiên: 176,75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3.389 người), xã Khánh Hiệp (diện tích tự nhiên: 161,74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4.383 người).</w:t>
      </w:r>
    </w:p>
    <w:p w14:paraId="5B186052"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51341622" w14:textId="1CD3323A"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Xã Trung Khánh Vĩnh </w:t>
      </w:r>
      <w:r w:rsidRPr="00E5078D">
        <w:rPr>
          <w:rFonts w:eastAsia="Arial Unicode MS"/>
          <w:szCs w:val="28"/>
          <w14:textOutline w14:w="0" w14:cap="flat" w14:cmpd="sng" w14:algn="ctr">
            <w14:noFill/>
            <w14:prstDash w14:val="solid"/>
            <w14:bevel/>
          </w14:textOutline>
        </w:rPr>
        <w:t xml:space="preserve">có diện tích: </w:t>
      </w:r>
      <w:r w:rsidRPr="00E5078D">
        <w:rPr>
          <w:szCs w:val="28"/>
          <w:lang w:val="es-MX"/>
        </w:rPr>
        <w:t>338</w:t>
      </w:r>
      <w:proofErr w:type="gramStart"/>
      <w:r w:rsidRPr="00E5078D">
        <w:rPr>
          <w:szCs w:val="28"/>
          <w:lang w:val="es-MX"/>
        </w:rPr>
        <w:t>,49</w:t>
      </w:r>
      <w:proofErr w:type="gramEnd"/>
      <w:r w:rsidRPr="00E5078D">
        <w:rPr>
          <w:szCs w:val="28"/>
          <w:lang w:val="es-MX"/>
        </w:rPr>
        <w:t xml:space="preserve"> </w:t>
      </w:r>
      <w:r w:rsidRPr="00E5078D">
        <w:rPr>
          <w:rFonts w:eastAsia="Arial Unicode MS"/>
          <w:szCs w:val="28"/>
          <w14:textOutline w14:w="0" w14:cap="flat" w14:cmpd="sng" w14:algn="ctr">
            <w14:noFill/>
            <w14:prstDash w14:val="solid"/>
            <w14:bevel/>
          </w14:textOutline>
        </w:rPr>
        <w:t>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xml:space="preserve"> (đạt 338%), quy mô dân số: </w:t>
      </w:r>
      <w:r w:rsidRPr="00E5078D">
        <w:rPr>
          <w:szCs w:val="28"/>
          <w:lang w:val="es-MX"/>
        </w:rPr>
        <w:t xml:space="preserve">7.772 </w:t>
      </w:r>
      <w:r w:rsidRPr="00E5078D">
        <w:rPr>
          <w:rFonts w:eastAsia="Arial Unicode MS"/>
          <w:szCs w:val="28"/>
          <w14:textOutline w14:w="0" w14:cap="flat" w14:cmpd="sng" w14:algn="ctr">
            <w14:noFill/>
            <w14:prstDash w14:val="solid"/>
            <w14:bevel/>
          </w14:textOutline>
        </w:rPr>
        <w:t>người (đạt 155%</w:t>
      </w:r>
      <w:r w:rsidR="00D5190B" w:rsidRPr="00E5078D">
        <w:rPr>
          <w:rFonts w:eastAsia="Arial Unicode MS"/>
          <w:szCs w:val="28"/>
          <w14:textOutline w14:w="0" w14:cap="flat" w14:cmpd="sng" w14:algn="ctr">
            <w14:noFill/>
            <w14:prstDash w14:val="solid"/>
            <w14:bevel/>
          </w14:textOutline>
        </w:rPr>
        <w:t>)</w:t>
      </w:r>
      <w:r w:rsidRPr="00E5078D">
        <w:rPr>
          <w:rFonts w:eastAsia="Arial Unicode MS"/>
          <w:szCs w:val="28"/>
          <w14:textOutline w14:w="0" w14:cap="flat" w14:cmpd="sng" w14:algn="ctr">
            <w14:noFill/>
            <w14:prstDash w14:val="solid"/>
            <w14:bevel/>
          </w14:textOutline>
        </w:rPr>
        <w:t>.</w:t>
      </w:r>
      <w:r w:rsidR="00D34712"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D34712" w:rsidRPr="00E5078D">
        <w:rPr>
          <w:spacing w:val="3"/>
          <w:szCs w:val="28"/>
          <w:shd w:val="clear" w:color="auto" w:fill="FFFFFF"/>
        </w:rPr>
        <w:t xml:space="preserve"> Điều 5 Nghị quyết số 76/2025/UBTVQH15 của Ủy ban Thường vụ Quốc Hội</w:t>
      </w:r>
      <w:r w:rsidR="00D34712" w:rsidRPr="00E5078D">
        <w:rPr>
          <w:rFonts w:eastAsia="Arial Unicode MS"/>
          <w:szCs w:val="28"/>
          <w:lang w:val="nl-NL"/>
          <w14:textOutline w14:w="0" w14:cap="flat" w14:cmpd="sng" w14:algn="ctr">
            <w14:noFill/>
            <w14:prstDash w14:val="solid"/>
            <w14:bevel/>
          </w14:textOutline>
        </w:rPr>
        <w:t>.</w:t>
      </w:r>
    </w:p>
    <w:p w14:paraId="56420937"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xã Tây </w:t>
      </w:r>
      <w:r w:rsidRPr="00E5078D">
        <w:rPr>
          <w:rFonts w:eastAsia="Arial Unicode MS"/>
          <w:bCs/>
          <w:iCs/>
          <w:szCs w:val="28"/>
          <w:lang w:val="nl-NL"/>
          <w14:textOutline w14:w="0" w14:cap="flat" w14:cmpd="sng" w14:algn="ctr">
            <w14:noFill/>
            <w14:prstDash w14:val="solid"/>
            <w14:bevel/>
          </w14:textOutline>
        </w:rPr>
        <w:t xml:space="preserve">Khánh Vĩnh, xã Bắc Khánh Vĩnh; xã Diên Lâm (huyện Diên Khánh); </w:t>
      </w:r>
      <w:r w:rsidRPr="00E5078D">
        <w:rPr>
          <w:rFonts w:eastAsia="Arial Unicode MS"/>
          <w:szCs w:val="28"/>
          <w:lang w:val="nl-NL"/>
          <w14:textOutline w14:w="0" w14:cap="flat" w14:cmpd="sng" w14:algn="ctr">
            <w14:noFill/>
            <w14:prstDash w14:val="solid"/>
            <w14:bevel/>
          </w14:textOutline>
        </w:rPr>
        <w:t>ĐVHC cấp xã sau sắp xếp (tỉnh Đắk Lắk)</w:t>
      </w:r>
      <w:r w:rsidRPr="00E5078D">
        <w:rPr>
          <w:rFonts w:eastAsia="Arial Unicode MS"/>
          <w:szCs w:val="28"/>
          <w14:textOutline w14:w="0" w14:cap="flat" w14:cmpd="sng" w14:algn="ctr">
            <w14:noFill/>
            <w14:prstDash w14:val="solid"/>
            <w14:bevel/>
          </w14:textOutline>
        </w:rPr>
        <w:t>.</w:t>
      </w:r>
    </w:p>
    <w:p w14:paraId="3E686E47"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Trung Khánh Vĩnh</w:t>
      </w:r>
      <w:r w:rsidRPr="00E5078D">
        <w:rPr>
          <w:rFonts w:eastAsia="Arial Unicode MS"/>
          <w:szCs w:val="28"/>
          <w14:textOutline w14:w="0" w14:cap="flat" w14:cmpd="sng" w14:algn="ctr">
            <w14:noFill/>
            <w14:prstDash w14:val="solid"/>
            <w14:bevel/>
          </w14:textOutline>
        </w:rPr>
        <w:t xml:space="preserve">: Trụ sở của HĐND và UBND xã </w:t>
      </w:r>
      <w:r w:rsidRPr="00E5078D">
        <w:rPr>
          <w:rFonts w:eastAsia="Arial Unicode MS"/>
          <w:bCs/>
          <w:iCs/>
          <w:szCs w:val="28"/>
          <w:lang w:val="nl-NL"/>
          <w14:textOutline w14:w="0" w14:cap="flat" w14:cmpd="sng" w14:algn="ctr">
            <w14:noFill/>
            <w14:prstDash w14:val="solid"/>
            <w14:bevel/>
          </w14:textOutline>
        </w:rPr>
        <w:t>Khánh Trung hiện nay.</w:t>
      </w:r>
    </w:p>
    <w:p w14:paraId="475B77D4"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1B10D84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2 ĐVHC cấp xã của huyện Khánh Vĩnh có vị trí liền kề địa giới, có dân số với tập quán sinh hoạt tương đồng thành xã Trung Khánh Vĩnh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70461AF2"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Tên gọi ĐVHC: xã Trung </w:t>
      </w:r>
      <w:r w:rsidRPr="00E5078D">
        <w:rPr>
          <w:rFonts w:eastAsia="Arial Unicode MS"/>
          <w:bCs/>
          <w:iCs/>
          <w:szCs w:val="28"/>
          <w:lang w:val="nl-NL"/>
          <w14:textOutline w14:w="0" w14:cap="flat" w14:cmpd="sng" w14:algn="ctr">
            <w14:noFill/>
            <w14:prstDash w14:val="solid"/>
            <w14:bevel/>
          </w14:textOutline>
        </w:rPr>
        <w:t xml:space="preserve">Khánh Vĩnh </w:t>
      </w:r>
      <w:r w:rsidRPr="00E5078D">
        <w:rPr>
          <w:rFonts w:eastAsia="Arial Unicode MS"/>
          <w:szCs w:val="28"/>
          <w:lang w:val="es-MX"/>
          <w14:textOutline w14:w="0" w14:cap="flat" w14:cmpd="sng" w14:algn="ctr">
            <w14:noFill/>
            <w14:prstDash w14:val="solid"/>
            <w14:bevel/>
          </w14:textOutline>
        </w:rPr>
        <w:t xml:space="preserve">đặt ttheo tên của đơn vị hành chính cấp huyện trước sắp xếp: huyện </w:t>
      </w:r>
      <w:r w:rsidRPr="00E5078D">
        <w:rPr>
          <w:rFonts w:eastAsia="Arial Unicode MS"/>
          <w:bCs/>
          <w:iCs/>
          <w:szCs w:val="28"/>
          <w:lang w:val="nl-NL"/>
          <w14:textOutline w14:w="0" w14:cap="flat" w14:cmpd="sng" w14:algn="ctr">
            <w14:noFill/>
            <w14:prstDash w14:val="solid"/>
            <w14:bevel/>
          </w14:textOutline>
        </w:rPr>
        <w:t>Khánh Vĩnh</w:t>
      </w:r>
      <w:r w:rsidRPr="00E5078D">
        <w:rPr>
          <w:rFonts w:eastAsia="Arial Unicode MS"/>
          <w:szCs w:val="28"/>
          <w:lang w:val="es-MX"/>
          <w14:textOutline w14:w="0" w14:cap="flat" w14:cmpd="sng" w14:algn="ctr">
            <w14:noFill/>
            <w14:prstDash w14:val="solid"/>
            <w14:bevel/>
          </w14:textOutline>
        </w:rPr>
        <w:t>, gắn với vị trí địa lý nằm ở trung tâm của huyện Khánh Vĩnh.</w:t>
      </w:r>
    </w:p>
    <w:p w14:paraId="4C84991E"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của HĐND và UBND xã </w:t>
      </w:r>
      <w:r w:rsidRPr="00E5078D">
        <w:rPr>
          <w:rFonts w:eastAsia="Arial Unicode MS"/>
          <w:bCs/>
          <w:iCs/>
          <w:szCs w:val="28"/>
          <w:lang w:val="nl-NL"/>
          <w14:textOutline w14:w="0" w14:cap="flat" w14:cmpd="sng" w14:algn="ctr">
            <w14:noFill/>
            <w14:prstDash w14:val="solid"/>
            <w14:bevel/>
          </w14:textOutline>
        </w:rPr>
        <w:t xml:space="preserve">Khánh Trung hiện nay </w:t>
      </w:r>
      <w:r w:rsidRPr="00E5078D">
        <w:rPr>
          <w:rFonts w:eastAsia="Times New Roman"/>
          <w:szCs w:val="28"/>
          <w:shd w:val="solid" w:color="FFFFFF" w:fill="auto"/>
          <w:lang w:val="nl-NL"/>
        </w:rPr>
        <w:t xml:space="preserve">có vị trí kết nối khu vực khác thuận lợi, cơ sở hạ tầng và vật chất kỹ thuật đảm bảo phục vụ Nhân dân. </w:t>
      </w:r>
    </w:p>
    <w:p w14:paraId="15F3009F" w14:textId="6D29354A"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3</w:t>
      </w:r>
      <w:r w:rsidR="0004247B">
        <w:rPr>
          <w:rFonts w:eastAsia="Arial Unicode MS"/>
          <w:b/>
          <w:bCs/>
          <w:iCs/>
          <w:szCs w:val="28"/>
          <w:lang w:val="nl-NL"/>
          <w14:textOutline w14:w="0" w14:cap="flat" w14:cmpd="sng" w14:algn="ctr">
            <w14:noFill/>
            <w14:prstDash w14:val="solid"/>
            <w14:bevel/>
          </w14:textOutline>
        </w:rPr>
        <w:t>5</w:t>
      </w:r>
      <w:r w:rsidRPr="00E5078D">
        <w:rPr>
          <w:rFonts w:eastAsia="Arial Unicode MS"/>
          <w:b/>
          <w:bCs/>
          <w:iCs/>
          <w:szCs w:val="28"/>
          <w:lang w:val="nl-NL"/>
          <w14:textOutline w14:w="0" w14:cap="flat" w14:cmpd="sng" w14:algn="ctr">
            <w14:noFill/>
            <w14:prstDash w14:val="solid"/>
            <w14:bevel/>
          </w14:textOutline>
        </w:rPr>
        <w:t xml:space="preserve">. Thành lập xã Tây Khánh Vĩnh, tỉnh Khánh Hòa </w:t>
      </w:r>
      <w:r w:rsidRPr="00E5078D">
        <w:rPr>
          <w:rFonts w:eastAsia="Arial Unicode MS"/>
          <w:szCs w:val="28"/>
          <w:lang w:val="nl-NL"/>
          <w14:textOutline w14:w="0" w14:cap="flat" w14:cmpd="sng" w14:algn="ctr">
            <w14:noFill/>
            <w14:prstDash w14:val="solid"/>
            <w14:bevel/>
          </w14:textOutline>
        </w:rPr>
        <w:t>trên cơ sở nhập toàn bộ diện tích tự nhiên và quy mô dân số của xã Giang Ly (diện tích tự nhiên: 43,99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1.985 người), xã Khánh Thượng (diện tích tự nhiên: 208,09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3.016 người), xã Khánh Nam (diện tích tự nhiên: 42,17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2.356  người).</w:t>
      </w:r>
    </w:p>
    <w:p w14:paraId="266B9CBE"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lastRenderedPageBreak/>
        <w:t>a) Kết quả sau sắp xếp.</w:t>
      </w:r>
    </w:p>
    <w:p w14:paraId="0968FBB8" w14:textId="7961B9B6"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Xã Tây </w:t>
      </w:r>
      <w:r w:rsidRPr="00E5078D">
        <w:rPr>
          <w:rFonts w:eastAsia="Arial Unicode MS"/>
          <w:bCs/>
          <w:iCs/>
          <w:szCs w:val="28"/>
          <w:lang w:val="nl-NL"/>
          <w14:textOutline w14:w="0" w14:cap="flat" w14:cmpd="sng" w14:algn="ctr">
            <w14:noFill/>
            <w14:prstDash w14:val="solid"/>
            <w14:bevel/>
          </w14:textOutline>
        </w:rPr>
        <w:t xml:space="preserve">Khánh Vĩnh </w:t>
      </w:r>
      <w:r w:rsidRPr="00E5078D">
        <w:rPr>
          <w:rFonts w:eastAsia="Arial Unicode MS"/>
          <w:szCs w:val="28"/>
          <w14:textOutline w14:w="0" w14:cap="flat" w14:cmpd="sng" w14:algn="ctr">
            <w14:noFill/>
            <w14:prstDash w14:val="solid"/>
            <w14:bevel/>
          </w14:textOutline>
        </w:rPr>
        <w:t xml:space="preserve">có diện tích: </w:t>
      </w:r>
      <w:r w:rsidRPr="00E5078D">
        <w:rPr>
          <w:szCs w:val="28"/>
          <w:lang w:val="es-MX"/>
        </w:rPr>
        <w:t xml:space="preserve">294,25 </w:t>
      </w:r>
      <w:r w:rsidRPr="00E5078D">
        <w:rPr>
          <w:rFonts w:eastAsia="Arial Unicode MS"/>
          <w:szCs w:val="28"/>
          <w14:textOutline w14:w="0" w14:cap="flat" w14:cmpd="sng" w14:algn="ctr">
            <w14:noFill/>
            <w14:prstDash w14:val="solid"/>
            <w14:bevel/>
          </w14:textOutline>
        </w:rPr>
        <w:t>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xml:space="preserve">, quy mô dân số </w:t>
      </w:r>
      <w:r w:rsidRPr="00E5078D">
        <w:rPr>
          <w:szCs w:val="28"/>
          <w:lang w:val="es-MX"/>
        </w:rPr>
        <w:t xml:space="preserve">7.357 </w:t>
      </w:r>
      <w:r w:rsidRPr="00E5078D">
        <w:rPr>
          <w:rFonts w:eastAsia="Arial Unicode MS"/>
          <w:szCs w:val="28"/>
          <w14:textOutline w14:w="0" w14:cap="flat" w14:cmpd="sng" w14:algn="ctr">
            <w14:noFill/>
            <w14:prstDash w14:val="solid"/>
            <w14:bevel/>
          </w14:textOutline>
        </w:rPr>
        <w:t>người</w:t>
      </w:r>
      <w:r w:rsidR="00C8445D" w:rsidRPr="00E5078D">
        <w:rPr>
          <w:rFonts w:eastAsia="Arial Unicode MS"/>
          <w:szCs w:val="28"/>
          <w14:textOutline w14:w="0" w14:cap="flat" w14:cmpd="sng" w14:algn="ctr">
            <w14:noFill/>
            <w14:prstDash w14:val="solid"/>
            <w14:bevel/>
          </w14:textOutline>
        </w:rPr>
        <w:t>;</w:t>
      </w:r>
      <w:r w:rsidR="00C8445D" w:rsidRPr="00E5078D">
        <w:rPr>
          <w:spacing w:val="3"/>
          <w:szCs w:val="28"/>
          <w:shd w:val="clear" w:color="auto" w:fill="FFFFFF"/>
        </w:rPr>
        <w:t xml:space="preserve"> đảm bảo yêu cầu về nguyên tắc sắp xếp ĐVHC và quy định tại khoản 2 Điều 5 Nghị quyết số 76/2025/UBTVQH15 của Ủy ban Thường vụ Quốc Hội.</w:t>
      </w:r>
    </w:p>
    <w:p w14:paraId="1B8D7B64"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xã </w:t>
      </w:r>
      <w:r w:rsidRPr="00E5078D">
        <w:rPr>
          <w:rFonts w:eastAsia="Arial Unicode MS"/>
          <w:bCs/>
          <w:iCs/>
          <w:szCs w:val="28"/>
          <w:lang w:val="nl-NL"/>
          <w14:textOutline w14:w="0" w14:cap="flat" w14:cmpd="sng" w14:algn="ctr">
            <w14:noFill/>
            <w14:prstDash w14:val="solid"/>
            <w14:bevel/>
          </w14:textOutline>
        </w:rPr>
        <w:t xml:space="preserve">Khánh Vĩnh, xã Nam Khánh Vĩnh, xã Trung Khánh Vĩnh; </w:t>
      </w:r>
      <w:r w:rsidRPr="00E5078D">
        <w:rPr>
          <w:rFonts w:eastAsia="Arial Unicode MS"/>
          <w:szCs w:val="28"/>
          <w:lang w:val="nl-NL"/>
          <w14:textOutline w14:w="0" w14:cap="flat" w14:cmpd="sng" w14:algn="ctr">
            <w14:noFill/>
            <w14:prstDash w14:val="solid"/>
            <w14:bevel/>
          </w14:textOutline>
        </w:rPr>
        <w:t>ĐVHC cấp xã sau sắp xếp (tỉnh Đắk Lắk); ĐVHC cấp xã sau sắp xếp (tỉnh Lâm Đồng).</w:t>
      </w:r>
    </w:p>
    <w:p w14:paraId="1DC371FD"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xã Tây </w:t>
      </w:r>
      <w:r w:rsidRPr="00E5078D">
        <w:rPr>
          <w:rFonts w:eastAsia="Arial Unicode MS"/>
          <w:bCs/>
          <w:iCs/>
          <w:szCs w:val="28"/>
          <w:lang w:val="nl-NL"/>
          <w14:textOutline w14:w="0" w14:cap="flat" w14:cmpd="sng" w14:algn="ctr">
            <w14:noFill/>
            <w14:prstDash w14:val="solid"/>
            <w14:bevel/>
          </w14:textOutline>
        </w:rPr>
        <w:t>Khánh Vĩnh</w:t>
      </w:r>
      <w:r w:rsidRPr="00E5078D">
        <w:rPr>
          <w:rFonts w:eastAsia="Arial Unicode MS"/>
          <w:szCs w:val="28"/>
          <w14:textOutline w14:w="0" w14:cap="flat" w14:cmpd="sng" w14:algn="ctr">
            <w14:noFill/>
            <w14:prstDash w14:val="solid"/>
            <w14:bevel/>
          </w14:textOutline>
        </w:rPr>
        <w:t xml:space="preserve">: Trụ sở của HĐND và </w:t>
      </w:r>
      <w:r w:rsidRPr="00E5078D">
        <w:rPr>
          <w:szCs w:val="28"/>
          <w:lang w:val="es-MX"/>
        </w:rPr>
        <w:t>UBND xã Khánh Thượng hiện nay.</w:t>
      </w:r>
    </w:p>
    <w:p w14:paraId="6DF8B566"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7953F69F"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3 ĐVHC cấp xã của huyện Khánh Vĩnh có vị trí liền kề địa giới, có dân số với tập quán sinh hoạt tương đồng thành xã Tây Khánh Vĩnh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2529399C"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Tên gọi ĐVHC: xã Tây </w:t>
      </w:r>
      <w:r w:rsidRPr="00E5078D">
        <w:rPr>
          <w:rFonts w:eastAsia="Arial Unicode MS"/>
          <w:bCs/>
          <w:iCs/>
          <w:szCs w:val="28"/>
          <w:lang w:val="nl-NL"/>
          <w14:textOutline w14:w="0" w14:cap="flat" w14:cmpd="sng" w14:algn="ctr">
            <w14:noFill/>
            <w14:prstDash w14:val="solid"/>
            <w14:bevel/>
          </w14:textOutline>
        </w:rPr>
        <w:t xml:space="preserve">Khánh Vĩnh </w:t>
      </w:r>
      <w:r w:rsidRPr="00E5078D">
        <w:rPr>
          <w:rFonts w:eastAsia="Arial Unicode MS"/>
          <w:szCs w:val="28"/>
          <w:lang w:val="es-MX"/>
          <w14:textOutline w14:w="0" w14:cap="flat" w14:cmpd="sng" w14:algn="ctr">
            <w14:noFill/>
            <w14:prstDash w14:val="solid"/>
            <w14:bevel/>
          </w14:textOutline>
        </w:rPr>
        <w:t xml:space="preserve">đặt theo tên của đơn vị hành chính cấp huyện trước sắp xếp: huyện </w:t>
      </w:r>
      <w:r w:rsidRPr="00E5078D">
        <w:rPr>
          <w:rFonts w:eastAsia="Arial Unicode MS"/>
          <w:bCs/>
          <w:iCs/>
          <w:szCs w:val="28"/>
          <w:lang w:val="nl-NL"/>
          <w14:textOutline w14:w="0" w14:cap="flat" w14:cmpd="sng" w14:algn="ctr">
            <w14:noFill/>
            <w14:prstDash w14:val="solid"/>
            <w14:bevel/>
          </w14:textOutline>
        </w:rPr>
        <w:t>Khánh Vĩnh</w:t>
      </w:r>
      <w:r w:rsidRPr="00E5078D">
        <w:rPr>
          <w:rFonts w:eastAsia="Arial Unicode MS"/>
          <w:szCs w:val="28"/>
          <w:lang w:val="es-MX"/>
          <w14:textOutline w14:w="0" w14:cap="flat" w14:cmpd="sng" w14:algn="ctr">
            <w14:noFill/>
            <w14:prstDash w14:val="solid"/>
            <w14:bevel/>
          </w14:textOutline>
        </w:rPr>
        <w:t>, gắn với vị trí địa lý nằm ở phía Tây.</w:t>
      </w:r>
    </w:p>
    <w:p w14:paraId="3993D549"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của HĐND và UBND xã Khánh Thượng hiện nay </w:t>
      </w:r>
      <w:r w:rsidRPr="00E5078D">
        <w:rPr>
          <w:rFonts w:eastAsia="Times New Roman"/>
          <w:szCs w:val="28"/>
          <w:shd w:val="solid" w:color="FFFFFF" w:fill="auto"/>
          <w:lang w:val="nl-NL"/>
        </w:rPr>
        <w:t xml:space="preserve">có vị trí kết nối khu vực khác thuận lợi, cơ sở hạ tầng và vật chất kỹ thuật đảm bảo phục vụ Nhân dân. </w:t>
      </w:r>
    </w:p>
    <w:p w14:paraId="776A3386" w14:textId="3300D261"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3</w:t>
      </w:r>
      <w:r w:rsidR="0004247B">
        <w:rPr>
          <w:rFonts w:eastAsia="Arial Unicode MS"/>
          <w:b/>
          <w:bCs/>
          <w:iCs/>
          <w:szCs w:val="28"/>
          <w:lang w:val="nl-NL"/>
          <w14:textOutline w14:w="0" w14:cap="flat" w14:cmpd="sng" w14:algn="ctr">
            <w14:noFill/>
            <w14:prstDash w14:val="solid"/>
            <w14:bevel/>
          </w14:textOutline>
        </w:rPr>
        <w:t>6</w:t>
      </w:r>
      <w:r w:rsidRPr="00E5078D">
        <w:rPr>
          <w:rFonts w:eastAsia="Arial Unicode MS"/>
          <w:b/>
          <w:bCs/>
          <w:iCs/>
          <w:szCs w:val="28"/>
          <w:lang w:val="nl-NL"/>
          <w14:textOutline w14:w="0" w14:cap="flat" w14:cmpd="sng" w14:algn="ctr">
            <w14:noFill/>
            <w14:prstDash w14:val="solid"/>
            <w14:bevel/>
          </w14:textOutline>
        </w:rPr>
        <w:t xml:space="preserve">. Thành lập xã Nam Khánh Vĩnh, tỉnh Khánh Hòa </w:t>
      </w:r>
      <w:r w:rsidRPr="00E5078D">
        <w:rPr>
          <w:rFonts w:eastAsia="Arial Unicode MS"/>
          <w:szCs w:val="28"/>
          <w:lang w:val="nl-NL"/>
          <w14:textOutline w14:w="0" w14:cap="flat" w14:cmpd="sng" w14:algn="ctr">
            <w14:noFill/>
            <w14:prstDash w14:val="solid"/>
            <w14:bevel/>
          </w14:textOutline>
        </w:rPr>
        <w:t>trên cơ sở nhập toàn bộ diện tích tự nhiên và quy mô dân số của xã Cầu Bà (diện tích tự nhiên: 19,72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2.952 người), xã Khánh Thành (diện tích tự nhiên: 57,18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2.416 người), xã Liên Sang (diện tích tự nhiên: 58,27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2.230 người), xã Sơn Thái (diện tích tự nhiên: 61,96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2.673 người).</w:t>
      </w:r>
    </w:p>
    <w:p w14:paraId="40478BFF"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13D29A45" w14:textId="63FE4A2F"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Xã Nam </w:t>
      </w:r>
      <w:r w:rsidRPr="00E5078D">
        <w:rPr>
          <w:rFonts w:eastAsia="Arial Unicode MS"/>
          <w:bCs/>
          <w:iCs/>
          <w:szCs w:val="28"/>
          <w:lang w:val="nl-NL"/>
          <w14:textOutline w14:w="0" w14:cap="flat" w14:cmpd="sng" w14:algn="ctr">
            <w14:noFill/>
            <w14:prstDash w14:val="solid"/>
            <w14:bevel/>
          </w14:textOutline>
        </w:rPr>
        <w:t xml:space="preserve">Khánh Vĩnh </w:t>
      </w:r>
      <w:r w:rsidRPr="00E5078D">
        <w:rPr>
          <w:rFonts w:eastAsia="Arial Unicode MS"/>
          <w:szCs w:val="28"/>
          <w:lang w:val="nl-NL"/>
          <w14:textOutline w14:w="0" w14:cap="flat" w14:cmpd="sng" w14:algn="ctr">
            <w14:noFill/>
            <w14:prstDash w14:val="solid"/>
            <w14:bevel/>
          </w14:textOutline>
        </w:rPr>
        <w:t xml:space="preserve">có diện tích: </w:t>
      </w:r>
      <w:r w:rsidRPr="00E5078D">
        <w:rPr>
          <w:szCs w:val="28"/>
          <w:lang w:val="es-MX"/>
        </w:rPr>
        <w:t>197,13 km</w:t>
      </w:r>
      <w:r w:rsidRPr="00E5078D">
        <w:rPr>
          <w:szCs w:val="28"/>
          <w:vertAlign w:val="superscript"/>
          <w:lang w:val="es-MX"/>
        </w:rPr>
        <w:t>2</w:t>
      </w:r>
      <w:r w:rsidRPr="00E5078D">
        <w:rPr>
          <w:rFonts w:eastAsia="Arial Unicode MS"/>
          <w:szCs w:val="28"/>
          <w:lang w:val="nl-NL"/>
          <w14:textOutline w14:w="0" w14:cap="flat" w14:cmpd="sng" w14:algn="ctr">
            <w14:noFill/>
            <w14:prstDash w14:val="solid"/>
            <w14:bevel/>
          </w14:textOutline>
        </w:rPr>
        <w:t xml:space="preserve">, quy mô dân số: </w:t>
      </w:r>
      <w:r w:rsidRPr="00E5078D">
        <w:rPr>
          <w:szCs w:val="28"/>
          <w:lang w:val="es-MX"/>
        </w:rPr>
        <w:t xml:space="preserve">10.271 </w:t>
      </w:r>
      <w:r w:rsidRPr="00E5078D">
        <w:rPr>
          <w:rFonts w:eastAsia="Arial Unicode MS"/>
          <w:szCs w:val="28"/>
          <w:lang w:val="nl-NL"/>
          <w14:textOutline w14:w="0" w14:cap="flat" w14:cmpd="sng" w14:algn="ctr">
            <w14:noFill/>
            <w14:prstDash w14:val="solid"/>
            <w14:bevel/>
          </w14:textOutline>
        </w:rPr>
        <w:t>người</w:t>
      </w:r>
      <w:r w:rsidR="00D5190B" w:rsidRPr="00E5078D">
        <w:rPr>
          <w:rFonts w:eastAsia="Arial Unicode MS"/>
          <w:szCs w:val="28"/>
          <w:lang w:val="nl-NL"/>
          <w14:textOutline w14:w="0" w14:cap="flat" w14:cmpd="sng" w14:algn="ctr">
            <w14:noFill/>
            <w14:prstDash w14:val="solid"/>
            <w14:bevel/>
          </w14:textOutline>
        </w:rPr>
        <w:t xml:space="preserve">; </w:t>
      </w:r>
      <w:r w:rsidR="00D5190B"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1174FA5F"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Các ĐVHC cùng cấp liền kề: xã </w:t>
      </w:r>
      <w:r w:rsidRPr="00E5078D">
        <w:rPr>
          <w:rFonts w:eastAsia="Arial Unicode MS"/>
          <w:bCs/>
          <w:iCs/>
          <w:szCs w:val="28"/>
          <w:lang w:val="nl-NL"/>
          <w14:textOutline w14:w="0" w14:cap="flat" w14:cmpd="sng" w14:algn="ctr">
            <w14:noFill/>
            <w14:prstDash w14:val="solid"/>
            <w14:bevel/>
          </w14:textOutline>
        </w:rPr>
        <w:t xml:space="preserve">Khánh Vĩnh, xã Tây Khánh Vĩnh; xã Tây Khánh Sơn (huyện Khánh Sơn); </w:t>
      </w:r>
      <w:r w:rsidRPr="00E5078D">
        <w:rPr>
          <w:rFonts w:eastAsia="Arial Unicode MS"/>
          <w:szCs w:val="28"/>
          <w:lang w:val="nl-NL"/>
          <w14:textOutline w14:w="0" w14:cap="flat" w14:cmpd="sng" w14:algn="ctr">
            <w14:noFill/>
            <w14:prstDash w14:val="solid"/>
            <w14:bevel/>
          </w14:textOutline>
        </w:rPr>
        <w:t>ĐVHC cấp xã sau sắp xếp (tỉnh Lâm Đồng);  ĐVHC cấp xã sau sắp xếp (tỉnh Ninh Thuận).</w:t>
      </w:r>
    </w:p>
    <w:p w14:paraId="4FB5D5EB"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lastRenderedPageBreak/>
        <w:t xml:space="preserve">- Nơi đặt trụ sở làm việc của xã Nam </w:t>
      </w:r>
      <w:r w:rsidRPr="00E5078D">
        <w:rPr>
          <w:rFonts w:eastAsia="Arial Unicode MS"/>
          <w:bCs/>
          <w:iCs/>
          <w:szCs w:val="28"/>
          <w:lang w:val="nl-NL"/>
          <w14:textOutline w14:w="0" w14:cap="flat" w14:cmpd="sng" w14:algn="ctr">
            <w14:noFill/>
            <w14:prstDash w14:val="solid"/>
            <w14:bevel/>
          </w14:textOutline>
        </w:rPr>
        <w:t>Khánh Vĩnh</w:t>
      </w:r>
      <w:r w:rsidRPr="00E5078D">
        <w:rPr>
          <w:rFonts w:eastAsia="Arial Unicode MS"/>
          <w:szCs w:val="28"/>
          <w:lang w:val="nl-NL"/>
          <w14:textOutline w14:w="0" w14:cap="flat" w14:cmpd="sng" w14:algn="ctr">
            <w14:noFill/>
            <w14:prstDash w14:val="solid"/>
            <w14:bevel/>
          </w14:textOutline>
        </w:rPr>
        <w:t>: Trụ sở của HĐND và UBND xã Liên Sang hiện nay.</w:t>
      </w:r>
    </w:p>
    <w:p w14:paraId="0DDC762F"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5DAEAC6F"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4 ĐVHC cấp xã của huyện Khánh Vĩnh có vị trí liền kề địa giới, có dân số với tập quán sinh hoạt tương đồng thành xã Nam Khánh Vĩnh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111A037B"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es-MX"/>
          <w14:textOutline w14:w="0" w14:cap="flat" w14:cmpd="sng" w14:algn="ctr">
            <w14:noFill/>
            <w14:prstDash w14:val="solid"/>
            <w14:bevel/>
          </w14:textOutline>
        </w:rPr>
        <w:t xml:space="preserve">- Tên gọi ĐVHC: xã Nam </w:t>
      </w:r>
      <w:r w:rsidRPr="00E5078D">
        <w:rPr>
          <w:rFonts w:eastAsia="Arial Unicode MS"/>
          <w:bCs/>
          <w:iCs/>
          <w:szCs w:val="28"/>
          <w:lang w:val="nl-NL"/>
          <w14:textOutline w14:w="0" w14:cap="flat" w14:cmpd="sng" w14:algn="ctr">
            <w14:noFill/>
            <w14:prstDash w14:val="solid"/>
            <w14:bevel/>
          </w14:textOutline>
        </w:rPr>
        <w:t xml:space="preserve">Khánh Vĩnh </w:t>
      </w:r>
      <w:r w:rsidRPr="00E5078D">
        <w:rPr>
          <w:rFonts w:eastAsia="Arial Unicode MS"/>
          <w:szCs w:val="28"/>
          <w:lang w:val="es-MX"/>
          <w14:textOutline w14:w="0" w14:cap="flat" w14:cmpd="sng" w14:algn="ctr">
            <w14:noFill/>
            <w14:prstDash w14:val="solid"/>
            <w14:bevel/>
          </w14:textOutline>
        </w:rPr>
        <w:t xml:space="preserve">đặt theo tên của đơn vị hành chính cấp huyện trước sắp xếp huyện </w:t>
      </w:r>
      <w:r w:rsidRPr="00E5078D">
        <w:rPr>
          <w:rFonts w:eastAsia="Arial Unicode MS"/>
          <w:bCs/>
          <w:iCs/>
          <w:szCs w:val="28"/>
          <w:lang w:val="nl-NL"/>
          <w14:textOutline w14:w="0" w14:cap="flat" w14:cmpd="sng" w14:algn="ctr">
            <w14:noFill/>
            <w14:prstDash w14:val="solid"/>
            <w14:bevel/>
          </w14:textOutline>
        </w:rPr>
        <w:t>Khánh Vĩnh</w:t>
      </w:r>
      <w:r w:rsidRPr="00E5078D">
        <w:rPr>
          <w:rFonts w:eastAsia="Arial Unicode MS"/>
          <w:szCs w:val="28"/>
          <w:lang w:val="es-MX"/>
          <w14:textOutline w14:w="0" w14:cap="flat" w14:cmpd="sng" w14:algn="ctr">
            <w14:noFill/>
            <w14:prstDash w14:val="solid"/>
            <w14:bevel/>
          </w14:textOutline>
        </w:rPr>
        <w:t>, gắn với vị trí địa lý nằm ở phía Nam.</w:t>
      </w:r>
    </w:p>
    <w:p w14:paraId="2E044167"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es-MX"/>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Lý do đặt trụ sở</w:t>
      </w:r>
      <w:r w:rsidRPr="00E5078D">
        <w:rPr>
          <w:rFonts w:eastAsia="Arial Unicode MS"/>
          <w:szCs w:val="28"/>
          <w:lang w:val="es-MX"/>
          <w14:textOutline w14:w="0" w14:cap="flat" w14:cmpd="sng" w14:algn="ctr">
            <w14:noFill/>
            <w14:prstDash w14:val="solid"/>
            <w14:bevel/>
          </w14:textOutline>
        </w:rPr>
        <w:t xml:space="preserve">: Trụ sở làm việc của HĐND và UBND </w:t>
      </w:r>
      <w:r w:rsidRPr="00E5078D">
        <w:rPr>
          <w:rFonts w:eastAsia="Arial Unicode MS"/>
          <w:szCs w:val="28"/>
          <w:lang w:val="nl-NL"/>
          <w14:textOutline w14:w="0" w14:cap="flat" w14:cmpd="sng" w14:algn="ctr">
            <w14:noFill/>
            <w14:prstDash w14:val="solid"/>
            <w14:bevel/>
          </w14:textOutline>
        </w:rPr>
        <w:t xml:space="preserve">xã Liên Sang hiện nay </w:t>
      </w:r>
      <w:r w:rsidRPr="00E5078D">
        <w:rPr>
          <w:rFonts w:eastAsia="Times New Roman"/>
          <w:szCs w:val="28"/>
          <w:shd w:val="solid" w:color="FFFFFF" w:fill="auto"/>
          <w:lang w:val="nl-NL"/>
        </w:rPr>
        <w:t xml:space="preserve">có vị trí kết nối khu vực khác thuận lợi, cơ sở hạ tầng và vật chất kỹ thuật đảm bảo phục vụ Nhân dân. </w:t>
      </w:r>
    </w:p>
    <w:p w14:paraId="744DDD56" w14:textId="55CEB331"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3</w:t>
      </w:r>
      <w:r w:rsidR="0004247B">
        <w:rPr>
          <w:rFonts w:eastAsia="Arial Unicode MS"/>
          <w:b/>
          <w:bCs/>
          <w:iCs/>
          <w:szCs w:val="28"/>
          <w:lang w:val="nl-NL"/>
          <w14:textOutline w14:w="0" w14:cap="flat" w14:cmpd="sng" w14:algn="ctr">
            <w14:noFill/>
            <w14:prstDash w14:val="solid"/>
            <w14:bevel/>
          </w14:textOutline>
        </w:rPr>
        <w:t>7</w:t>
      </w:r>
      <w:r w:rsidRPr="00E5078D">
        <w:rPr>
          <w:rFonts w:eastAsia="Arial Unicode MS"/>
          <w:b/>
          <w:bCs/>
          <w:iCs/>
          <w:szCs w:val="28"/>
          <w:lang w:val="nl-NL"/>
          <w14:textOutline w14:w="0" w14:cap="flat" w14:cmpd="sng" w14:algn="ctr">
            <w14:noFill/>
            <w14:prstDash w14:val="solid"/>
            <w14:bevel/>
          </w14:textOutline>
        </w:rPr>
        <w:t xml:space="preserve">. Thành lập xã Khánh Vĩnh, tỉnh Khánh Hòa </w:t>
      </w:r>
      <w:r w:rsidRPr="00E5078D">
        <w:rPr>
          <w:rFonts w:eastAsia="Arial Unicode MS"/>
          <w:szCs w:val="28"/>
          <w:lang w:val="nl-NL"/>
          <w14:textOutline w14:w="0" w14:cap="flat" w14:cmpd="sng" w14:algn="ctr">
            <w14:noFill/>
            <w14:prstDash w14:val="solid"/>
            <w14:bevel/>
          </w14:textOutline>
        </w:rPr>
        <w:t>trên cơ sở nhập toàn bộ diện tích tự nhiên và quy mô dân số của thị trấn Khánh Vĩnh (diện tích tự nhiên: 9,50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5.669 người), xã Sông Cầu (diện tích tự nhiên: 24,96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1.413  người), xã Khánh Phú (diện tích tự nhiên: 157,93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4.122 người).</w:t>
      </w:r>
    </w:p>
    <w:p w14:paraId="6A313309"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7C7FD7C7" w14:textId="0DC73136"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Xã Khánh Vĩnh </w:t>
      </w:r>
      <w:r w:rsidRPr="00E5078D">
        <w:rPr>
          <w:rFonts w:eastAsia="Arial Unicode MS"/>
          <w:szCs w:val="28"/>
          <w:lang w:val="nl-NL"/>
          <w14:textOutline w14:w="0" w14:cap="flat" w14:cmpd="sng" w14:algn="ctr">
            <w14:noFill/>
            <w14:prstDash w14:val="solid"/>
            <w14:bevel/>
          </w14:textOutline>
        </w:rPr>
        <w:t xml:space="preserve">có diện tích tự nhiên: </w:t>
      </w:r>
      <w:r w:rsidRPr="00E5078D">
        <w:rPr>
          <w:szCs w:val="28"/>
          <w:lang w:val="es-MX"/>
        </w:rPr>
        <w:t>192,39 km</w:t>
      </w:r>
      <w:r w:rsidRPr="00E5078D">
        <w:rPr>
          <w:szCs w:val="28"/>
          <w:vertAlign w:val="superscript"/>
          <w:lang w:val="es-MX"/>
        </w:rPr>
        <w:t>2</w:t>
      </w:r>
      <w:r w:rsidRPr="00E5078D">
        <w:rPr>
          <w:rFonts w:eastAsia="Arial Unicode MS"/>
          <w:szCs w:val="28"/>
          <w:lang w:val="nl-NL"/>
          <w14:textOutline w14:w="0" w14:cap="flat" w14:cmpd="sng" w14:algn="ctr">
            <w14:noFill/>
            <w14:prstDash w14:val="solid"/>
            <w14:bevel/>
          </w14:textOutline>
        </w:rPr>
        <w:t xml:space="preserve">, quy mô dân số: </w:t>
      </w:r>
      <w:r w:rsidRPr="00E5078D">
        <w:rPr>
          <w:szCs w:val="28"/>
          <w:lang w:val="es-MX"/>
        </w:rPr>
        <w:t xml:space="preserve">11.204 </w:t>
      </w:r>
      <w:r w:rsidRPr="00E5078D">
        <w:rPr>
          <w:rFonts w:eastAsia="Arial Unicode MS"/>
          <w:szCs w:val="28"/>
          <w:lang w:val="nl-NL"/>
          <w14:textOutline w14:w="0" w14:cap="flat" w14:cmpd="sng" w14:algn="ctr">
            <w14:noFill/>
            <w14:prstDash w14:val="solid"/>
            <w14:bevel/>
          </w14:textOutline>
        </w:rPr>
        <w:t>người</w:t>
      </w:r>
      <w:r w:rsidR="00D5190B" w:rsidRPr="00E5078D">
        <w:rPr>
          <w:rFonts w:eastAsia="Arial Unicode MS"/>
          <w:szCs w:val="28"/>
          <w:lang w:val="nl-NL"/>
          <w14:textOutline w14:w="0" w14:cap="flat" w14:cmpd="sng" w14:algn="ctr">
            <w14:noFill/>
            <w14:prstDash w14:val="solid"/>
            <w14:bevel/>
          </w14:textOutline>
        </w:rPr>
        <w:t xml:space="preserve">; </w:t>
      </w:r>
      <w:r w:rsidR="00D5190B"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4F85E2A1"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Các ĐVHC cùng cấp liền kề: xã Nam </w:t>
      </w:r>
      <w:r w:rsidRPr="00E5078D">
        <w:rPr>
          <w:rFonts w:eastAsia="Arial Unicode MS"/>
          <w:bCs/>
          <w:iCs/>
          <w:szCs w:val="28"/>
          <w:lang w:val="nl-NL"/>
          <w14:textOutline w14:w="0" w14:cap="flat" w14:cmpd="sng" w14:algn="ctr">
            <w14:noFill/>
            <w14:prstDash w14:val="solid"/>
            <w14:bevel/>
          </w14:textOutline>
        </w:rPr>
        <w:t xml:space="preserve">Khánh Vĩnh, xã Tây Khánh Vĩnh; xã Tây Khánh Sơn (huyện Khánh Sơn), xã Diên Thọ (huyện Diên Khánh) </w:t>
      </w:r>
      <w:r w:rsidRPr="00E5078D">
        <w:rPr>
          <w:rFonts w:eastAsia="Arial Unicode MS"/>
          <w:szCs w:val="28"/>
          <w14:textOutline w14:w="0" w14:cap="flat" w14:cmpd="sng" w14:algn="ctr">
            <w14:noFill/>
            <w14:prstDash w14:val="solid"/>
            <w14:bevel/>
          </w14:textOutline>
        </w:rPr>
        <w:t>hình thành sau sắp xếp.</w:t>
      </w:r>
    </w:p>
    <w:p w14:paraId="5E54258F"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Khánh Vĩnh</w:t>
      </w: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szCs w:val="28"/>
          <w:lang w:val="es-MX"/>
          <w14:textOutline w14:w="0" w14:cap="flat" w14:cmpd="sng" w14:algn="ctr">
            <w14:noFill/>
            <w14:prstDash w14:val="solid"/>
            <w14:bevel/>
          </w14:textOutline>
        </w:rPr>
        <w:t xml:space="preserve">Trụ sở của Huyện ủy </w:t>
      </w:r>
      <w:r w:rsidRPr="00E5078D">
        <w:rPr>
          <w:rFonts w:eastAsia="Arial Unicode MS"/>
          <w:szCs w:val="28"/>
          <w:lang w:val="nl-NL"/>
          <w14:textOutline w14:w="0" w14:cap="flat" w14:cmpd="sng" w14:algn="ctr">
            <w14:noFill/>
            <w14:prstDash w14:val="solid"/>
            <w14:bevel/>
          </w14:textOutline>
        </w:rPr>
        <w:t xml:space="preserve">Khánh Vĩnh </w:t>
      </w:r>
      <w:r w:rsidRPr="00E5078D">
        <w:rPr>
          <w:szCs w:val="28"/>
          <w:lang w:val="nl-NL"/>
        </w:rPr>
        <w:t>hiện nay.</w:t>
      </w:r>
      <w:r w:rsidRPr="00E5078D">
        <w:rPr>
          <w:rFonts w:eastAsia="Arial Unicode MS"/>
          <w:szCs w:val="28"/>
          <w:lang w:val="nl-NL"/>
          <w14:textOutline w14:w="0" w14:cap="flat" w14:cmpd="sng" w14:algn="ctr">
            <w14:noFill/>
            <w14:prstDash w14:val="solid"/>
            <w14:bevel/>
          </w14:textOutline>
        </w:rPr>
        <w:t xml:space="preserve"> </w:t>
      </w:r>
    </w:p>
    <w:p w14:paraId="5D31CE71"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5AC9A9AE" w14:textId="617B46AE"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w:t>
      </w:r>
      <w:r w:rsidR="007277FF" w:rsidRPr="00E5078D">
        <w:rPr>
          <w:rFonts w:eastAsia="Arial Unicode MS"/>
          <w:szCs w:val="28"/>
          <w14:textOutline w14:w="0" w14:cap="flat" w14:cmpd="sng" w14:algn="ctr">
            <w14:noFill/>
            <w14:prstDash w14:val="solid"/>
            <w14:bevel/>
          </w14:textOutline>
        </w:rPr>
        <w:t>03</w:t>
      </w:r>
      <w:r w:rsidRPr="00E5078D">
        <w:rPr>
          <w:rFonts w:eastAsia="Arial Unicode MS"/>
          <w:szCs w:val="28"/>
          <w14:textOutline w14:w="0" w14:cap="flat" w14:cmpd="sng" w14:algn="ctr">
            <w14:noFill/>
            <w14:prstDash w14:val="solid"/>
            <w14:bevel/>
          </w14:textOutline>
        </w:rPr>
        <w:t xml:space="preserve"> ĐVHC cấp xã của huyện Khánh Vĩnh có vị trí liền kề địa giới, có dân số với tập quán sinh hoạt tương đồng thành xã Khánh Vĩnh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057F4FE2" w14:textId="77777777" w:rsidR="004D2010" w:rsidRPr="00E5078D" w:rsidRDefault="004D2010" w:rsidP="004D2010">
      <w:pPr>
        <w:spacing w:line="360" w:lineRule="exact"/>
        <w:rPr>
          <w:rFonts w:eastAsia="Times New Roman"/>
          <w:szCs w:val="28"/>
          <w:lang w:val="nl-NL"/>
        </w:rPr>
      </w:pPr>
      <w:r w:rsidRPr="00E5078D">
        <w:rPr>
          <w:rFonts w:eastAsia="Arial Unicode MS"/>
          <w:szCs w:val="28"/>
          <w:lang w:val="es-MX"/>
          <w14:textOutline w14:w="0" w14:cap="flat" w14:cmpd="sng" w14:algn="ctr">
            <w14:noFill/>
            <w14:prstDash w14:val="solid"/>
            <w14:bevel/>
          </w14:textOutline>
        </w:rPr>
        <w:lastRenderedPageBreak/>
        <w:t xml:space="preserve">- Tên gọi ĐVHC: xã </w:t>
      </w:r>
      <w:r w:rsidRPr="00E5078D">
        <w:rPr>
          <w:iCs/>
          <w:szCs w:val="28"/>
          <w:lang w:val="es-MX"/>
        </w:rPr>
        <w:t xml:space="preserve">Khánh Vĩnh </w:t>
      </w:r>
      <w:r w:rsidRPr="00E5078D">
        <w:rPr>
          <w:rFonts w:eastAsia="Arial Unicode MS"/>
          <w:szCs w:val="28"/>
          <w:lang w:val="es-MX"/>
          <w14:textOutline w14:w="0" w14:cap="flat" w14:cmpd="sng" w14:algn="ctr">
            <w14:noFill/>
            <w14:prstDash w14:val="solid"/>
            <w14:bevel/>
          </w14:textOutline>
        </w:rPr>
        <w:t xml:space="preserve">là ĐVHC xã mới được xác định trên cơ sở đặt theo tên của đơn vị hành chính cấp huyện trước sắp xếp: huyện </w:t>
      </w:r>
      <w:r w:rsidRPr="00E5078D">
        <w:rPr>
          <w:iCs/>
          <w:szCs w:val="28"/>
          <w:lang w:val="es-MX"/>
        </w:rPr>
        <w:t>Khánh Vĩnh</w:t>
      </w:r>
      <w:r w:rsidRPr="00E5078D">
        <w:rPr>
          <w:rFonts w:eastAsia="Arial Unicode MS"/>
          <w:szCs w:val="28"/>
          <w:lang w:val="es-MX"/>
          <w14:textOutline w14:w="0" w14:cap="flat" w14:cmpd="sng" w14:algn="ctr">
            <w14:noFill/>
            <w14:prstDash w14:val="solid"/>
            <w14:bevel/>
          </w14:textOutline>
        </w:rPr>
        <w:t xml:space="preserve">. </w:t>
      </w:r>
      <w:r w:rsidRPr="00E5078D">
        <w:rPr>
          <w:rFonts w:eastAsia="Times New Roman"/>
          <w:szCs w:val="28"/>
          <w:lang w:val="es-MX"/>
        </w:rPr>
        <w:t xml:space="preserve">Tên ĐVHC huyện </w:t>
      </w:r>
      <w:r w:rsidRPr="00E5078D">
        <w:rPr>
          <w:iCs/>
          <w:szCs w:val="28"/>
          <w:lang w:val="es-MX"/>
        </w:rPr>
        <w:t xml:space="preserve">Khánh Vĩnh </w:t>
      </w:r>
      <w:r w:rsidRPr="00E5078D">
        <w:rPr>
          <w:rFonts w:eastAsia="Times New Roman"/>
          <w:szCs w:val="28"/>
          <w:lang w:val="es-MX"/>
        </w:rPr>
        <w:t>có yếu tố lịch sử truyền thống, văn hóa, gắn với quá trình hình thành, phát triển của địa phương; việc tiếp tục lấy tên “</w:t>
      </w:r>
      <w:r w:rsidRPr="00E5078D">
        <w:rPr>
          <w:iCs/>
          <w:szCs w:val="28"/>
          <w:lang w:val="es-MX"/>
        </w:rPr>
        <w:t>Khánh Vĩnh</w:t>
      </w:r>
      <w:r w:rsidRPr="00E5078D">
        <w:rPr>
          <w:rFonts w:eastAsia="Times New Roman"/>
          <w:szCs w:val="28"/>
          <w:lang w:val="es-MX"/>
        </w:rPr>
        <w:t xml:space="preserve">” cho ĐVHC mới (xã </w:t>
      </w:r>
      <w:r w:rsidRPr="00E5078D">
        <w:rPr>
          <w:iCs/>
          <w:szCs w:val="28"/>
          <w:lang w:val="es-MX"/>
        </w:rPr>
        <w:t>Khánh Vĩnh</w:t>
      </w:r>
      <w:r w:rsidRPr="00E5078D">
        <w:rPr>
          <w:rFonts w:eastAsia="Times New Roman"/>
          <w:szCs w:val="28"/>
          <w:lang w:val="es-MX"/>
        </w:rPr>
        <w:t>) được</w:t>
      </w:r>
      <w:r w:rsidRPr="00E5078D">
        <w:rPr>
          <w:rFonts w:eastAsia="Times New Roman"/>
          <w:spacing w:val="-4"/>
          <w:szCs w:val="28"/>
          <w:lang w:val="nl-NL"/>
        </w:rPr>
        <w:t xml:space="preserve"> sự đồng tình, ủng hộ cao của Nhân dân địa phương khi tổ chức lấy ý kiến. Tên ĐVHC mới (xã </w:t>
      </w:r>
      <w:r w:rsidRPr="00E5078D">
        <w:rPr>
          <w:iCs/>
          <w:szCs w:val="28"/>
          <w:lang w:val="es-MX"/>
        </w:rPr>
        <w:t>Khánh Vĩnh</w:t>
      </w:r>
      <w:r w:rsidRPr="00E5078D">
        <w:rPr>
          <w:rFonts w:eastAsia="Times New Roman"/>
          <w:spacing w:val="-4"/>
          <w:szCs w:val="28"/>
          <w:lang w:val="nl-NL"/>
        </w:rPr>
        <w:t>) tạo sự dễ nhớ, có</w:t>
      </w:r>
      <w:r w:rsidRPr="00E5078D">
        <w:rPr>
          <w:rFonts w:eastAsia="Times New Roman"/>
          <w:szCs w:val="28"/>
          <w:lang w:val="nl-NL"/>
        </w:rPr>
        <w:t xml:space="preserve"> tính hệ thống, khoa học với tên các ĐVHC cùng cấp hình thành sau sắp xếp.</w:t>
      </w:r>
    </w:p>
    <w:p w14:paraId="00283226"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Lý do đặt trụ sở</w:t>
      </w:r>
      <w:r w:rsidRPr="00E5078D">
        <w:rPr>
          <w:rFonts w:eastAsia="Arial Unicode MS"/>
          <w:szCs w:val="28"/>
          <w:lang w:val="es-MX"/>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Trụ sở làm việc của huyện ủy Khánh Vĩnh</w:t>
      </w:r>
      <w:r w:rsidRPr="00E5078D">
        <w:rPr>
          <w:rFonts w:eastAsia="Times New Roman"/>
          <w:szCs w:val="28"/>
          <w:shd w:val="solid" w:color="FFFFFF" w:fill="auto"/>
          <w:lang w:val="nl-NL"/>
        </w:rPr>
        <w:t xml:space="preserve"> hiện nay đã được đầu tư cơ sở hạ tầng và vật chất kỹ thuật tốt, đảm bảo thuận lợi phục vụ Nhân dân. Nơi đặt trụ sở xã Khánh Vĩnh được tập trung dân cư sinh sống, làm việc của địa phương, có tính kết nối giao thông tốt với khu vực khác.</w:t>
      </w:r>
    </w:p>
    <w:p w14:paraId="21189341" w14:textId="78AB4C4E"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3</w:t>
      </w:r>
      <w:r w:rsidR="0004247B">
        <w:rPr>
          <w:rFonts w:eastAsia="Arial Unicode MS"/>
          <w:b/>
          <w:bCs/>
          <w:iCs/>
          <w:szCs w:val="28"/>
          <w:lang w:val="nl-NL"/>
          <w14:textOutline w14:w="0" w14:cap="flat" w14:cmpd="sng" w14:algn="ctr">
            <w14:noFill/>
            <w14:prstDash w14:val="solid"/>
            <w14:bevel/>
          </w14:textOutline>
        </w:rPr>
        <w:t>8</w:t>
      </w:r>
      <w:r w:rsidRPr="00E5078D">
        <w:rPr>
          <w:rFonts w:eastAsia="Arial Unicode MS"/>
          <w:b/>
          <w:bCs/>
          <w:iCs/>
          <w:szCs w:val="28"/>
          <w:lang w:val="nl-NL"/>
          <w14:textOutline w14:w="0" w14:cap="flat" w14:cmpd="sng" w14:algn="ctr">
            <w14:noFill/>
            <w14:prstDash w14:val="solid"/>
            <w14:bevel/>
          </w14:textOutline>
        </w:rPr>
        <w:t xml:space="preserve">. Thành lập xã Khánh Sơn, tỉnh Khánh Hòa </w:t>
      </w:r>
      <w:r w:rsidRPr="00E5078D">
        <w:rPr>
          <w:rFonts w:eastAsia="Arial Unicode MS"/>
          <w:szCs w:val="28"/>
          <w:lang w:val="nl-NL"/>
          <w14:textOutline w14:w="0" w14:cap="flat" w14:cmpd="sng" w14:algn="ctr">
            <w14:noFill/>
            <w14:prstDash w14:val="solid"/>
            <w14:bevel/>
          </w14:textOutline>
        </w:rPr>
        <w:t>trên cơ sở nhập toàn bộ diện tích tự nhiên và quy mô dân số của thị trấn Tô Hạp (diện tích tự nhiên: 16,77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5.485 người), xã Sơn Hiệp (diện tích tự nhiên: 34,24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2.119 người), xã Sơn Bình (diện tích tự nhiên: 47,67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3.931 người).</w:t>
      </w:r>
    </w:p>
    <w:p w14:paraId="46D5E7FA"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17312F00" w14:textId="3D55BC76"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Xã Khánh Sơn </w:t>
      </w:r>
      <w:r w:rsidRPr="00E5078D">
        <w:rPr>
          <w:rFonts w:eastAsia="Arial Unicode MS"/>
          <w:szCs w:val="28"/>
          <w:lang w:val="nl-NL"/>
          <w14:textOutline w14:w="0" w14:cap="flat" w14:cmpd="sng" w14:algn="ctr">
            <w14:noFill/>
            <w14:prstDash w14:val="solid"/>
            <w14:bevel/>
          </w14:textOutline>
        </w:rPr>
        <w:t>có diện tích tự nhiên: 98,68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11.535 người</w:t>
      </w:r>
      <w:r w:rsidR="00D5190B" w:rsidRPr="00E5078D">
        <w:rPr>
          <w:rFonts w:eastAsia="Arial Unicode MS"/>
          <w:szCs w:val="28"/>
          <w:lang w:val="nl-NL"/>
          <w14:textOutline w14:w="0" w14:cap="flat" w14:cmpd="sng" w14:algn="ctr">
            <w14:noFill/>
            <w14:prstDash w14:val="solid"/>
            <w14:bevel/>
          </w14:textOutline>
        </w:rPr>
        <w:t xml:space="preserve">; </w:t>
      </w:r>
      <w:r w:rsidR="00D5190B"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54E4C9EC"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Các ĐVHC cùng cấp liền kề: xã Tây Khánh Sơn, xã Đông Khánh Sơn; xã Cam Hiệp; xã Suối Dầu (huyện Cam Lâm); ĐVHC cấp xã sau sắp xếp (tỉnh Ninh Thuận) </w:t>
      </w:r>
      <w:r w:rsidRPr="00E5078D">
        <w:rPr>
          <w:rFonts w:eastAsia="Arial Unicode MS"/>
          <w:szCs w:val="28"/>
          <w14:textOutline w14:w="0" w14:cap="flat" w14:cmpd="sng" w14:algn="ctr">
            <w14:noFill/>
            <w14:prstDash w14:val="solid"/>
            <w14:bevel/>
          </w14:textOutline>
        </w:rPr>
        <w:t>hình thành sau sắp xếp.</w:t>
      </w:r>
    </w:p>
    <w:p w14:paraId="6823420B"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nl-NL"/>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Khánh Sơn</w:t>
      </w:r>
      <w:r w:rsidRPr="00E5078D">
        <w:rPr>
          <w:rFonts w:eastAsia="Arial Unicode MS"/>
          <w:szCs w:val="28"/>
          <w:lang w:val="nl-NL"/>
          <w14:textOutline w14:w="0" w14:cap="flat" w14:cmpd="sng" w14:algn="ctr">
            <w14:noFill/>
            <w14:prstDash w14:val="solid"/>
            <w14:bevel/>
          </w14:textOutline>
        </w:rPr>
        <w:t xml:space="preserve">: Trụ sở làm việc của HĐND và UBND </w:t>
      </w:r>
      <w:r w:rsidRPr="00E5078D">
        <w:rPr>
          <w:bCs/>
          <w:szCs w:val="28"/>
          <w:lang w:val="nl-NL"/>
        </w:rPr>
        <w:t>huyện Khánh Sơn hiện nay</w:t>
      </w:r>
      <w:r w:rsidRPr="00E5078D">
        <w:rPr>
          <w:rFonts w:eastAsia="Times New Roman"/>
          <w:szCs w:val="28"/>
          <w:shd w:val="solid" w:color="FFFFFF" w:fill="auto"/>
          <w:lang w:val="nl-NL"/>
        </w:rPr>
        <w:t xml:space="preserve">. </w:t>
      </w:r>
    </w:p>
    <w:p w14:paraId="2BA97BA3"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1FF8D550"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Về phương án: </w:t>
      </w:r>
      <w:r w:rsidRPr="00E5078D">
        <w:rPr>
          <w:rFonts w:eastAsia="Arial Unicode MS"/>
          <w:szCs w:val="28"/>
          <w14:textOutline w14:w="0" w14:cap="flat" w14:cmpd="sng" w14:algn="ctr">
            <w14:noFill/>
            <w14:prstDash w14:val="solid"/>
            <w14:bevel/>
          </w14:textOutline>
        </w:rPr>
        <w:t xml:space="preserve">Việc sáp nhập 3 ĐVHC cấp xã của huyện Khánh Sơn có vị trí liền kề địa giới, có dân số với tập quán sinh hoạt tương đồng thành xã Khánh Sơn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281C2146" w14:textId="77777777" w:rsidR="004D2010" w:rsidRPr="00E5078D" w:rsidRDefault="004D2010" w:rsidP="004D2010">
      <w:pPr>
        <w:spacing w:line="360" w:lineRule="exact"/>
        <w:rPr>
          <w:rFonts w:eastAsia="Times New Roman"/>
          <w:szCs w:val="28"/>
          <w:lang w:val="nl-NL"/>
        </w:rPr>
      </w:pPr>
      <w:r w:rsidRPr="00E5078D">
        <w:rPr>
          <w:rFonts w:eastAsia="Arial Unicode MS"/>
          <w:szCs w:val="28"/>
          <w:lang w:val="nl-NL"/>
          <w14:textOutline w14:w="0" w14:cap="flat" w14:cmpd="sng" w14:algn="ctr">
            <w14:noFill/>
            <w14:prstDash w14:val="solid"/>
            <w14:bevel/>
          </w14:textOutline>
        </w:rPr>
        <w:t xml:space="preserve">- Tên gọi ĐVHC: xã Khánh Sơn là ĐVHC xã mới được xác định trên cơ sở đặt theo tên của đơn vị hành chính cấp huyện trước sắp xếp: huyện Khánh Sơn. </w:t>
      </w:r>
      <w:r w:rsidRPr="00E5078D">
        <w:rPr>
          <w:rFonts w:eastAsia="Times New Roman"/>
          <w:szCs w:val="28"/>
          <w:lang w:val="nl-NL"/>
        </w:rPr>
        <w:t xml:space="preserve">Tên ĐVHC huyện Khánh Sơn có yếu tố lịch sử truyền thống, văn hóa, gắn với quá trình hình thành, phát triển của địa phương; việc tiếp tục lấy tên “Khánh </w:t>
      </w:r>
      <w:r w:rsidRPr="00E5078D">
        <w:rPr>
          <w:rFonts w:eastAsia="Times New Roman"/>
          <w:szCs w:val="28"/>
          <w:lang w:val="nl-NL"/>
        </w:rPr>
        <w:lastRenderedPageBreak/>
        <w:t>Sơn” cho ĐVHC mới (</w:t>
      </w:r>
      <w:r w:rsidRPr="00E5078D">
        <w:rPr>
          <w:rFonts w:eastAsia="Arial Unicode MS"/>
          <w:szCs w:val="28"/>
          <w:lang w:val="nl-NL"/>
          <w14:textOutline w14:w="0" w14:cap="flat" w14:cmpd="sng" w14:algn="ctr">
            <w14:noFill/>
            <w14:prstDash w14:val="solid"/>
            <w14:bevel/>
          </w14:textOutline>
        </w:rPr>
        <w:t>xã Khánh Sơn</w:t>
      </w:r>
      <w:r w:rsidRPr="00E5078D">
        <w:rPr>
          <w:rFonts w:eastAsia="Times New Roman"/>
          <w:szCs w:val="28"/>
          <w:lang w:val="nl-NL"/>
        </w:rPr>
        <w:t>) được</w:t>
      </w:r>
      <w:r w:rsidRPr="00E5078D">
        <w:rPr>
          <w:rFonts w:eastAsia="Times New Roman"/>
          <w:spacing w:val="-4"/>
          <w:szCs w:val="28"/>
          <w:lang w:val="nl-NL"/>
        </w:rPr>
        <w:t xml:space="preserve"> sự đồng tình, ủng hộ cao của Nhân dân địa phương khi tổ chức lấy ý kiến. Tên ĐVHC mới (</w:t>
      </w:r>
      <w:r w:rsidRPr="00E5078D">
        <w:rPr>
          <w:rFonts w:eastAsia="Arial Unicode MS"/>
          <w:szCs w:val="28"/>
          <w:lang w:val="nl-NL"/>
          <w14:textOutline w14:w="0" w14:cap="flat" w14:cmpd="sng" w14:algn="ctr">
            <w14:noFill/>
            <w14:prstDash w14:val="solid"/>
            <w14:bevel/>
          </w14:textOutline>
        </w:rPr>
        <w:t>xã Khánh Sơn</w:t>
      </w:r>
      <w:r w:rsidRPr="00E5078D">
        <w:rPr>
          <w:rFonts w:eastAsia="Times New Roman"/>
          <w:spacing w:val="-4"/>
          <w:szCs w:val="28"/>
          <w:lang w:val="nl-NL"/>
        </w:rPr>
        <w:t>) tạo sự dễ nhớ, có</w:t>
      </w:r>
      <w:r w:rsidRPr="00E5078D">
        <w:rPr>
          <w:rFonts w:eastAsia="Times New Roman"/>
          <w:szCs w:val="28"/>
          <w:lang w:val="nl-NL"/>
        </w:rPr>
        <w:t xml:space="preserve"> tính hệ thống, khoa học với tên các ĐVHC cùng cấp hình thành sau sắp xếp (Đông </w:t>
      </w:r>
      <w:r w:rsidRPr="00E5078D">
        <w:rPr>
          <w:rFonts w:eastAsia="Arial Unicode MS"/>
          <w:szCs w:val="28"/>
          <w:lang w:val="nl-NL"/>
          <w14:textOutline w14:w="0" w14:cap="flat" w14:cmpd="sng" w14:algn="ctr">
            <w14:noFill/>
            <w14:prstDash w14:val="solid"/>
            <w14:bevel/>
          </w14:textOutline>
        </w:rPr>
        <w:t>Khánh Sơn</w:t>
      </w:r>
      <w:r w:rsidRPr="00E5078D">
        <w:rPr>
          <w:rFonts w:eastAsia="Times New Roman"/>
          <w:szCs w:val="28"/>
          <w:lang w:val="nl-NL"/>
        </w:rPr>
        <w:t>,</w:t>
      </w:r>
      <w:r w:rsidRPr="00E5078D">
        <w:rPr>
          <w:rFonts w:eastAsia="Arial Unicode MS"/>
          <w:szCs w:val="28"/>
          <w:lang w:val="nl-NL"/>
          <w14:textOutline w14:w="0" w14:cap="flat" w14:cmpd="sng" w14:algn="ctr">
            <w14:noFill/>
            <w14:prstDash w14:val="solid"/>
            <w14:bevel/>
          </w14:textOutline>
        </w:rPr>
        <w:t xml:space="preserve"> Tây Khánh Sơn</w:t>
      </w:r>
      <w:r w:rsidRPr="00E5078D">
        <w:rPr>
          <w:rFonts w:eastAsia="Times New Roman"/>
          <w:szCs w:val="28"/>
          <w:lang w:val="nl-NL"/>
        </w:rPr>
        <w:t>).</w:t>
      </w:r>
    </w:p>
    <w:p w14:paraId="5A3551A5" w14:textId="77777777" w:rsidR="004D2010" w:rsidRPr="00E5078D" w:rsidRDefault="004D2010" w:rsidP="004D2010">
      <w:pPr>
        <w:spacing w:line="360" w:lineRule="exact"/>
        <w:rPr>
          <w:bCs/>
          <w:szCs w:val="28"/>
          <w:lang w:val="nl-NL"/>
        </w:rPr>
      </w:pPr>
      <w:r w:rsidRPr="00E5078D">
        <w:rPr>
          <w:rFonts w:eastAsia="Arial Unicode MS"/>
          <w:szCs w:val="28"/>
          <w:lang w:val="nl-NL"/>
          <w14:textOutline w14:w="0" w14:cap="flat" w14:cmpd="sng" w14:algn="ctr">
            <w14:noFill/>
            <w14:prstDash w14:val="solid"/>
            <w14:bevel/>
          </w14:textOutline>
        </w:rPr>
        <w:t xml:space="preserve">- Lý do đặt trụ sở: Trụ sở làm việc </w:t>
      </w:r>
      <w:r w:rsidRPr="00E5078D">
        <w:rPr>
          <w:bCs/>
          <w:szCs w:val="28"/>
          <w:lang w:val="nl-NL"/>
        </w:rPr>
        <w:t xml:space="preserve">của HĐND và UBND huyện Khánh Sơn </w:t>
      </w:r>
      <w:r w:rsidRPr="00E5078D">
        <w:rPr>
          <w:rFonts w:eastAsia="Times New Roman"/>
          <w:szCs w:val="28"/>
          <w:shd w:val="solid" w:color="FFFFFF" w:fill="auto"/>
          <w:lang w:val="nl-NL"/>
        </w:rPr>
        <w:t>có cơ sở hạ tầng và vật chất kỹ thuật tốt, đảm bảo thuận lợi phục vụ Nhân dân. Nơi đặt trụ sở ĐVHC cấp xã mới (xã Khánh Sơn) được tập trung đông dân cư sinh sống, có tính kết nối giao thông tốt với khu vực khác của địa phương.</w:t>
      </w:r>
    </w:p>
    <w:p w14:paraId="4A8A1144" w14:textId="065B6151" w:rsidR="004D2010" w:rsidRPr="00E5078D" w:rsidRDefault="004D2010" w:rsidP="004D2010">
      <w:pPr>
        <w:spacing w:line="360" w:lineRule="exact"/>
        <w:rPr>
          <w:rFonts w:eastAsia="Arial Unicode MS"/>
          <w:b/>
          <w:bCs/>
          <w:iCs/>
          <w:szCs w:val="28"/>
          <w:lang w:val="nl-NL"/>
          <w14:textOutline w14:w="0" w14:cap="flat" w14:cmpd="sng" w14:algn="ctr">
            <w14:noFill/>
            <w14:prstDash w14:val="solid"/>
            <w14:bevel/>
          </w14:textOutline>
        </w:rPr>
      </w:pPr>
      <w:r w:rsidRPr="00E5078D">
        <w:rPr>
          <w:rFonts w:eastAsia="Arial Unicode MS"/>
          <w:b/>
          <w:bCs/>
          <w:iCs/>
          <w:szCs w:val="28"/>
          <w:lang w:val="nl-NL"/>
          <w14:textOutline w14:w="0" w14:cap="flat" w14:cmpd="sng" w14:algn="ctr">
            <w14:noFill/>
            <w14:prstDash w14:val="solid"/>
            <w14:bevel/>
          </w14:textOutline>
        </w:rPr>
        <w:t>3</w:t>
      </w:r>
      <w:r w:rsidR="0004247B">
        <w:rPr>
          <w:rFonts w:eastAsia="Arial Unicode MS"/>
          <w:b/>
          <w:bCs/>
          <w:iCs/>
          <w:szCs w:val="28"/>
          <w:lang w:val="nl-NL"/>
          <w14:textOutline w14:w="0" w14:cap="flat" w14:cmpd="sng" w14:algn="ctr">
            <w14:noFill/>
            <w14:prstDash w14:val="solid"/>
            <w14:bevel/>
          </w14:textOutline>
        </w:rPr>
        <w:t>9</w:t>
      </w:r>
      <w:r w:rsidRPr="00E5078D">
        <w:rPr>
          <w:rFonts w:eastAsia="Arial Unicode MS"/>
          <w:b/>
          <w:bCs/>
          <w:iCs/>
          <w:szCs w:val="28"/>
          <w:lang w:val="nl-NL"/>
          <w14:textOutline w14:w="0" w14:cap="flat" w14:cmpd="sng" w14:algn="ctr">
            <w14:noFill/>
            <w14:prstDash w14:val="solid"/>
            <w14:bevel/>
          </w14:textOutline>
        </w:rPr>
        <w:t xml:space="preserve">. Thành lập xã Tây Khánh Sơn, tỉnh Khánh Hòa </w:t>
      </w:r>
      <w:r w:rsidRPr="00E5078D">
        <w:rPr>
          <w:rFonts w:eastAsia="Arial Unicode MS"/>
          <w:szCs w:val="28"/>
          <w:lang w:val="nl-NL"/>
          <w14:textOutline w14:w="0" w14:cap="flat" w14:cmpd="sng" w14:algn="ctr">
            <w14:noFill/>
            <w14:prstDash w14:val="solid"/>
            <w14:bevel/>
          </w14:textOutline>
        </w:rPr>
        <w:t>trên cơ sở nhập toàn bộ diện tích tự nhiên và quy mô dân số của xã Sơn Lâm (diện tích tự nhiên: 52,53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4.034 người), xã Thành Sơn (diện tích tự nhiên: 73,06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quy mô dân số: 3.813 người).</w:t>
      </w:r>
    </w:p>
    <w:p w14:paraId="2DC52DE1"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a) Kết quả sau sắp xếp.</w:t>
      </w:r>
    </w:p>
    <w:p w14:paraId="007DD1DB" w14:textId="53FCF42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Xã Tây Khánh Sơn</w:t>
      </w:r>
      <w:r w:rsidRPr="00E5078D">
        <w:rPr>
          <w:rFonts w:eastAsia="Arial Unicode MS"/>
          <w:szCs w:val="28"/>
          <w:lang w:val="nl-NL"/>
          <w14:textOutline w14:w="0" w14:cap="flat" w14:cmpd="sng" w14:algn="ctr">
            <w14:noFill/>
            <w14:prstDash w14:val="solid"/>
            <w14:bevel/>
          </w14:textOutline>
        </w:rPr>
        <w:t xml:space="preserve"> có diện tích: 125,59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ml:space="preserve"> (đạt 126%), quy mô dân số: 7.847 người (đạt 157%</w:t>
      </w:r>
      <w:r w:rsidR="00D5190B" w:rsidRPr="00E5078D">
        <w:rPr>
          <w:rFonts w:eastAsia="Arial Unicode M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w:t>
      </w:r>
      <w:r w:rsidR="00D34712" w:rsidRPr="00E5078D">
        <w:rPr>
          <w:rFonts w:eastAsia="Arial Unicode MS"/>
          <w:szCs w:val="28"/>
          <w:lang w:val="nl-NL"/>
          <w14:textOutline w14:w="0" w14:cap="flat" w14:cmpd="sng" w14:algn="ctr">
            <w14:noFill/>
            <w14:prstDash w14:val="solid"/>
            <w14:bevel/>
          </w14:textOutline>
        </w:rPr>
        <w:t xml:space="preserve"> So với tiêu chuẩn quy định khoản 1</w:t>
      </w:r>
      <w:r w:rsidR="00D34712" w:rsidRPr="00E5078D">
        <w:rPr>
          <w:spacing w:val="3"/>
          <w:szCs w:val="28"/>
          <w:shd w:val="clear" w:color="auto" w:fill="FFFFFF"/>
        </w:rPr>
        <w:t xml:space="preserve"> Điều 5 Nghị quyết số 76/2025/UBTVQH15 của Ủy ban Thường vụ Quốc Hội</w:t>
      </w:r>
      <w:r w:rsidR="00D34712" w:rsidRPr="00E5078D">
        <w:rPr>
          <w:rFonts w:eastAsia="Arial Unicode MS"/>
          <w:szCs w:val="28"/>
          <w:lang w:val="nl-NL"/>
          <w14:textOutline w14:w="0" w14:cap="flat" w14:cmpd="sng" w14:algn="ctr">
            <w14:noFill/>
            <w14:prstDash w14:val="solid"/>
            <w14:bevel/>
          </w14:textOutline>
        </w:rPr>
        <w:t>.</w:t>
      </w:r>
    </w:p>
    <w:p w14:paraId="75E86C1D"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Các ĐVHC cùng cấp liền kề: xã Khánh Sơn; xã Nam Khánh Vĩnh, xã Khánh Vĩnh (huyện Khánh Vĩnh); ĐVHC cấp xã sau sắp xếp (tỉnh Ninh Thuận)</w:t>
      </w:r>
      <w:r w:rsidRPr="00E5078D">
        <w:rPr>
          <w:rFonts w:eastAsia="Arial Unicode MS"/>
          <w:szCs w:val="28"/>
          <w14:textOutline w14:w="0" w14:cap="flat" w14:cmpd="sng" w14:algn="ctr">
            <w14:noFill/>
            <w14:prstDash w14:val="solid"/>
            <w14:bevel/>
          </w14:textOutline>
        </w:rPr>
        <w:t>.</w:t>
      </w:r>
    </w:p>
    <w:p w14:paraId="70887F28"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 Nơi đặt trụ sở làm việc của xã Tây Khánh Sơn: Trụ sở làm việc của HĐND và </w:t>
      </w:r>
      <w:r w:rsidRPr="00E5078D">
        <w:rPr>
          <w:bCs/>
          <w:szCs w:val="28"/>
          <w:lang w:val="nl-NL"/>
        </w:rPr>
        <w:t>UBND xã Sơn Lâm hiện nay.</w:t>
      </w:r>
    </w:p>
    <w:p w14:paraId="3F83190B" w14:textId="77777777"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szCs w:val="28"/>
          <w:lang w:val="nl-NL"/>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23648A0C"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2 ĐVHC cấp xã của huyện Khánh Sơn có vị trí liền kề địa giới, có dân số với tập quán sinh hoạt tương đồng thành xã Tây Khánh Sơn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6310BA0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xã </w:t>
      </w:r>
      <w:r w:rsidRPr="00E5078D">
        <w:rPr>
          <w:rFonts w:eastAsia="Arial Unicode MS"/>
          <w:bCs/>
          <w:iCs/>
          <w:szCs w:val="28"/>
          <w:lang w:val="nl-NL"/>
          <w14:textOutline w14:w="0" w14:cap="flat" w14:cmpd="sng" w14:algn="ctr">
            <w14:noFill/>
            <w14:prstDash w14:val="solid"/>
            <w14:bevel/>
          </w14:textOutline>
        </w:rPr>
        <w:t>Tây Khánh Sơn</w:t>
      </w:r>
      <w:r w:rsidRPr="00E5078D">
        <w:rPr>
          <w:rFonts w:eastAsia="Arial Unicode MS"/>
          <w:szCs w:val="28"/>
          <w14:textOutline w14:w="0" w14:cap="flat" w14:cmpd="sng" w14:algn="ctr">
            <w14:noFill/>
            <w14:prstDash w14:val="solid"/>
            <w14:bevel/>
          </w14:textOutline>
        </w:rPr>
        <w:t xml:space="preserve"> trên cơ sở đặt tên </w:t>
      </w:r>
      <w:proofErr w:type="gramStart"/>
      <w:r w:rsidRPr="00E5078D">
        <w:rPr>
          <w:rFonts w:eastAsia="Arial Unicode MS"/>
          <w:szCs w:val="28"/>
          <w14:textOutline w14:w="0" w14:cap="flat" w14:cmpd="sng" w14:algn="ctr">
            <w14:noFill/>
            <w14:prstDash w14:val="solid"/>
            <w14:bevel/>
          </w14:textOutline>
        </w:rPr>
        <w:t>theo</w:t>
      </w:r>
      <w:proofErr w:type="gramEnd"/>
      <w:r w:rsidRPr="00E5078D">
        <w:rPr>
          <w:rFonts w:eastAsia="Arial Unicode MS"/>
          <w:szCs w:val="28"/>
          <w14:textOutline w14:w="0" w14:cap="flat" w14:cmpd="sng" w14:algn="ctr">
            <w14:noFill/>
            <w14:prstDash w14:val="solid"/>
            <w14:bevel/>
          </w14:textOutline>
        </w:rPr>
        <w:t xml:space="preserve"> tên của đơn vị hành chính cấp huyện trước sắp xếp: huyện Khánh Sơn, gắn với vị trí địa lý của địa phương nằm ở phía tây.</w:t>
      </w:r>
    </w:p>
    <w:p w14:paraId="13BDD6A5"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 xml:space="preserve">Trụ sở làm việc của HĐND và </w:t>
      </w:r>
      <w:r w:rsidRPr="00E5078D">
        <w:rPr>
          <w:bCs/>
          <w:szCs w:val="28"/>
          <w:lang w:val="nl-NL"/>
        </w:rPr>
        <w:t xml:space="preserve">UBND xã Sơn Lâm hiện nay </w:t>
      </w:r>
      <w:r w:rsidRPr="00E5078D">
        <w:rPr>
          <w:rFonts w:eastAsia="Times New Roman"/>
          <w:szCs w:val="28"/>
          <w:shd w:val="solid" w:color="FFFFFF" w:fill="auto"/>
          <w:lang w:val="nl-NL"/>
        </w:rPr>
        <w:t xml:space="preserve">có vị trí kết nối khu vực khác thuận lợi, cơ sở hạ tầng và vật chất kỹ thuật đảm bảo phục vụ Nhân dân. </w:t>
      </w:r>
    </w:p>
    <w:p w14:paraId="74E03694" w14:textId="34FFE602" w:rsidR="004D2010" w:rsidRPr="00E5078D" w:rsidRDefault="0004247B" w:rsidP="004D2010">
      <w:pPr>
        <w:spacing w:line="360" w:lineRule="exact"/>
        <w:rPr>
          <w:rFonts w:eastAsia="Arial Unicode MS"/>
          <w:b/>
          <w:iCs/>
          <w:szCs w:val="28"/>
          <w:lang w:val="nl-NL"/>
          <w14:textOutline w14:w="0" w14:cap="flat" w14:cmpd="sng" w14:algn="ctr">
            <w14:noFill/>
            <w14:prstDash w14:val="solid"/>
            <w14:bevel/>
          </w14:textOutline>
        </w:rPr>
      </w:pPr>
      <w:r>
        <w:rPr>
          <w:rFonts w:eastAsia="Arial Unicode MS"/>
          <w:b/>
          <w:iCs/>
          <w:szCs w:val="28"/>
          <w:lang w:val="nl-NL"/>
          <w14:textOutline w14:w="0" w14:cap="flat" w14:cmpd="sng" w14:algn="ctr">
            <w14:noFill/>
            <w14:prstDash w14:val="solid"/>
            <w14:bevel/>
          </w14:textOutline>
        </w:rPr>
        <w:t>40</w:t>
      </w:r>
      <w:r w:rsidR="004D2010" w:rsidRPr="00E5078D">
        <w:rPr>
          <w:rFonts w:eastAsia="Arial Unicode MS"/>
          <w:b/>
          <w:iCs/>
          <w:szCs w:val="28"/>
          <w:lang w:val="nl-NL"/>
          <w14:textOutline w14:w="0" w14:cap="flat" w14:cmpd="sng" w14:algn="ctr">
            <w14:noFill/>
            <w14:prstDash w14:val="solid"/>
            <w14:bevel/>
          </w14:textOutline>
        </w:rPr>
        <w:t xml:space="preserve">. Thành lập xã Đông Khánh Sơn, tỉnh Khánh Hòa </w:t>
      </w:r>
      <w:r w:rsidR="004D2010" w:rsidRPr="00E5078D">
        <w:rPr>
          <w:rFonts w:eastAsia="Arial Unicode MS"/>
          <w:iCs/>
          <w:szCs w:val="28"/>
          <w:lang w:val="nl-NL"/>
          <w14:textOutline w14:w="0" w14:cap="flat" w14:cmpd="sng" w14:algn="ctr">
            <w14:noFill/>
            <w14:prstDash w14:val="solid"/>
            <w14:bevel/>
          </w14:textOutline>
        </w:rPr>
        <w:t>t</w:t>
      </w:r>
      <w:r w:rsidR="004D2010" w:rsidRPr="00E5078D">
        <w:rPr>
          <w:rFonts w:eastAsia="Arial Unicode MS"/>
          <w:szCs w:val="28"/>
          <w:lang w:val="nl-NL"/>
          <w14:textOutline w14:w="0" w14:cap="flat" w14:cmpd="sng" w14:algn="ctr">
            <w14:noFill/>
            <w14:prstDash w14:val="solid"/>
            <w14:bevel/>
          </w14:textOutline>
        </w:rPr>
        <w:t>rên cơ sở nhập toàn bộ diện tích tự nhiên và quy mô dân số của xã Sơn Trung (diện tích tự nhiên: 33,34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xml:space="preserve">, quy mô dân số: 2.882 người), xã Ba Cụm Bắc (diện tích tự </w:t>
      </w:r>
      <w:r w:rsidR="004D2010" w:rsidRPr="00E5078D">
        <w:rPr>
          <w:rFonts w:eastAsia="Arial Unicode MS"/>
          <w:szCs w:val="28"/>
          <w:lang w:val="nl-NL"/>
          <w14:textOutline w14:w="0" w14:cap="flat" w14:cmpd="sng" w14:algn="ctr">
            <w14:noFill/>
            <w14:prstDash w14:val="solid"/>
            <w14:bevel/>
          </w14:textOutline>
        </w:rPr>
        <w:lastRenderedPageBreak/>
        <w:t>nhiên: 37,79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5.759 người), xã Ba Cụm Nam (diện tích tự nhiên: 43,14 km</w:t>
      </w:r>
      <w:r w:rsidR="004D2010" w:rsidRPr="00E5078D">
        <w:rPr>
          <w:rFonts w:eastAsia="Arial Unicode MS"/>
          <w:szCs w:val="28"/>
          <w:vertAlign w:val="superscript"/>
          <w:lang w:val="nl-NL"/>
          <w14:textOutline w14:w="0" w14:cap="flat" w14:cmpd="sng" w14:algn="ctr">
            <w14:noFill/>
            <w14:prstDash w14:val="solid"/>
            <w14:bevel/>
          </w14:textOutline>
        </w:rPr>
        <w:t>2</w:t>
      </w:r>
      <w:r w:rsidR="004D2010" w:rsidRPr="00E5078D">
        <w:rPr>
          <w:rFonts w:eastAsia="Arial Unicode MS"/>
          <w:szCs w:val="28"/>
          <w:lang w:val="nl-NL"/>
          <w14:textOutline w14:w="0" w14:cap="flat" w14:cmpd="sng" w14:algn="ctr">
            <w14:noFill/>
            <w14:prstDash w14:val="solid"/>
            <w14:bevel/>
          </w14:textOutline>
        </w:rPr>
        <w:t>, quy mô dân số: 1.735 người).</w:t>
      </w:r>
    </w:p>
    <w:p w14:paraId="589AC646"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44B544AB" w14:textId="2745AB3D"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Xã Đông Khánh Sơn</w:t>
      </w:r>
      <w:r w:rsidRPr="00E5078D">
        <w:rPr>
          <w:rFonts w:eastAsia="Arial Unicode MS"/>
          <w:szCs w:val="28"/>
          <w14:textOutline w14:w="0" w14:cap="flat" w14:cmpd="sng" w14:algn="ctr">
            <w14:noFill/>
            <w14:prstDash w14:val="solid"/>
            <w14:bevel/>
          </w14:textOutline>
        </w:rPr>
        <w:t xml:space="preserve"> có diện tích: 114,26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quy mô dân số 10.376 người</w:t>
      </w:r>
      <w:r w:rsidR="00D5190B" w:rsidRPr="00E5078D">
        <w:rPr>
          <w:rFonts w:eastAsia="Arial Unicode MS"/>
          <w:szCs w:val="28"/>
          <w14:textOutline w14:w="0" w14:cap="flat" w14:cmpd="sng" w14:algn="ctr">
            <w14:noFill/>
            <w14:prstDash w14:val="solid"/>
            <w14:bevel/>
          </w14:textOutline>
        </w:rPr>
        <w:t xml:space="preserve">; </w:t>
      </w:r>
      <w:r w:rsidR="00D5190B" w:rsidRPr="00E5078D">
        <w:rPr>
          <w:spacing w:val="3"/>
          <w:szCs w:val="28"/>
          <w:shd w:val="clear" w:color="auto" w:fill="FFFFFF"/>
        </w:rPr>
        <w:t>đảm bảo yêu cầu về nguyên tắc sắp xếp ĐVHC và quy định tại khoản 2 Điều 5 Nghị quyết số 76/2025/UBTVQH15 của Ủy ban Thường vụ Quốc Hội.</w:t>
      </w:r>
    </w:p>
    <w:p w14:paraId="79183AC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Các ĐVHC cùng cấp liền kề: xã Khánh Sơn; xã Cam Hiệp, xã Cam An (huyện Cam Lâm), phường Ba Ngòi (thành phố Cam Ranh); </w:t>
      </w:r>
      <w:r w:rsidRPr="00E5078D">
        <w:rPr>
          <w:rFonts w:eastAsia="Arial Unicode MS"/>
          <w:szCs w:val="28"/>
          <w:lang w:val="nl-NL"/>
          <w14:textOutline w14:w="0" w14:cap="flat" w14:cmpd="sng" w14:algn="ctr">
            <w14:noFill/>
            <w14:prstDash w14:val="solid"/>
            <w14:bevel/>
          </w14:textOutline>
        </w:rPr>
        <w:t>ĐVHC cấp xã sau sắp xếp (Ninh Thuận).</w:t>
      </w:r>
    </w:p>
    <w:p w14:paraId="319391ED"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Nơi đặt trụ sở làm việc của </w:t>
      </w:r>
      <w:r w:rsidRPr="00E5078D">
        <w:rPr>
          <w:rFonts w:eastAsia="Arial Unicode MS"/>
          <w:bCs/>
          <w:iCs/>
          <w:szCs w:val="28"/>
          <w:lang w:val="nl-NL"/>
          <w14:textOutline w14:w="0" w14:cap="flat" w14:cmpd="sng" w14:algn="ctr">
            <w14:noFill/>
            <w14:prstDash w14:val="solid"/>
            <w14:bevel/>
          </w14:textOutline>
        </w:rPr>
        <w:t>xã Đông Khánh Sơn</w:t>
      </w:r>
      <w:r w:rsidRPr="00E5078D">
        <w:rPr>
          <w:rFonts w:eastAsia="Arial Unicode MS"/>
          <w:szCs w:val="28"/>
          <w14:textOutline w14:w="0" w14:cap="flat" w14:cmpd="sng" w14:algn="ctr">
            <w14:noFill/>
            <w14:prstDash w14:val="solid"/>
            <w14:bevel/>
          </w14:textOutline>
        </w:rPr>
        <w:t xml:space="preserve">: Trụ sở làm việc của HĐND và UBND </w:t>
      </w:r>
      <w:r w:rsidRPr="00E5078D">
        <w:rPr>
          <w:bCs/>
          <w:szCs w:val="28"/>
        </w:rPr>
        <w:t>xã Ba Cụm Bắc hiện nay.</w:t>
      </w:r>
    </w:p>
    <w:p w14:paraId="0551FC68"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354CC3F3"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Về phương án: Việc sáp nhập 3 ĐVHC cấp xã của huyện Khánh Sơn có vị trí liền kề địa giới, có dân số với tập quán sinh hoạt tương đồng thành xã Đông Khánh Sơn </w:t>
      </w:r>
      <w:r w:rsidRPr="00E5078D">
        <w:rPr>
          <w:spacing w:val="-2"/>
          <w:szCs w:val="28"/>
          <w:lang w:val="es-MX"/>
        </w:rPr>
        <w:t xml:space="preserve">góp phần tăng quy mô ĐVHC, </w:t>
      </w:r>
      <w:r w:rsidRPr="00E5078D">
        <w:rPr>
          <w:rFonts w:eastAsia="Arial Unicode MS"/>
          <w:szCs w:val="28"/>
          <w14:textOutline w14:w="0" w14:cap="flat" w14:cmpd="sng" w14:algn="ctr">
            <w14:noFill/>
            <w14:prstDash w14:val="solid"/>
            <w14:bevel/>
          </w14:textOutline>
        </w:rPr>
        <w:t xml:space="preserve">tạo sự tinh gọn tổ chức bộ máy hiệu năng, hiệu quả nhằm </w:t>
      </w:r>
      <w:r w:rsidRPr="00E5078D">
        <w:rPr>
          <w:spacing w:val="-2"/>
          <w:szCs w:val="28"/>
          <w:lang w:val="es-MX"/>
        </w:rPr>
        <w:t xml:space="preserve">tập trung tối ưu </w:t>
      </w:r>
      <w:r w:rsidRPr="00E5078D">
        <w:rPr>
          <w:szCs w:val="28"/>
        </w:rPr>
        <w:t>nguồn lực về đất đai, dân số, mở rộng không gian để quy hoạch, phát huy hiệu quả các tiềm năng, thế mạnh để phát triển kinh tế - xã hội.</w:t>
      </w:r>
      <w:r w:rsidRPr="00E5078D">
        <w:rPr>
          <w:rFonts w:eastAsia="Arial Unicode MS"/>
          <w:szCs w:val="28"/>
          <w14:textOutline w14:w="0" w14:cap="flat" w14:cmpd="sng" w14:algn="ctr">
            <w14:noFill/>
            <w14:prstDash w14:val="solid"/>
            <w14:bevel/>
          </w14:textOutline>
        </w:rPr>
        <w:t xml:space="preserve"> </w:t>
      </w:r>
    </w:p>
    <w:p w14:paraId="5D061485" w14:textId="77777777" w:rsidR="004D2010" w:rsidRPr="00E5078D" w:rsidRDefault="004D2010" w:rsidP="004D2010">
      <w:pPr>
        <w:spacing w:line="360" w:lineRule="exact"/>
        <w:rPr>
          <w:rFonts w:eastAsia="Arial Unicode MS"/>
          <w:szCs w:val="28"/>
          <w:lang w:val="es-MX"/>
          <w14:textOutline w14:w="0" w14:cap="flat" w14:cmpd="sng" w14:algn="ctr">
            <w14:noFill/>
            <w14:prstDash w14:val="solid"/>
            <w14:bevel/>
          </w14:textOutline>
        </w:rPr>
      </w:pPr>
      <w:r w:rsidRPr="00E5078D">
        <w:rPr>
          <w:rFonts w:eastAsia="Arial Unicode MS"/>
          <w:szCs w:val="28"/>
          <w:lang w:val="es-MX"/>
          <w14:textOutline w14:w="0" w14:cap="flat" w14:cmpd="sng" w14:algn="ctr">
            <w14:noFill/>
            <w14:prstDash w14:val="solid"/>
            <w14:bevel/>
          </w14:textOutline>
        </w:rPr>
        <w:t xml:space="preserve">- Tên gọi ĐVHC: xã </w:t>
      </w:r>
      <w:r w:rsidRPr="00E5078D">
        <w:rPr>
          <w:rFonts w:eastAsia="Arial Unicode MS"/>
          <w:bCs/>
          <w:iCs/>
          <w:szCs w:val="28"/>
          <w:lang w:val="nl-NL"/>
          <w14:textOutline w14:w="0" w14:cap="flat" w14:cmpd="sng" w14:algn="ctr">
            <w14:noFill/>
            <w14:prstDash w14:val="solid"/>
            <w14:bevel/>
          </w14:textOutline>
        </w:rPr>
        <w:t>Đông Khánh Sơn</w:t>
      </w:r>
      <w:r w:rsidRPr="00E5078D">
        <w:rPr>
          <w:rFonts w:eastAsia="Arial Unicode MS"/>
          <w:szCs w:val="28"/>
          <w:lang w:val="es-MX"/>
          <w14:textOutline w14:w="0" w14:cap="flat" w14:cmpd="sng" w14:algn="ctr">
            <w14:noFill/>
            <w14:prstDash w14:val="solid"/>
            <w14:bevel/>
          </w14:textOutline>
        </w:rPr>
        <w:t xml:space="preserve"> trên cơ sở đặt tên theo tên của đơn vị hành chính cấp huyện (trước sắp xếp: huyện </w:t>
      </w:r>
      <w:r w:rsidRPr="00E5078D">
        <w:rPr>
          <w:rFonts w:eastAsia="Arial Unicode MS"/>
          <w:bCs/>
          <w:iCs/>
          <w:szCs w:val="28"/>
          <w:lang w:val="nl-NL"/>
          <w14:textOutline w14:w="0" w14:cap="flat" w14:cmpd="sng" w14:algn="ctr">
            <w14:noFill/>
            <w14:prstDash w14:val="solid"/>
            <w14:bevel/>
          </w14:textOutline>
        </w:rPr>
        <w:t>Khánh Sơn</w:t>
      </w:r>
      <w:r w:rsidRPr="00E5078D">
        <w:rPr>
          <w:rFonts w:eastAsia="Arial Unicode MS"/>
          <w:szCs w:val="28"/>
          <w:lang w:val="es-MX"/>
          <w14:textOutline w14:w="0" w14:cap="flat" w14:cmpd="sng" w14:algn="ctr">
            <w14:noFill/>
            <w14:prstDash w14:val="solid"/>
            <w14:bevel/>
          </w14:textOutline>
        </w:rPr>
        <w:t>) gắn với vị trí địa lý nằm ở phía Đông.</w:t>
      </w:r>
    </w:p>
    <w:p w14:paraId="4D4E2AF3"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lang w:val="es-MX"/>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Lý do đặt trụ sở</w:t>
      </w:r>
      <w:r w:rsidRPr="00E5078D">
        <w:rPr>
          <w:rFonts w:eastAsia="Arial Unicode MS"/>
          <w:szCs w:val="28"/>
          <w:lang w:val="es-MX"/>
          <w14:textOutline w14:w="0" w14:cap="flat" w14:cmpd="sng" w14:algn="ctr">
            <w14:noFill/>
            <w14:prstDash w14:val="solid"/>
            <w14:bevel/>
          </w14:textOutline>
        </w:rPr>
        <w:t xml:space="preserve">: Trụ sở làm việc của HĐND và UBND </w:t>
      </w:r>
      <w:r w:rsidRPr="00E5078D">
        <w:rPr>
          <w:bCs/>
          <w:szCs w:val="28"/>
          <w:lang w:val="es-MX"/>
        </w:rPr>
        <w:t xml:space="preserve">xã Ba Cụm Bắc hiện nay </w:t>
      </w:r>
      <w:r w:rsidRPr="00E5078D">
        <w:rPr>
          <w:rFonts w:eastAsia="Times New Roman"/>
          <w:szCs w:val="28"/>
          <w:shd w:val="solid" w:color="FFFFFF" w:fill="auto"/>
          <w:lang w:val="nl-NL"/>
        </w:rPr>
        <w:t xml:space="preserve">có cơ sở hạ tầng và vật chất kỹ thuật tốt, đảm bảo thuận lợi phục vụ Nhân dân. </w:t>
      </w:r>
    </w:p>
    <w:p w14:paraId="4AD2970D" w14:textId="04612635" w:rsidR="004D2010" w:rsidRPr="00E5078D" w:rsidRDefault="004D2010" w:rsidP="004D2010">
      <w:pPr>
        <w:spacing w:line="360" w:lineRule="exact"/>
        <w:rPr>
          <w:rFonts w:eastAsia="Arial Unicode MS"/>
          <w:szCs w:val="28"/>
          <w:lang w:val="nl-NL"/>
          <w14:textOutline w14:w="0" w14:cap="flat" w14:cmpd="sng" w14:algn="ctr">
            <w14:noFill/>
            <w14:prstDash w14:val="solid"/>
            <w14:bevel/>
          </w14:textOutline>
        </w:rPr>
      </w:pPr>
      <w:r w:rsidRPr="00E5078D">
        <w:rPr>
          <w:rFonts w:eastAsia="Arial Unicode MS"/>
          <w:b/>
          <w:bCs/>
          <w:szCs w:val="28"/>
          <w:lang w:val="nl-NL"/>
          <w14:textOutline w14:w="0" w14:cap="flat" w14:cmpd="sng" w14:algn="ctr">
            <w14:noFill/>
            <w14:prstDash w14:val="solid"/>
            <w14:bevel/>
          </w14:textOutline>
        </w:rPr>
        <w:t>4</w:t>
      </w:r>
      <w:r w:rsidR="0004247B">
        <w:rPr>
          <w:rFonts w:eastAsia="Arial Unicode MS"/>
          <w:b/>
          <w:bCs/>
          <w:szCs w:val="28"/>
          <w:lang w:val="nl-NL"/>
          <w14:textOutline w14:w="0" w14:cap="flat" w14:cmpd="sng" w14:algn="ctr">
            <w14:noFill/>
            <w14:prstDash w14:val="solid"/>
            <w14:bevel/>
          </w14:textOutline>
        </w:rPr>
        <w:t>1</w:t>
      </w:r>
      <w:bookmarkStart w:id="11" w:name="_GoBack"/>
      <w:bookmarkEnd w:id="11"/>
      <w:r w:rsidRPr="00E5078D">
        <w:rPr>
          <w:rFonts w:eastAsia="Arial Unicode MS"/>
          <w:b/>
          <w:bCs/>
          <w:szCs w:val="28"/>
          <w:lang w:val="nl-NL"/>
          <w14:textOutline w14:w="0" w14:cap="flat" w14:cmpd="sng" w14:algn="ctr">
            <w14:noFill/>
            <w14:prstDash w14:val="solid"/>
            <w14:bevel/>
          </w14:textOutline>
        </w:rPr>
        <w:t xml:space="preserve">. Thành lập đặc khu Trường Sa, tỉnh Khánh Hòa </w:t>
      </w:r>
      <w:r w:rsidRPr="00E5078D">
        <w:rPr>
          <w:rFonts w:eastAsia="Arial Unicode MS"/>
          <w:bCs/>
          <w:szCs w:val="28"/>
          <w:lang w:val="nl-NL"/>
          <w14:textOutline w14:w="0" w14:cap="flat" w14:cmpd="sng" w14:algn="ctr">
            <w14:noFill/>
            <w14:prstDash w14:val="solid"/>
            <w14:bevel/>
          </w14:textOutline>
        </w:rPr>
        <w:t xml:space="preserve">trên cơ sở </w:t>
      </w:r>
      <w:r w:rsidRPr="00E5078D">
        <w:rPr>
          <w:rFonts w:eastAsia="Arial Unicode MS"/>
          <w:bCs/>
          <w:iCs/>
          <w:szCs w:val="28"/>
          <w:lang w:val="nl-NL"/>
          <w14:textOutline w14:w="0" w14:cap="flat" w14:cmpd="sng" w14:algn="ctr">
            <w14:noFill/>
            <w14:prstDash w14:val="solid"/>
            <w14:bevel/>
          </w14:textOutline>
        </w:rPr>
        <w:t>chuyển</w:t>
      </w:r>
      <w:r w:rsidRPr="00E5078D">
        <w:rPr>
          <w:rFonts w:eastAsia="Arial Unicode MS"/>
          <w:bC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 xml:space="preserve">03 ĐVHC cấp xã </w:t>
      </w:r>
      <w:r w:rsidRPr="00E5078D">
        <w:rPr>
          <w:rFonts w:eastAsia="Arial Unicode MS"/>
          <w:szCs w:val="28"/>
          <w:lang w:val="nl-NL"/>
          <w14:textOutline w14:w="0" w14:cap="flat" w14:cmpd="sng" w14:algn="ctr">
            <w14:noFill/>
            <w14:prstDash w14:val="solid"/>
            <w14:bevel/>
          </w14:textOutline>
        </w:rPr>
        <w:t>(thị trấn Trường Sa có diện tích tự nhiên: 181,17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xã Song Tử Tây có diện tích tự nhiên: 160,99 km</w:t>
      </w:r>
      <w:r w:rsidRPr="00E5078D">
        <w:rPr>
          <w:rFonts w:eastAsia="Arial Unicode MS"/>
          <w:szCs w:val="28"/>
          <w:vertAlign w:val="superscript"/>
          <w:lang w:val="nl-NL"/>
          <w14:textOutline w14:w="0" w14:cap="flat" w14:cmpd="sng" w14:algn="ctr">
            <w14:noFill/>
            <w14:prstDash w14:val="solid"/>
            <w14:bevel/>
          </w14:textOutline>
        </w:rPr>
        <w:t>2</w:t>
      </w:r>
      <w:r w:rsidRPr="00E5078D">
        <w:rPr>
          <w:rFonts w:eastAsia="Arial Unicode MS"/>
          <w:szCs w:val="28"/>
          <w:lang w:val="nl-NL"/>
          <w14:textOutline w14:w="0" w14:cap="flat" w14:cmpd="sng" w14:algn="ctr">
            <w14:noFill/>
            <w14:prstDash w14:val="solid"/>
            <w14:bevel/>
          </w14:textOutline>
        </w:rPr>
        <w:t>, xã Sinh Tồn có diện tích tự nhiên: 154,14 km</w:t>
      </w:r>
      <w:r w:rsidRPr="00E5078D">
        <w:rPr>
          <w:rFonts w:eastAsia="Arial Unicode MS"/>
          <w:szCs w:val="28"/>
          <w:vertAlign w:val="superscript"/>
          <w:lang w:val="nl-NL"/>
          <w14:textOutline w14:w="0" w14:cap="flat" w14:cmpd="sng" w14:algn="ctr">
            <w14:noFill/>
            <w14:prstDash w14:val="solid"/>
            <w14:bevel/>
          </w14:textOutline>
        </w:rPr>
        <w:t xml:space="preserve">2 </w:t>
      </w:r>
      <w:r w:rsidRPr="00E5078D">
        <w:rPr>
          <w:rFonts w:eastAsia="Arial Unicode MS"/>
          <w:bCs/>
          <w:szCs w:val="28"/>
          <w:lang w:val="nl-NL"/>
          <w14:textOutline w14:w="0" w14:cap="flat" w14:cmpd="sng" w14:algn="ctr">
            <w14:noFill/>
            <w14:prstDash w14:val="solid"/>
            <w14:bevel/>
          </w14:textOutline>
        </w:rPr>
        <w:t>)</w:t>
      </w:r>
      <w:r w:rsidRPr="00E5078D">
        <w:rPr>
          <w:rFonts w:eastAsia="Arial Unicode MS"/>
          <w:szCs w:val="28"/>
          <w:lang w:val="nl-NL"/>
          <w14:textOutline w14:w="0" w14:cap="flat" w14:cmpd="sng" w14:algn="ctr">
            <w14:noFill/>
            <w14:prstDash w14:val="solid"/>
            <w14:bevel/>
          </w14:textOutline>
        </w:rPr>
        <w:t xml:space="preserve"> </w:t>
      </w:r>
      <w:r w:rsidRPr="00E5078D">
        <w:rPr>
          <w:rFonts w:eastAsia="Arial Unicode MS"/>
          <w:bCs/>
          <w:iCs/>
          <w:szCs w:val="28"/>
          <w:lang w:val="nl-NL"/>
          <w14:textOutline w14:w="0" w14:cap="flat" w14:cmpd="sng" w14:algn="ctr">
            <w14:noFill/>
            <w14:prstDash w14:val="solid"/>
            <w14:bevel/>
          </w14:textOutline>
        </w:rPr>
        <w:t>thuộc huyện đảo Trường Sa, tỉnh Khánh Hòa thành đặc khu theo định hướng của cấp có thẩm quyền phê duyệt.</w:t>
      </w:r>
    </w:p>
    <w:p w14:paraId="0BF9A15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a) Kết quả sau sắp xếp.</w:t>
      </w:r>
    </w:p>
    <w:p w14:paraId="02AF7BB9"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Đặc khu Trường Sa, tỉnh Khánh Hòa có diện tích tự nhiên: 496</w:t>
      </w:r>
      <w:proofErr w:type="gramStart"/>
      <w:r w:rsidRPr="00E5078D">
        <w:rPr>
          <w:rFonts w:eastAsia="Arial Unicode MS"/>
          <w:szCs w:val="28"/>
          <w14:textOutline w14:w="0" w14:cap="flat" w14:cmpd="sng" w14:algn="ctr">
            <w14:noFill/>
            <w14:prstDash w14:val="solid"/>
            <w14:bevel/>
          </w14:textOutline>
        </w:rPr>
        <w:t>,30</w:t>
      </w:r>
      <w:proofErr w:type="gramEnd"/>
      <w:r w:rsidRPr="00E5078D">
        <w:rPr>
          <w:rFonts w:eastAsia="Arial Unicode MS"/>
          <w:szCs w:val="28"/>
          <w14:textOutline w14:w="0" w14:cap="flat" w14:cmpd="sng" w14:algn="ctr">
            <w14:noFill/>
            <w14:prstDash w14:val="solid"/>
            <w14:bevel/>
          </w14:textOutline>
        </w:rPr>
        <w:t xml:space="preserve"> km</w:t>
      </w:r>
      <w:r w:rsidRPr="00E5078D">
        <w:rPr>
          <w:rFonts w:eastAsia="Arial Unicode MS"/>
          <w:szCs w:val="28"/>
          <w:vertAlign w:val="superscript"/>
          <w14:textOutline w14:w="0" w14:cap="flat" w14:cmpd="sng" w14:algn="ctr">
            <w14:noFill/>
            <w14:prstDash w14:val="solid"/>
            <w14:bevel/>
          </w14:textOutline>
        </w:rPr>
        <w:t>2</w:t>
      </w:r>
      <w:r w:rsidRPr="00E5078D">
        <w:rPr>
          <w:rFonts w:eastAsia="Arial Unicode MS"/>
          <w:szCs w:val="28"/>
          <w14:textOutline w14:w="0" w14:cap="flat" w14:cmpd="sng" w14:algn="ctr">
            <w14:noFill/>
            <w14:prstDash w14:val="solid"/>
            <w14:bevel/>
          </w14:textOutline>
        </w:rPr>
        <w:t xml:space="preserve"> và dân số: 153 người.</w:t>
      </w:r>
    </w:p>
    <w:p w14:paraId="212A1803"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Các ĐVHC cùng cấp liền kề: Đặc khu Trường Sa không có tiếp giáp địa giới liền kề với ĐVHC cùng cấp; các ĐVHC cấp xã trước khi sắp xếp thuộc huyện đảo Trường Sa có vị trí biệt lập, khó khăn giao thông kết nối với nhau, có vị trí trọng yếu về an ninh quốc phòng, bảo vệ chủ quyền và biển đảo quốc gia.</w:t>
      </w:r>
    </w:p>
    <w:p w14:paraId="66E80095"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lastRenderedPageBreak/>
        <w:t xml:space="preserve">- Nơi đặt trụ sở làm việc của đặc khu Trường </w:t>
      </w:r>
      <w:proofErr w:type="gramStart"/>
      <w:r w:rsidRPr="00E5078D">
        <w:rPr>
          <w:rFonts w:eastAsia="Arial Unicode MS"/>
          <w:szCs w:val="28"/>
          <w14:textOutline w14:w="0" w14:cap="flat" w14:cmpd="sng" w14:algn="ctr">
            <w14:noFill/>
            <w14:prstDash w14:val="solid"/>
            <w14:bevel/>
          </w14:textOutline>
        </w:rPr>
        <w:t>Sa</w:t>
      </w:r>
      <w:proofErr w:type="gramEnd"/>
      <w:r w:rsidRPr="00E5078D">
        <w:rPr>
          <w:rFonts w:eastAsia="Arial Unicode MS"/>
          <w:szCs w:val="28"/>
          <w14:textOutline w14:w="0" w14:cap="flat" w14:cmpd="sng" w14:algn="ctr">
            <w14:noFill/>
            <w14:prstDash w14:val="solid"/>
            <w14:bevel/>
          </w14:textOutline>
        </w:rPr>
        <w:t>: Trụ sở làm việc của HĐND và UBND huyện Trường Sa hiện nay.</w:t>
      </w:r>
    </w:p>
    <w:p w14:paraId="6D6B4EA2"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b) Cơ sở và lý do của việc sắp xếp </w:t>
      </w:r>
      <w:r w:rsidRPr="00E5078D">
        <w:rPr>
          <w:rFonts w:eastAsia="Arial Unicode MS"/>
          <w:szCs w:val="28"/>
          <w:lang w:val="es-MX"/>
          <w14:textOutline w14:w="0" w14:cap="flat" w14:cmpd="sng" w14:algn="ctr">
            <w14:noFill/>
            <w14:prstDash w14:val="solid"/>
            <w14:bevel/>
          </w14:textOutline>
        </w:rPr>
        <w:t>ĐVHC.</w:t>
      </w:r>
    </w:p>
    <w:p w14:paraId="48B49C61"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Về phương án: Việc chuyển 03 ĐVHC cấp xã trước đây của huyện đảo Trường Sa thành ĐVHC cấp xã mới (đặc khu Trường Sa) đã được cấp có thẩm quyền phê duyệt nhằm tạo sự tinh gọn tổ chức bộ máy, đảm bảo theo quy định tại Kết luận số 137-KL/TW ngày 28/02/2025 của Bộ Chính trị, Ban Bí thư về triển khai nghiên cứu, đề xuấ</w:t>
      </w:r>
      <w:r w:rsidRPr="00E5078D">
        <w:rPr>
          <w:rFonts w:eastAsia="Arial Unicode MS"/>
          <w:szCs w:val="28"/>
          <w:lang w:val="da-DK"/>
          <w14:textOutline w14:w="0" w14:cap="flat" w14:cmpd="sng" w14:algn="ctr">
            <w14:noFill/>
            <w14:prstDash w14:val="solid"/>
            <w14:bevel/>
          </w14:textOutline>
        </w:rPr>
        <w:t>t ti</w:t>
      </w:r>
      <w:r w:rsidRPr="00E5078D">
        <w:rPr>
          <w:rFonts w:eastAsia="Arial Unicode MS"/>
          <w:szCs w:val="28"/>
          <w14:textOutline w14:w="0" w14:cap="flat" w14:cmpd="sng" w14:algn="ctr">
            <w14:noFill/>
            <w14:prstDash w14:val="solid"/>
            <w14:bevel/>
          </w14:textOutline>
        </w:rPr>
        <w:t>ếp tục sắp xếp tố chức bộ máy tinh gọn, hiệu năng, hiệu lực và hiệu quả.</w:t>
      </w:r>
    </w:p>
    <w:p w14:paraId="53E014EC" w14:textId="77777777" w:rsidR="004D2010" w:rsidRPr="00E5078D" w:rsidRDefault="004D2010" w:rsidP="004D2010">
      <w:pPr>
        <w:spacing w:line="360" w:lineRule="exact"/>
        <w:rPr>
          <w:rFonts w:eastAsia="Arial Unicode MS"/>
          <w:szCs w:val="28"/>
          <w14:textOutline w14:w="0" w14:cap="flat" w14:cmpd="sng" w14:algn="ctr">
            <w14:noFill/>
            <w14:prstDash w14:val="solid"/>
            <w14:bevel/>
          </w14:textOutline>
        </w:rPr>
      </w:pPr>
      <w:r w:rsidRPr="00E5078D">
        <w:rPr>
          <w:rFonts w:eastAsia="Arial Unicode MS"/>
          <w:szCs w:val="28"/>
          <w14:textOutline w14:w="0" w14:cap="flat" w14:cmpd="sng" w14:algn="ctr">
            <w14:noFill/>
            <w14:prstDash w14:val="solid"/>
            <w14:bevel/>
          </w14:textOutline>
        </w:rPr>
        <w:t xml:space="preserve">- Tên gọi ĐVHC: đặc khu Trường </w:t>
      </w:r>
      <w:proofErr w:type="gramStart"/>
      <w:r w:rsidRPr="00E5078D">
        <w:rPr>
          <w:rFonts w:eastAsia="Arial Unicode MS"/>
          <w:szCs w:val="28"/>
          <w14:textOutline w14:w="0" w14:cap="flat" w14:cmpd="sng" w14:algn="ctr">
            <w14:noFill/>
            <w14:prstDash w14:val="solid"/>
            <w14:bevel/>
          </w14:textOutline>
        </w:rPr>
        <w:t>Sa</w:t>
      </w:r>
      <w:proofErr w:type="gramEnd"/>
      <w:r w:rsidRPr="00E5078D">
        <w:rPr>
          <w:rFonts w:eastAsia="Arial Unicode MS"/>
          <w:szCs w:val="28"/>
          <w14:textOutline w14:w="0" w14:cap="flat" w14:cmpd="sng" w14:algn="ctr">
            <w14:noFill/>
            <w14:prstDash w14:val="solid"/>
            <w14:bevel/>
          </w14:textOutline>
        </w:rPr>
        <w:t xml:space="preserve"> là ĐVHC xã mới được cấp có thẩm quyền định hướng theo tên của ĐVHC cấp huyện: huyện Trường Sa. </w:t>
      </w:r>
      <w:proofErr w:type="gramStart"/>
      <w:r w:rsidRPr="00E5078D">
        <w:rPr>
          <w:rFonts w:eastAsia="Times New Roman"/>
          <w:szCs w:val="28"/>
        </w:rPr>
        <w:t>Tên  “</w:t>
      </w:r>
      <w:proofErr w:type="gramEnd"/>
      <w:r w:rsidRPr="00E5078D">
        <w:rPr>
          <w:rFonts w:eastAsia="Times New Roman"/>
          <w:szCs w:val="28"/>
        </w:rPr>
        <w:t>Trường Sa” có yếu tố lịch sử lâu đời, gắn với quá trình hình thành, phát triển và bảo vệ chủ quyền biển đảo quốc gia của dân tộc; việc tiếp tục lấy tên “Trường Sa” cho ĐVHC mới (đặc khu Trường Sa) được</w:t>
      </w:r>
      <w:r w:rsidRPr="00E5078D">
        <w:rPr>
          <w:rFonts w:eastAsia="Times New Roman"/>
          <w:spacing w:val="-4"/>
          <w:szCs w:val="28"/>
          <w:lang w:val="nl-NL"/>
        </w:rPr>
        <w:t xml:space="preserve"> sự đồng tình, ủng hộ rất cao của Nhân dân địa phương thống qua việc lấy ý kiến cử tri.</w:t>
      </w:r>
    </w:p>
    <w:p w14:paraId="568F79D9" w14:textId="77777777" w:rsidR="004D2010" w:rsidRPr="00E5078D" w:rsidRDefault="004D2010" w:rsidP="004D2010">
      <w:pPr>
        <w:spacing w:line="360" w:lineRule="exact"/>
        <w:rPr>
          <w:rFonts w:eastAsia="Times New Roman"/>
          <w:szCs w:val="28"/>
          <w:shd w:val="solid" w:color="FFFFFF" w:fill="auto"/>
          <w:lang w:val="nl-NL"/>
        </w:rPr>
      </w:pPr>
      <w:r w:rsidRPr="00E5078D">
        <w:rPr>
          <w:rFonts w:eastAsia="Arial Unicode MS"/>
          <w:szCs w:val="28"/>
          <w14:textOutline w14:w="0" w14:cap="flat" w14:cmpd="sng" w14:algn="ctr">
            <w14:noFill/>
            <w14:prstDash w14:val="solid"/>
            <w14:bevel/>
          </w14:textOutline>
        </w:rPr>
        <w:t xml:space="preserve">- </w:t>
      </w:r>
      <w:r w:rsidRPr="00E5078D">
        <w:rPr>
          <w:rFonts w:eastAsia="Arial Unicode MS"/>
          <w:szCs w:val="28"/>
          <w:lang w:val="nl-NL"/>
          <w14:textOutline w14:w="0" w14:cap="flat" w14:cmpd="sng" w14:algn="ctr">
            <w14:noFill/>
            <w14:prstDash w14:val="solid"/>
            <w14:bevel/>
          </w14:textOutline>
        </w:rPr>
        <w:t xml:space="preserve">Lý </w:t>
      </w:r>
      <w:proofErr w:type="gramStart"/>
      <w:r w:rsidRPr="00E5078D">
        <w:rPr>
          <w:rFonts w:eastAsia="Arial Unicode MS"/>
          <w:szCs w:val="28"/>
          <w:lang w:val="nl-NL"/>
          <w14:textOutline w14:w="0" w14:cap="flat" w14:cmpd="sng" w14:algn="ctr">
            <w14:noFill/>
            <w14:prstDash w14:val="solid"/>
            <w14:bevel/>
          </w14:textOutline>
        </w:rPr>
        <w:t>do</w:t>
      </w:r>
      <w:proofErr w:type="gramEnd"/>
      <w:r w:rsidRPr="00E5078D">
        <w:rPr>
          <w:rFonts w:eastAsia="Arial Unicode MS"/>
          <w:szCs w:val="28"/>
          <w:lang w:val="nl-NL"/>
          <w14:textOutline w14:w="0" w14:cap="flat" w14:cmpd="sng" w14:algn="ctr">
            <w14:noFill/>
            <w14:prstDash w14:val="solid"/>
            <w14:bevel/>
          </w14:textOutline>
        </w:rPr>
        <w:t xml:space="preserve"> đặt trụ sở</w:t>
      </w:r>
      <w:r w:rsidRPr="00E5078D">
        <w:rPr>
          <w:rFonts w:eastAsia="Arial Unicode MS"/>
          <w:szCs w:val="28"/>
          <w14:textOutline w14:w="0" w14:cap="flat" w14:cmpd="sng" w14:algn="ctr">
            <w14:noFill/>
            <w14:prstDash w14:val="solid"/>
            <w14:bevel/>
          </w14:textOutline>
        </w:rPr>
        <w:t>: Trụ sở làm việc của HĐND và UBND huyện Trường Sa</w:t>
      </w:r>
      <w:r w:rsidRPr="00E5078D">
        <w:rPr>
          <w:rFonts w:eastAsia="Times New Roman"/>
          <w:szCs w:val="28"/>
          <w:shd w:val="solid" w:color="FFFFFF" w:fill="auto"/>
          <w:lang w:val="nl-NL"/>
        </w:rPr>
        <w:t xml:space="preserve"> hiện nay có cơ sở hạ tầng và vật chất kỹ thuật tốt, đảm bảo thuận lợi phục vụ Nhân dân. </w:t>
      </w:r>
    </w:p>
    <w:p w14:paraId="3E2DBED6" w14:textId="77777777" w:rsidR="008A10B3" w:rsidRPr="00E5078D" w:rsidRDefault="008A10B3" w:rsidP="00103E1F">
      <w:pPr>
        <w:spacing w:line="360" w:lineRule="exact"/>
        <w:rPr>
          <w:b/>
          <w:szCs w:val="28"/>
          <w:lang w:val="es-MX"/>
        </w:rPr>
      </w:pPr>
      <w:bookmarkStart w:id="12" w:name="_Toc168819735"/>
      <w:bookmarkEnd w:id="10"/>
      <w:r w:rsidRPr="00E5078D">
        <w:rPr>
          <w:b/>
          <w:szCs w:val="28"/>
          <w:lang w:val="es-MX"/>
        </w:rPr>
        <w:t>III. KẾT QUẢ SAU KHI THỰC HIỆN SẮP ĐVHC CẤP XÃ CỦA TỈNH KHÁNH HÒA</w:t>
      </w:r>
    </w:p>
    <w:p w14:paraId="7BFEDEEC" w14:textId="77777777" w:rsidR="008A10B3" w:rsidRPr="00E5078D" w:rsidRDefault="008A10B3" w:rsidP="00103E1F">
      <w:pPr>
        <w:spacing w:line="360" w:lineRule="exact"/>
        <w:rPr>
          <w:szCs w:val="28"/>
          <w:lang w:val="es-MX"/>
        </w:rPr>
      </w:pPr>
      <w:r w:rsidRPr="00E5078D">
        <w:rPr>
          <w:szCs w:val="28"/>
          <w:lang w:val="es-MX"/>
        </w:rPr>
        <w:t xml:space="preserve">Trước khi sắp xếp, tỉnh Khánh Hòa có 132 ĐVHC cấp xã (gồm 30 phường, 96 xã và 06 thị trấn). </w:t>
      </w:r>
    </w:p>
    <w:p w14:paraId="7BBAF300" w14:textId="0CF23985" w:rsidR="008A10B3" w:rsidRPr="00E5078D" w:rsidRDefault="008A10B3" w:rsidP="00103E1F">
      <w:pPr>
        <w:spacing w:line="360" w:lineRule="exact"/>
        <w:rPr>
          <w:bCs/>
          <w:spacing w:val="-2"/>
          <w:szCs w:val="28"/>
          <w:lang w:val="nl-NL"/>
        </w:rPr>
      </w:pPr>
      <w:r w:rsidRPr="00E5078D">
        <w:rPr>
          <w:szCs w:val="28"/>
          <w:lang w:val="es-MX"/>
        </w:rPr>
        <w:t xml:space="preserve">Sau khi sắp xếp, tỉnh Khánh Hòa </w:t>
      </w:r>
      <w:bookmarkEnd w:id="12"/>
      <w:r w:rsidRPr="00E5078D">
        <w:rPr>
          <w:szCs w:val="28"/>
          <w:lang w:val="es-MX"/>
        </w:rPr>
        <w:t xml:space="preserve">có </w:t>
      </w:r>
      <w:r w:rsidRPr="00E5078D">
        <w:rPr>
          <w:bCs/>
          <w:spacing w:val="-2"/>
          <w:szCs w:val="28"/>
          <w:lang w:val="nl-NL"/>
        </w:rPr>
        <w:t>4</w:t>
      </w:r>
      <w:r w:rsidR="0024006C">
        <w:rPr>
          <w:bCs/>
          <w:spacing w:val="-2"/>
          <w:szCs w:val="28"/>
          <w:lang w:val="nl-NL"/>
        </w:rPr>
        <w:t>1</w:t>
      </w:r>
      <w:r w:rsidRPr="00E5078D">
        <w:rPr>
          <w:bCs/>
          <w:spacing w:val="-2"/>
          <w:szCs w:val="28"/>
          <w:lang w:val="nl-NL"/>
        </w:rPr>
        <w:t>đơn vị hành chính cấp xã (29 xã, 1</w:t>
      </w:r>
      <w:r w:rsidR="0024006C">
        <w:rPr>
          <w:bCs/>
          <w:spacing w:val="-2"/>
          <w:szCs w:val="28"/>
          <w:lang w:val="nl-NL"/>
        </w:rPr>
        <w:t>1</w:t>
      </w:r>
      <w:r w:rsidRPr="00E5078D">
        <w:rPr>
          <w:bCs/>
          <w:spacing w:val="-2"/>
          <w:szCs w:val="28"/>
          <w:lang w:val="nl-NL"/>
        </w:rPr>
        <w:t xml:space="preserve"> phường, 01 đặc khu); tỷ lệ giảm tinh gọn: 6</w:t>
      </w:r>
      <w:r w:rsidR="0024006C">
        <w:rPr>
          <w:bCs/>
          <w:spacing w:val="-2"/>
          <w:szCs w:val="28"/>
          <w:lang w:val="nl-NL"/>
        </w:rPr>
        <w:t>8</w:t>
      </w:r>
      <w:r w:rsidRPr="00E5078D">
        <w:rPr>
          <w:bCs/>
          <w:spacing w:val="-2"/>
          <w:szCs w:val="28"/>
          <w:lang w:val="nl-NL"/>
        </w:rPr>
        <w:t>,</w:t>
      </w:r>
      <w:r w:rsidR="0024006C">
        <w:rPr>
          <w:bCs/>
          <w:spacing w:val="-2"/>
          <w:szCs w:val="28"/>
          <w:lang w:val="nl-NL"/>
        </w:rPr>
        <w:t>93</w:t>
      </w:r>
      <w:r w:rsidRPr="00E5078D">
        <w:rPr>
          <w:bCs/>
          <w:spacing w:val="-2"/>
          <w:szCs w:val="28"/>
          <w:lang w:val="nl-NL"/>
        </w:rPr>
        <w:t xml:space="preserve"> % (giảm </w:t>
      </w:r>
      <w:r w:rsidRPr="00E5078D">
        <w:rPr>
          <w:bCs/>
          <w:iCs/>
          <w:szCs w:val="28"/>
          <w:lang w:val="nl-NL"/>
        </w:rPr>
        <w:t xml:space="preserve">92 ĐVHC cấp xã, trong đó: 66 xã, </w:t>
      </w:r>
      <w:r w:rsidR="0024006C">
        <w:rPr>
          <w:bCs/>
          <w:iCs/>
          <w:szCs w:val="28"/>
          <w:lang w:val="nl-NL"/>
        </w:rPr>
        <w:t>19</w:t>
      </w:r>
      <w:r w:rsidRPr="00E5078D">
        <w:rPr>
          <w:bCs/>
          <w:iCs/>
          <w:szCs w:val="28"/>
          <w:lang w:val="nl-NL"/>
        </w:rPr>
        <w:t xml:space="preserve"> phường, 06 thị trấn).</w:t>
      </w:r>
    </w:p>
    <w:p w14:paraId="0DB55FC4" w14:textId="510D53FD" w:rsidR="008A10B3" w:rsidRPr="00E5078D" w:rsidRDefault="008A10B3" w:rsidP="00103E1F">
      <w:pPr>
        <w:spacing w:line="360" w:lineRule="exact"/>
        <w:rPr>
          <w:bCs/>
          <w:iCs/>
          <w:spacing w:val="-2"/>
          <w:szCs w:val="28"/>
          <w:lang w:val="nl-NL"/>
        </w:rPr>
      </w:pPr>
      <w:r w:rsidRPr="00E5078D">
        <w:rPr>
          <w:bCs/>
          <w:spacing w:val="-2"/>
          <w:szCs w:val="28"/>
          <w:lang w:val="nl-NL"/>
        </w:rPr>
        <w:t xml:space="preserve">Số lượng đơn vị hành chính cấp cơ sở hình thành sau sắp xếp phân theo ĐVHC cấp huyện như sau: </w:t>
      </w:r>
      <w:r w:rsidRPr="00E5078D">
        <w:rPr>
          <w:bCs/>
          <w:iCs/>
          <w:spacing w:val="-2"/>
          <w:szCs w:val="28"/>
          <w:lang w:val="nl-NL"/>
        </w:rPr>
        <w:t>thành phố Nha Trang: 0</w:t>
      </w:r>
      <w:r w:rsidR="0024006C">
        <w:rPr>
          <w:bCs/>
          <w:iCs/>
          <w:spacing w:val="-2"/>
          <w:szCs w:val="28"/>
          <w:lang w:val="nl-NL"/>
        </w:rPr>
        <w:t>4</w:t>
      </w:r>
      <w:r w:rsidRPr="00E5078D">
        <w:rPr>
          <w:bCs/>
          <w:iCs/>
          <w:spacing w:val="-2"/>
          <w:szCs w:val="28"/>
          <w:lang w:val="nl-NL"/>
        </w:rPr>
        <w:t>, thành phố Cam Ranh: 05, thị xã Ninh Hòa: 08, huyện Vạn Ninh: 05, huyện Diên Khánh: 06, huyện Cam Lâm: 04, huyện Khánh Vĩnh: 05, huyện Khánh Sơn: 03, huyện Trường Sa: 01</w:t>
      </w:r>
      <w:r w:rsidR="000F1A22" w:rsidRPr="00E5078D">
        <w:rPr>
          <w:bCs/>
          <w:iCs/>
          <w:spacing w:val="-2"/>
          <w:szCs w:val="28"/>
          <w:lang w:val="nl-NL"/>
        </w:rPr>
        <w:t>.</w:t>
      </w:r>
    </w:p>
    <w:p w14:paraId="5EAD42CE" w14:textId="783AC785" w:rsidR="00CB02B0" w:rsidRPr="00E5078D" w:rsidRDefault="00CB02B0" w:rsidP="00103E1F">
      <w:pPr>
        <w:spacing w:line="360" w:lineRule="exact"/>
        <w:rPr>
          <w:bCs/>
          <w:iCs/>
          <w:spacing w:val="-2"/>
          <w:szCs w:val="28"/>
          <w:lang w:val="nl-NL"/>
        </w:rPr>
      </w:pPr>
      <w:r w:rsidRPr="00E5078D">
        <w:rPr>
          <w:szCs w:val="28"/>
        </w:rPr>
        <w:t>- Trên địa bàn tỉnh Khánh Hòa có 132 ĐVHC cấp xã thực hiện sắp xếp, tổ chức lại (không có ĐVHC cấp xã không thực hiện sắp xếp do có yếu tố đặc thù)</w:t>
      </w:r>
      <w:r w:rsidRPr="00E5078D">
        <w:rPr>
          <w:bCs/>
          <w:iCs/>
          <w:spacing w:val="-2"/>
          <w:szCs w:val="28"/>
          <w:lang w:val="nl-NL"/>
        </w:rPr>
        <w:t>.</w:t>
      </w:r>
    </w:p>
    <w:p w14:paraId="20189E70" w14:textId="6E93FF09" w:rsidR="007F4636" w:rsidRPr="00E5078D" w:rsidRDefault="007F4636" w:rsidP="00103E1F">
      <w:pPr>
        <w:spacing w:line="360" w:lineRule="exact"/>
        <w:rPr>
          <w:szCs w:val="28"/>
        </w:rPr>
      </w:pPr>
      <w:r w:rsidRPr="00E5078D">
        <w:rPr>
          <w:bCs/>
          <w:iCs/>
          <w:spacing w:val="-2"/>
          <w:szCs w:val="28"/>
          <w:lang w:val="nl-NL"/>
        </w:rPr>
        <w:t>- 4</w:t>
      </w:r>
      <w:r w:rsidR="0024006C">
        <w:rPr>
          <w:bCs/>
          <w:iCs/>
          <w:spacing w:val="-2"/>
          <w:szCs w:val="28"/>
          <w:lang w:val="nl-NL"/>
        </w:rPr>
        <w:t>1</w:t>
      </w:r>
      <w:r w:rsidRPr="00E5078D">
        <w:rPr>
          <w:bCs/>
          <w:iCs/>
          <w:spacing w:val="-2"/>
          <w:szCs w:val="28"/>
          <w:lang w:val="nl-NL"/>
        </w:rPr>
        <w:t xml:space="preserve"> đơn vị hành chính cấp xã của tỉnh Khánh Hòa hình thành sau sắp xếp đạt định hướng tiêu chuẩn của </w:t>
      </w:r>
      <w:r w:rsidRPr="00E5078D">
        <w:rPr>
          <w:szCs w:val="28"/>
        </w:rPr>
        <w:t>Nghị quyết số 76/2025/UBTVQH15 ngày 14/4/2025 của Ủy ban Thường vụ Quốc hội về sắp xếp đơn vị hành chính năm 2025.</w:t>
      </w:r>
    </w:p>
    <w:p w14:paraId="02BBE217" w14:textId="56538F4C" w:rsidR="007F4636" w:rsidRPr="00E5078D" w:rsidRDefault="00CB02B0" w:rsidP="00103E1F">
      <w:pPr>
        <w:spacing w:line="360" w:lineRule="exact"/>
        <w:jc w:val="center"/>
        <w:rPr>
          <w:i/>
          <w:szCs w:val="28"/>
          <w:lang w:val="es-MX"/>
        </w:rPr>
      </w:pPr>
      <w:r w:rsidRPr="00E5078D">
        <w:rPr>
          <w:i/>
          <w:szCs w:val="28"/>
          <w:lang w:val="es-MX"/>
        </w:rPr>
        <w:t xml:space="preserve"> </w:t>
      </w:r>
      <w:r w:rsidR="007F4636" w:rsidRPr="00E5078D">
        <w:rPr>
          <w:i/>
          <w:szCs w:val="28"/>
          <w:lang w:val="es-MX"/>
        </w:rPr>
        <w:t>(Chi tiết tại Phụ lục 2.4)</w:t>
      </w:r>
    </w:p>
    <w:p w14:paraId="3445746C" w14:textId="77777777" w:rsidR="00E4004B" w:rsidRPr="00E5078D" w:rsidRDefault="00E4004B" w:rsidP="00103E1F">
      <w:pPr>
        <w:spacing w:line="360" w:lineRule="exact"/>
        <w:rPr>
          <w:b/>
          <w:szCs w:val="28"/>
        </w:rPr>
      </w:pPr>
      <w:r w:rsidRPr="00E5078D">
        <w:rPr>
          <w:b/>
          <w:szCs w:val="28"/>
        </w:rPr>
        <w:lastRenderedPageBreak/>
        <w:t>IV. PHƯƠNG ÁN SẮP XẾP TỔ CHỨC BỘ MÁY, BỐ TRÍ ĐỘI NGŨ CÁN BỘ, CÔNG CHỨC, VIÊN CHỨC, NGƯỜI LAO ĐỘNG VÀ GIẢI QUYẾT CHẾ ĐỘ, CHÍNH SÁCH KHI THỰC HIỆN SẮP XẾP ĐVHC CẤP XÃ CỦA TỈNH KHÁNH HÒA</w:t>
      </w:r>
    </w:p>
    <w:p w14:paraId="67903217" w14:textId="77777777" w:rsidR="00E4004B" w:rsidRPr="00E5078D" w:rsidRDefault="00E4004B" w:rsidP="00103E1F">
      <w:pPr>
        <w:tabs>
          <w:tab w:val="left" w:pos="567"/>
          <w:tab w:val="left" w:pos="4352"/>
        </w:tabs>
        <w:spacing w:line="360" w:lineRule="exact"/>
        <w:rPr>
          <w:rFonts w:eastAsia="Times New Roman"/>
          <w:b/>
          <w:szCs w:val="28"/>
          <w:lang w:val="en-GB"/>
        </w:rPr>
      </w:pPr>
      <w:r w:rsidRPr="00E5078D">
        <w:rPr>
          <w:rFonts w:eastAsia="Times New Roman"/>
          <w:b/>
          <w:szCs w:val="28"/>
          <w:lang w:val="en-GB"/>
        </w:rPr>
        <w:t xml:space="preserve">1. </w:t>
      </w:r>
      <w:r w:rsidRPr="00E5078D">
        <w:rPr>
          <w:rFonts w:eastAsia="Times New Roman"/>
          <w:b/>
          <w:szCs w:val="28"/>
        </w:rPr>
        <w:t xml:space="preserve">Phương </w:t>
      </w:r>
      <w:proofErr w:type="gramStart"/>
      <w:r w:rsidRPr="00E5078D">
        <w:rPr>
          <w:rFonts w:eastAsia="Times New Roman"/>
          <w:b/>
          <w:szCs w:val="28"/>
        </w:rPr>
        <w:t>án</w:t>
      </w:r>
      <w:proofErr w:type="gramEnd"/>
      <w:r w:rsidRPr="00E5078D">
        <w:rPr>
          <w:rFonts w:eastAsia="Times New Roman"/>
          <w:b/>
          <w:szCs w:val="28"/>
        </w:rPr>
        <w:t xml:space="preserve"> và lộ trình sắp xếp, kiện toàn tổ chức bộ máy cơ quan, tổ chức sau sắp xếp ĐVHC</w:t>
      </w:r>
    </w:p>
    <w:p w14:paraId="21DE9AE9" w14:textId="77777777" w:rsidR="00E4004B" w:rsidRPr="00E5078D" w:rsidRDefault="00E4004B" w:rsidP="00103E1F">
      <w:pPr>
        <w:tabs>
          <w:tab w:val="left" w:pos="567"/>
          <w:tab w:val="left" w:pos="4352"/>
        </w:tabs>
        <w:spacing w:line="360" w:lineRule="exact"/>
        <w:rPr>
          <w:rFonts w:eastAsia="Times New Roman"/>
          <w:b/>
          <w:szCs w:val="28"/>
          <w:lang w:val="es-MX"/>
        </w:rPr>
      </w:pPr>
      <w:r w:rsidRPr="00E5078D">
        <w:rPr>
          <w:rFonts w:eastAsia="Times New Roman"/>
          <w:b/>
          <w:szCs w:val="28"/>
          <w:lang w:val="en-GB"/>
        </w:rPr>
        <w:t>1.1. Về cơ cấu tổ chức</w:t>
      </w:r>
      <w:r w:rsidRPr="00E5078D">
        <w:rPr>
          <w:rFonts w:eastAsia="Times New Roman"/>
          <w:b/>
          <w:szCs w:val="28"/>
          <w:lang w:val="en-GB"/>
        </w:rPr>
        <w:tab/>
      </w:r>
    </w:p>
    <w:p w14:paraId="73E9AE77" w14:textId="77777777" w:rsidR="00E4004B" w:rsidRPr="00E5078D" w:rsidRDefault="00E4004B" w:rsidP="00103E1F">
      <w:pPr>
        <w:tabs>
          <w:tab w:val="left" w:pos="567"/>
        </w:tabs>
        <w:spacing w:line="360" w:lineRule="exact"/>
        <w:rPr>
          <w:rFonts w:eastAsia="Times New Roman"/>
          <w:b/>
          <w:szCs w:val="28"/>
          <w:lang w:val="es-MX"/>
        </w:rPr>
      </w:pPr>
      <w:r w:rsidRPr="00E5078D">
        <w:rPr>
          <w:rFonts w:eastAsia="Times New Roman"/>
          <w:szCs w:val="28"/>
          <w:lang w:val="en-GB"/>
        </w:rPr>
        <w:t>a) Chính quyền địa phương cấp xã gồm có HĐND và UBND.</w:t>
      </w:r>
    </w:p>
    <w:p w14:paraId="66D6F28E"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xml:space="preserve">b) HĐND cấp xã thành lập 02 ban chuyên môn giúp việc là Ban Pháp chế và Ban Kinh tế </w:t>
      </w:r>
      <w:proofErr w:type="gramStart"/>
      <w:r w:rsidRPr="00E5078D">
        <w:rPr>
          <w:rFonts w:eastAsia="Times New Roman"/>
          <w:szCs w:val="28"/>
          <w:lang w:val="en-GB"/>
        </w:rPr>
        <w:t>-  xã</w:t>
      </w:r>
      <w:proofErr w:type="gramEnd"/>
      <w:r w:rsidRPr="00E5078D">
        <w:rPr>
          <w:rFonts w:eastAsia="Times New Roman"/>
          <w:szCs w:val="28"/>
          <w:lang w:val="en-GB"/>
        </w:rPr>
        <w:t xml:space="preserve"> hội.</w:t>
      </w:r>
    </w:p>
    <w:p w14:paraId="5F241E01"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xml:space="preserve">c) Về tổ chức cơ quan chuyên môn thuộc UBND cấp xã: Bỏ toàn bộ ĐVHC cấp huyện, tổ chức sắp xếp lại các ĐVHC cấp xã để hình thành các ĐVHC cấp xã có quy mô lớn hơn so với cấp xã hiện nay; đồng thời, chuyển toàn bộ nhiệm vụ, quyền hạn của chính quyền địa phương cấp huyện hiện nay về cho xã, phường, đặc khu thực hiện. </w:t>
      </w:r>
      <w:proofErr w:type="gramStart"/>
      <w:r w:rsidRPr="00E5078D">
        <w:rPr>
          <w:rFonts w:eastAsia="Times New Roman"/>
          <w:szCs w:val="28"/>
          <w:lang w:val="en-GB"/>
        </w:rPr>
        <w:t>Dự kiến UBND cấp xã tổ chức tối đa 04 Phòng chuyên môn và tương đương phù hợp với đặc điểm đô thị, nông thôn, hải đảo (đặc khu).</w:t>
      </w:r>
      <w:proofErr w:type="gramEnd"/>
    </w:p>
    <w:p w14:paraId="07A00633" w14:textId="77777777" w:rsidR="00E4004B" w:rsidRPr="00E5078D" w:rsidRDefault="00E4004B" w:rsidP="00103E1F">
      <w:pPr>
        <w:tabs>
          <w:tab w:val="left" w:pos="567"/>
        </w:tabs>
        <w:spacing w:line="360" w:lineRule="exact"/>
        <w:rPr>
          <w:rFonts w:eastAsia="Times New Roman"/>
          <w:b/>
          <w:szCs w:val="28"/>
          <w:lang w:val="es-MX"/>
        </w:rPr>
      </w:pPr>
      <w:r w:rsidRPr="00E5078D">
        <w:rPr>
          <w:rFonts w:eastAsia="Times New Roman"/>
          <w:szCs w:val="28"/>
          <w:lang w:val="en-GB"/>
        </w:rPr>
        <w:t>- Đối với trường hợp sắp xếp từ 02 ĐVHC cấp xã trở lên thành 01 ĐVHC cấp xã mới, định hướng tổ chức tối đa 04 Phòng chuyên môn và tương đương thuộc UBND cấp xã. Căn cứ vào điều kiện phát triển kinh tế-xã hội, quy mô diện tích tự nhiên, dân số, đặc thù quản lý của từng ĐVHC cấp xã, UBND tỉnh sẽ quyết định số lượng cơ quan chuyên môn thuộc UBND của từng cấp xã cho phù hợp với thực tiễn, bảo đảm tinh gọn, hoạt động hiệu lực, hiệu quả theo hướng dẫn của Chính phủ.</w:t>
      </w:r>
    </w:p>
    <w:p w14:paraId="211A9358"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UBND cấp xã thành lập tối đa 04</w:t>
      </w:r>
      <w:r w:rsidRPr="00E5078D">
        <w:rPr>
          <w:rFonts w:eastAsia="Times New Roman"/>
          <w:b/>
          <w:szCs w:val="28"/>
          <w:lang w:val="en-GB"/>
        </w:rPr>
        <w:t xml:space="preserve"> </w:t>
      </w:r>
      <w:r w:rsidRPr="00E5078D">
        <w:rPr>
          <w:rFonts w:eastAsia="Times New Roman"/>
          <w:szCs w:val="28"/>
          <w:lang w:val="en-GB"/>
        </w:rPr>
        <w:t xml:space="preserve">phòng và tương đương gồm: </w:t>
      </w:r>
      <w:r w:rsidRPr="00E5078D">
        <w:rPr>
          <w:rFonts w:eastAsia="Times New Roman"/>
          <w:i/>
          <w:szCs w:val="28"/>
          <w:lang w:val="en-GB"/>
        </w:rPr>
        <w:t>(1)</w:t>
      </w:r>
      <w:r w:rsidRPr="00E5078D">
        <w:rPr>
          <w:rFonts w:eastAsia="Times New Roman"/>
          <w:szCs w:val="28"/>
          <w:lang w:val="en-GB"/>
        </w:rPr>
        <w:t xml:space="preserve"> Văn phòng HĐND và UBND; </w:t>
      </w:r>
      <w:r w:rsidRPr="00E5078D">
        <w:rPr>
          <w:rFonts w:eastAsia="Times New Roman"/>
          <w:i/>
          <w:szCs w:val="28"/>
          <w:lang w:val="en-GB"/>
        </w:rPr>
        <w:t>(2)</w:t>
      </w:r>
      <w:r w:rsidRPr="00E5078D">
        <w:rPr>
          <w:rFonts w:eastAsia="Times New Roman"/>
          <w:szCs w:val="28"/>
          <w:lang w:val="en-GB"/>
        </w:rPr>
        <w:t xml:space="preserve"> Phòng Kinh tế (đối với xã, đặc khu) hoặc Phòng Kinh tế, Hạ tầng và Đô thị (đối với phường); </w:t>
      </w:r>
      <w:r w:rsidRPr="00E5078D">
        <w:rPr>
          <w:rFonts w:eastAsia="Times New Roman"/>
          <w:i/>
          <w:szCs w:val="28"/>
          <w:lang w:val="en-GB"/>
        </w:rPr>
        <w:t>(3)</w:t>
      </w:r>
      <w:r w:rsidRPr="00E5078D">
        <w:rPr>
          <w:rFonts w:eastAsia="Times New Roman"/>
          <w:szCs w:val="28"/>
          <w:lang w:val="en-GB"/>
        </w:rPr>
        <w:t xml:space="preserve"> Phòng Văn hóa – Xã hội; </w:t>
      </w:r>
      <w:r w:rsidRPr="00E5078D">
        <w:rPr>
          <w:rFonts w:eastAsia="Times New Roman"/>
          <w:i/>
          <w:szCs w:val="28"/>
          <w:lang w:val="en-GB"/>
        </w:rPr>
        <w:t>(4)</w:t>
      </w:r>
      <w:r w:rsidRPr="00E5078D">
        <w:rPr>
          <w:rFonts w:eastAsia="Times New Roman"/>
          <w:szCs w:val="28"/>
          <w:lang w:val="en-GB"/>
        </w:rPr>
        <w:t xml:space="preserve"> Trung tâm phục vụ hành chính công. </w:t>
      </w:r>
    </w:p>
    <w:p w14:paraId="13934F05"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xml:space="preserve">- Đối với các huyện đảo có ĐVHC cấp xã trực thuộc, khi thực hiện sắp xếp thành đặc khu thì kết thúc hoạt động của ĐVHC cấp xã và trước mắt giữ nguyên số lượng các cơ quan chuyên môn của huyện đảo như hiện nay; sau đó thực hiện </w:t>
      </w:r>
      <w:proofErr w:type="gramStart"/>
      <w:r w:rsidRPr="00E5078D">
        <w:rPr>
          <w:rFonts w:eastAsia="Times New Roman"/>
          <w:szCs w:val="28"/>
          <w:lang w:val="en-GB"/>
        </w:rPr>
        <w:t>theo</w:t>
      </w:r>
      <w:proofErr w:type="gramEnd"/>
      <w:r w:rsidRPr="00E5078D">
        <w:rPr>
          <w:rFonts w:eastAsia="Times New Roman"/>
          <w:szCs w:val="28"/>
          <w:lang w:val="en-GB"/>
        </w:rPr>
        <w:t xml:space="preserve"> hướng dẫn mới của Chính phủ.</w:t>
      </w:r>
    </w:p>
    <w:p w14:paraId="154B2133"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xml:space="preserve">- Tổ chức và hoạt động của Ban Chỉ huy quân sự ở ĐVHC cấp xã mới sau sắp xếp thực hiện </w:t>
      </w:r>
      <w:proofErr w:type="gramStart"/>
      <w:r w:rsidRPr="00E5078D">
        <w:rPr>
          <w:rFonts w:eastAsia="Times New Roman"/>
          <w:szCs w:val="28"/>
          <w:lang w:val="en-GB"/>
        </w:rPr>
        <w:t>theo</w:t>
      </w:r>
      <w:proofErr w:type="gramEnd"/>
      <w:r w:rsidRPr="00E5078D">
        <w:rPr>
          <w:rFonts w:eastAsia="Times New Roman"/>
          <w:szCs w:val="28"/>
          <w:lang w:val="en-GB"/>
        </w:rPr>
        <w:t xml:space="preserve"> hướng dẫn của Bộ Quốc phòng.</w:t>
      </w:r>
    </w:p>
    <w:p w14:paraId="7E4565B5" w14:textId="77777777" w:rsidR="00E4004B" w:rsidRPr="00E5078D" w:rsidRDefault="00E4004B" w:rsidP="00103E1F">
      <w:pPr>
        <w:tabs>
          <w:tab w:val="left" w:pos="567"/>
        </w:tabs>
        <w:spacing w:line="360" w:lineRule="exact"/>
        <w:rPr>
          <w:rFonts w:eastAsia="Times New Roman"/>
          <w:b/>
          <w:szCs w:val="28"/>
          <w:lang w:val="es-MX"/>
        </w:rPr>
      </w:pPr>
      <w:r w:rsidRPr="00E5078D">
        <w:rPr>
          <w:rFonts w:eastAsia="Times New Roman"/>
          <w:b/>
          <w:szCs w:val="28"/>
          <w:lang w:val="en-GB"/>
        </w:rPr>
        <w:t xml:space="preserve">1.2. Về số lượng chức danh lãnh đạo </w:t>
      </w:r>
    </w:p>
    <w:p w14:paraId="475BDC32" w14:textId="77777777" w:rsidR="00E4004B" w:rsidRPr="00E5078D" w:rsidRDefault="00E4004B" w:rsidP="00103E1F">
      <w:pPr>
        <w:tabs>
          <w:tab w:val="left" w:pos="567"/>
        </w:tabs>
        <w:spacing w:line="360" w:lineRule="exact"/>
        <w:rPr>
          <w:rFonts w:eastAsia="Times New Roman"/>
          <w:b/>
          <w:szCs w:val="28"/>
          <w:lang w:val="es-MX"/>
        </w:rPr>
      </w:pPr>
      <w:r w:rsidRPr="00E5078D">
        <w:rPr>
          <w:rFonts w:eastAsia="Times New Roman"/>
          <w:szCs w:val="28"/>
          <w:lang w:val="en-GB"/>
        </w:rPr>
        <w:lastRenderedPageBreak/>
        <w:t xml:space="preserve">- Lãnh đạo HĐND cấp xã gồm Chủ tịch </w:t>
      </w:r>
      <w:r w:rsidRPr="00E5078D">
        <w:rPr>
          <w:rFonts w:eastAsia="Times New Roman"/>
          <w:i/>
          <w:szCs w:val="28"/>
          <w:lang w:val="en-GB"/>
        </w:rPr>
        <w:t>(chức danh kiêm nhiệm)</w:t>
      </w:r>
      <w:r w:rsidRPr="00E5078D">
        <w:rPr>
          <w:rFonts w:eastAsia="Times New Roman"/>
          <w:szCs w:val="28"/>
          <w:lang w:val="en-GB"/>
        </w:rPr>
        <w:t xml:space="preserve"> và 01 Phó Chủ tịch </w:t>
      </w:r>
      <w:r w:rsidRPr="00E5078D">
        <w:rPr>
          <w:rFonts w:eastAsia="Times New Roman"/>
          <w:i/>
          <w:szCs w:val="28"/>
          <w:lang w:val="en-GB"/>
        </w:rPr>
        <w:t>(chức danh chuyên trách);</w:t>
      </w:r>
    </w:p>
    <w:p w14:paraId="2A1B455A" w14:textId="77777777" w:rsidR="00E4004B" w:rsidRPr="00E5078D" w:rsidRDefault="00E4004B" w:rsidP="00103E1F">
      <w:pPr>
        <w:tabs>
          <w:tab w:val="left" w:pos="567"/>
        </w:tabs>
        <w:spacing w:line="360" w:lineRule="exact"/>
        <w:rPr>
          <w:rFonts w:eastAsia="Times New Roman"/>
          <w:b/>
          <w:szCs w:val="28"/>
          <w:lang w:val="es-MX"/>
        </w:rPr>
      </w:pPr>
      <w:r w:rsidRPr="00E5078D">
        <w:rPr>
          <w:rFonts w:eastAsia="Times New Roman"/>
          <w:szCs w:val="28"/>
          <w:lang w:val="en-GB"/>
        </w:rPr>
        <w:t xml:space="preserve">- Lãnh đạo UBND cấp xã gồm Chủ tịch </w:t>
      </w:r>
      <w:r w:rsidRPr="00E5078D">
        <w:rPr>
          <w:rFonts w:eastAsia="Times New Roman"/>
          <w:i/>
          <w:szCs w:val="28"/>
          <w:lang w:val="en-GB"/>
        </w:rPr>
        <w:t>(chức danh chuyên trách)</w:t>
      </w:r>
      <w:r w:rsidRPr="00E5078D">
        <w:rPr>
          <w:rFonts w:eastAsia="Times New Roman"/>
          <w:szCs w:val="28"/>
          <w:lang w:val="en-GB"/>
        </w:rPr>
        <w:t xml:space="preserve"> và 02 Phó Chủ tịch </w:t>
      </w:r>
      <w:r w:rsidRPr="00E5078D">
        <w:rPr>
          <w:rFonts w:eastAsia="Times New Roman"/>
          <w:i/>
          <w:szCs w:val="28"/>
          <w:lang w:val="en-GB"/>
        </w:rPr>
        <w:t>(01 Phó Chủ tịch kiêm nhiệm chức danh Chánh Văn phòng HĐND và UBND; 01 Phó Chủ tịch kiêm nhiệm chức danh Giám đốc Trung tâm phục vụ hành chính công)</w:t>
      </w:r>
      <w:r w:rsidRPr="00E5078D">
        <w:rPr>
          <w:rFonts w:eastAsia="Times New Roman"/>
          <w:szCs w:val="28"/>
          <w:lang w:val="en-GB"/>
        </w:rPr>
        <w:t xml:space="preserve"> ;</w:t>
      </w:r>
    </w:p>
    <w:p w14:paraId="734069B4" w14:textId="77777777" w:rsidR="00E4004B" w:rsidRPr="00E5078D" w:rsidRDefault="00E4004B" w:rsidP="00103E1F">
      <w:pPr>
        <w:tabs>
          <w:tab w:val="left" w:pos="567"/>
        </w:tabs>
        <w:spacing w:line="360" w:lineRule="exact"/>
        <w:rPr>
          <w:rFonts w:eastAsia="Times New Roman"/>
          <w:i/>
          <w:szCs w:val="28"/>
          <w:lang w:val="en-GB"/>
        </w:rPr>
      </w:pPr>
      <w:r w:rsidRPr="00E5078D">
        <w:rPr>
          <w:rFonts w:eastAsia="Times New Roman"/>
          <w:szCs w:val="28"/>
          <w:lang w:val="en-GB"/>
        </w:rPr>
        <w:t xml:space="preserve">- Các Ban của HĐND có Trưởng ban </w:t>
      </w:r>
      <w:r w:rsidRPr="00E5078D">
        <w:rPr>
          <w:rFonts w:eastAsia="Times New Roman"/>
          <w:i/>
          <w:szCs w:val="28"/>
          <w:lang w:val="en-GB"/>
        </w:rPr>
        <w:t>(chức danh kiêm nhiệm)</w:t>
      </w:r>
      <w:r w:rsidRPr="00E5078D">
        <w:rPr>
          <w:rFonts w:eastAsia="Times New Roman"/>
          <w:szCs w:val="28"/>
          <w:lang w:val="en-GB"/>
        </w:rPr>
        <w:t xml:space="preserve"> và 01 Phó Trưởng ban </w:t>
      </w:r>
      <w:r w:rsidRPr="00E5078D">
        <w:rPr>
          <w:rFonts w:eastAsia="Times New Roman"/>
          <w:i/>
          <w:szCs w:val="28"/>
          <w:lang w:val="en-GB"/>
        </w:rPr>
        <w:t>(chức danh chuyên trách);</w:t>
      </w:r>
    </w:p>
    <w:p w14:paraId="092420B2"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xml:space="preserve">- Các phòng và tương đương của UBND có Trưởng phòng </w:t>
      </w:r>
      <w:r w:rsidRPr="00E5078D">
        <w:rPr>
          <w:rFonts w:eastAsia="Times New Roman"/>
          <w:i/>
          <w:szCs w:val="28"/>
          <w:lang w:val="en-GB"/>
        </w:rPr>
        <w:t xml:space="preserve">(chức danh chuyên trách hoặc do Phó Chủ tịch UBND kiêm nhiệm) </w:t>
      </w:r>
      <w:r w:rsidRPr="00E5078D">
        <w:rPr>
          <w:rFonts w:eastAsia="Times New Roman"/>
          <w:szCs w:val="28"/>
          <w:lang w:val="en-GB"/>
        </w:rPr>
        <w:t xml:space="preserve">và 01 cấp </w:t>
      </w:r>
      <w:r w:rsidRPr="00E5078D">
        <w:rPr>
          <w:rFonts w:eastAsia="Times New Roman"/>
          <w:i/>
          <w:szCs w:val="28"/>
          <w:lang w:val="en-GB"/>
        </w:rPr>
        <w:t>phó (chức danh chuyên trách)</w:t>
      </w:r>
      <w:r w:rsidRPr="00E5078D">
        <w:rPr>
          <w:rFonts w:eastAsia="Times New Roman"/>
          <w:szCs w:val="28"/>
          <w:lang w:val="en-GB"/>
        </w:rPr>
        <w:t>.</w:t>
      </w:r>
    </w:p>
    <w:p w14:paraId="4A06FB58"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Giao địa phương căn cứ yêu cầu, nhiệm vụ chủ động sắp xếp, bố trí sử dụng lãnh đạo kiêm nhiệm hoặc giảm cấp phó các phòng, ban chuyên môn để tăng số lượng công chức làm việc trực tiếp đáp ứng yêu cầu phục vụ người dân của ĐVHC cấp xã mới.</w:t>
      </w:r>
    </w:p>
    <w:p w14:paraId="08E53F08" w14:textId="1908F6EE" w:rsidR="00E4004B" w:rsidRPr="00E5078D" w:rsidRDefault="00E4004B" w:rsidP="00103E1F">
      <w:pPr>
        <w:tabs>
          <w:tab w:val="left" w:pos="567"/>
        </w:tabs>
        <w:spacing w:line="360" w:lineRule="exact"/>
        <w:rPr>
          <w:rFonts w:eastAsia="Times New Roman"/>
          <w:b/>
          <w:szCs w:val="28"/>
          <w:lang w:val="es-MX"/>
        </w:rPr>
      </w:pPr>
      <w:r w:rsidRPr="00E5078D">
        <w:rPr>
          <w:rFonts w:eastAsia="Times New Roman"/>
          <w:b/>
          <w:szCs w:val="28"/>
          <w:lang w:val="en-GB"/>
        </w:rPr>
        <w:t xml:space="preserve">1.3. Về biên chế </w:t>
      </w:r>
    </w:p>
    <w:p w14:paraId="5DAFC423"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Chuyển 100% biên chế cấp huyện hiện có để bố trí biên chế cấp xã, trong đó đội ngũ cán bộ lãnh đạo, quản lý của hệ thống chính trị cấp huyện hiện nay được bố trí làm nòng cốt tại các đơn vị cơ sở mới; có thể tăng cường cán bộ, công chức, viên chức cấp tỉnh về cấp xã.</w:t>
      </w:r>
    </w:p>
    <w:p w14:paraId="3B044F54" w14:textId="77777777" w:rsidR="00E4004B" w:rsidRPr="00E5078D" w:rsidRDefault="00E4004B" w:rsidP="00103E1F">
      <w:pPr>
        <w:tabs>
          <w:tab w:val="left" w:pos="567"/>
        </w:tabs>
        <w:spacing w:line="360" w:lineRule="exact"/>
        <w:rPr>
          <w:rFonts w:eastAsia="Times New Roman"/>
          <w:i/>
          <w:szCs w:val="28"/>
          <w:lang w:val="en-GB"/>
        </w:rPr>
      </w:pPr>
      <w:r w:rsidRPr="00E5078D">
        <w:rPr>
          <w:rFonts w:eastAsia="Times New Roman"/>
          <w:szCs w:val="28"/>
          <w:lang w:val="en-GB"/>
        </w:rPr>
        <w:t xml:space="preserve">- Trước mắt giữ nguyên số lượng biên chế cán bộ, công chức của cấp huyện và cán bộ, công chức của cấp xã hiện có trước sắp xếp để bố trí cho các ĐVHC cấp xã mới (sau sắp xếp). Thực hiện việc rà soát, tinh giản biên chế gắn với cơ cấu lại và nâng cao chất lượng đội ngũ cán bộ, công chức, viên chức cấp xã đáp ứng yêu cầu nhiệm vụ, bảo đảm trong thời hạn 05 năm cơ bản theo đúng quy định của Chính phủ; dự kiến </w:t>
      </w:r>
      <w:r w:rsidRPr="00E5078D">
        <w:rPr>
          <w:rFonts w:eastAsia="Times New Roman"/>
          <w:b/>
          <w:i/>
          <w:szCs w:val="28"/>
          <w:lang w:val="en-GB"/>
        </w:rPr>
        <w:t>biên chế bình quân của mỗi cấp xã khoảng 32 biên chế</w:t>
      </w:r>
      <w:r w:rsidRPr="00E5078D">
        <w:rPr>
          <w:rFonts w:eastAsia="Times New Roman"/>
          <w:szCs w:val="28"/>
          <w:lang w:val="en-GB"/>
        </w:rPr>
        <w:t xml:space="preserve"> </w:t>
      </w:r>
      <w:r w:rsidRPr="00E5078D">
        <w:rPr>
          <w:rFonts w:eastAsia="Times New Roman"/>
          <w:i/>
          <w:szCs w:val="28"/>
          <w:lang w:val="en-GB"/>
        </w:rPr>
        <w:t xml:space="preserve">(không bao gồm khối đảng, đoàn thể). </w:t>
      </w:r>
    </w:p>
    <w:p w14:paraId="2F641079"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Dự kiến 32 biên chế của chính quyền địa phương cấp xã bố trí như sau:</w:t>
      </w:r>
    </w:p>
    <w:p w14:paraId="2CD8CC52"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(1) HĐND cấp xã 03 biên chế gồm: 01 PCT HĐND và 02 Phó Ban chuyên trách của HĐND (Chủ tịch HĐND và Trưởng Ban của HĐND cấp xã là chức danh kiêm nhiệm);</w:t>
      </w:r>
    </w:p>
    <w:p w14:paraId="142341E1"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(2) UBND cấp xã 03 biên chế gồm: Chủ tịch và 02 PCT UBND (kiêm nhiệm chức danh người đứng đầu cơ quan chuyên môn, giúp việc của UBND);</w:t>
      </w:r>
    </w:p>
    <w:p w14:paraId="27A31148"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(3) 04 Phòng và tương đương: Lãnh đạo 06 biên chế (Trưởng phòng và 01 Phó phòng); Mỗi phòng chuyên môn bố trí 05 biên chế.</w:t>
      </w:r>
    </w:p>
    <w:p w14:paraId="35DAC801"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lastRenderedPageBreak/>
        <w:t>- Về biên chế viên chức trong đơn vị sự nghiệp công lập: Trên cơ sở phương án sắp xếp, cơ cấu lại các đơn vị sự nghiệp công lập theo ngành, lĩnh vực tại cấp xã mới theo hướng dẫn của Bộ quản lý ngành, lĩnh vực, các địa phương có trách nhiệm bố trí chỉ tiêu biên chế viên chức hưởng lương từ ngân sách trong tổng số biên chế được cấp có thẩm quyền giao, bảo đảm thực hiện tinh giản biên chế gắn với cơ cấu lại và nâng cao chất lượng đội ngũ viên chức, thực hiện đẩy mạnh tự chủ đối với đơn vị sự nghiệp công lập theo ngành, lĩnh vực phù hợp với điều kiện, đặc điểm của từng địa bàn.</w:t>
      </w:r>
    </w:p>
    <w:p w14:paraId="2537A7D4" w14:textId="77777777" w:rsidR="00E4004B" w:rsidRPr="00E5078D" w:rsidRDefault="00E4004B" w:rsidP="00103E1F">
      <w:pPr>
        <w:tabs>
          <w:tab w:val="left" w:pos="567"/>
        </w:tabs>
        <w:spacing w:line="360" w:lineRule="exact"/>
        <w:rPr>
          <w:rFonts w:eastAsia="Times New Roman"/>
          <w:b/>
          <w:szCs w:val="28"/>
          <w:lang w:val="en-GB"/>
        </w:rPr>
      </w:pPr>
      <w:r w:rsidRPr="00E5078D">
        <w:rPr>
          <w:rFonts w:eastAsia="Times New Roman"/>
          <w:b/>
          <w:szCs w:val="28"/>
          <w:lang w:val="en-GB"/>
        </w:rPr>
        <w:t>1.4. Đối với người hoạt động không chuyên trách ở cấp xã và ở thôn, tổ dân phố hiện nay</w:t>
      </w:r>
    </w:p>
    <w:p w14:paraId="632E4535"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Kết thúc việc sử dụng người hoạt động không chuyên trách ở cấp xã hiện nay kể từ ngày 01/8/2025. Giao địa phương xem xét, có thể sắp xếp, bố trí người hoạt động không chuyên trách ở cấp xã đáp ứng yêu cầu nhiệm vụ tham gia công tác tại thôn, tổ dân phố và thực hiện chế độ, chính sách đối với các trường hợp không bố trí công tác theo quy định.</w:t>
      </w:r>
    </w:p>
    <w:p w14:paraId="0121F041"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xml:space="preserve">- Tiếp tục xác định thôn, tổ dân phố là tổ chức tự quản của cộng đồng dân cư, không phải là cấp hành chính. </w:t>
      </w:r>
      <w:proofErr w:type="gramStart"/>
      <w:r w:rsidRPr="00E5078D">
        <w:rPr>
          <w:rFonts w:eastAsia="Times New Roman"/>
          <w:szCs w:val="28"/>
          <w:lang w:val="en-GB"/>
        </w:rPr>
        <w:t>Trước mắt giữ nguyên các thôn, tổ dân phố hiện có.</w:t>
      </w:r>
      <w:proofErr w:type="gramEnd"/>
    </w:p>
    <w:p w14:paraId="0E0A939B" w14:textId="77777777" w:rsidR="00E4004B" w:rsidRPr="00E5078D" w:rsidRDefault="00E4004B" w:rsidP="00103E1F">
      <w:pPr>
        <w:tabs>
          <w:tab w:val="left" w:pos="567"/>
        </w:tabs>
        <w:spacing w:line="360" w:lineRule="exact"/>
        <w:rPr>
          <w:rFonts w:eastAsia="Times New Roman"/>
          <w:b/>
          <w:szCs w:val="28"/>
          <w:lang w:val="en-GB"/>
        </w:rPr>
      </w:pPr>
      <w:r w:rsidRPr="00E5078D">
        <w:rPr>
          <w:rFonts w:eastAsia="Times New Roman"/>
          <w:b/>
          <w:szCs w:val="28"/>
          <w:lang w:val="en-GB"/>
        </w:rPr>
        <w:t>e) Đối với các đơn vị sự nghiệp công lập</w:t>
      </w:r>
    </w:p>
    <w:p w14:paraId="46CD584F"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Việc sắp xếp các đơn vị sự nghiệp công lập trực thuộc UBND cấp huyện hiện nay để chuyển giao, thành lập mới đơn vị sự nghiệp công lập trực thuộc UBND cấp xã sau sắp xếp thực hiện theo định hướng tại Kết luận số 137- KL/TW và hướng dẫn của các Bộ quản lý chuyên ngành, lĩnh vực sự nghiệp. Sau khi chính quyền địa phương 02 cấp đi vào hoạt động, Chính phủ sẽ giao Bộ Nội vụ phối hợp với các Bộ, ngành liên quan xây dựng, trình Chính phủ sửa đổi, bổ sung hoặc ban hành mới quy định liên quan đến tổ chức hoạt động của đơn vị sự nghiệp để bảo đảm hoạt động hiệu quả, đáp ứng yêu cầu của người dân. Cụ thể như sau:</w:t>
      </w:r>
    </w:p>
    <w:p w14:paraId="4EC19A1D" w14:textId="1C4C1CC8" w:rsidR="00E4004B" w:rsidRPr="00E5078D" w:rsidRDefault="00E4004B" w:rsidP="00103E1F">
      <w:pPr>
        <w:tabs>
          <w:tab w:val="left" w:pos="567"/>
        </w:tabs>
        <w:spacing w:line="360" w:lineRule="exact"/>
        <w:rPr>
          <w:rFonts w:eastAsia="Times New Roman"/>
          <w:szCs w:val="28"/>
          <w:lang w:val="en-GB"/>
        </w:rPr>
      </w:pPr>
      <w:proofErr w:type="gramStart"/>
      <w:r w:rsidRPr="00E5078D">
        <w:rPr>
          <w:rFonts w:eastAsia="Times New Roman"/>
          <w:szCs w:val="28"/>
          <w:lang w:val="en-GB"/>
        </w:rPr>
        <w:t>- Đối với lĩnh vực giáo dục: Giữ nguyên các trường trung học cơ sở, tiểu học, mầm non công lập và chuyển giao cho chính quyền địa phương cấp xã quản lý.</w:t>
      </w:r>
      <w:proofErr w:type="gramEnd"/>
      <w:r w:rsidRPr="00E5078D">
        <w:rPr>
          <w:rFonts w:eastAsia="Times New Roman"/>
          <w:szCs w:val="28"/>
          <w:lang w:val="en-GB"/>
        </w:rPr>
        <w:t xml:space="preserve">  Sở Giáo dục và Đào tạo có trách nhiệm phối hợp với các cơ quan, đơn vị và địa phương rà soát các trung tâm giáo dục nghề nghiệp, trung tâm giáo dục thường xuyên thuộc UBND cấp huyện chuyển về Sở Giáo dục và Đào tạo quản lý và tổ chức lại để thực hiện cung ứng dịch vụ theo khu vực liên xã, ph</w:t>
      </w:r>
      <w:r w:rsidR="00DF03AA" w:rsidRPr="00E5078D">
        <w:rPr>
          <w:rFonts w:eastAsia="Times New Roman"/>
          <w:szCs w:val="28"/>
          <w:lang w:val="en-GB"/>
        </w:rPr>
        <w:t>ường</w:t>
      </w:r>
      <w:r w:rsidRPr="00E5078D">
        <w:rPr>
          <w:rFonts w:eastAsia="Times New Roman"/>
          <w:szCs w:val="28"/>
          <w:lang w:val="en-GB"/>
        </w:rPr>
        <w:t xml:space="preserve">. </w:t>
      </w:r>
    </w:p>
    <w:p w14:paraId="744230BC" w14:textId="77777777" w:rsidR="00E4004B" w:rsidRPr="00E5078D" w:rsidRDefault="00E4004B" w:rsidP="00103E1F">
      <w:pPr>
        <w:tabs>
          <w:tab w:val="left" w:pos="567"/>
        </w:tabs>
        <w:spacing w:line="360" w:lineRule="exact"/>
        <w:rPr>
          <w:rFonts w:eastAsia="Times New Roman"/>
          <w:szCs w:val="28"/>
          <w:lang w:val="en-GB"/>
        </w:rPr>
      </w:pPr>
      <w:proofErr w:type="gramStart"/>
      <w:r w:rsidRPr="00E5078D">
        <w:rPr>
          <w:rFonts w:eastAsia="Times New Roman"/>
          <w:szCs w:val="28"/>
          <w:lang w:val="en-GB"/>
        </w:rPr>
        <w:t>- Đối với lĩnh vực y tế: Duy trì các Trạm Y tế xã, phường hiện có để đáp ứng yêu cầu chăm sóc sức khỏe nhân dân trên địa bàn.</w:t>
      </w:r>
      <w:proofErr w:type="gramEnd"/>
      <w:r w:rsidRPr="00E5078D">
        <w:rPr>
          <w:rFonts w:eastAsia="Times New Roman"/>
          <w:szCs w:val="28"/>
          <w:lang w:val="en-GB"/>
        </w:rPr>
        <w:t xml:space="preserve"> </w:t>
      </w:r>
      <w:proofErr w:type="gramStart"/>
      <w:r w:rsidRPr="00E5078D">
        <w:rPr>
          <w:rFonts w:eastAsia="Times New Roman"/>
          <w:szCs w:val="28"/>
          <w:lang w:val="en-GB"/>
        </w:rPr>
        <w:t>Sở Y tế có trách nhiệm xây dựng Đề án, đựa các Trạm y tế về xã, phường quản lý trình cơ quan có thẩm quyền xem xét, quyết định.</w:t>
      </w:r>
      <w:proofErr w:type="gramEnd"/>
      <w:r w:rsidRPr="00E5078D">
        <w:rPr>
          <w:rFonts w:eastAsia="Times New Roman"/>
          <w:szCs w:val="28"/>
          <w:lang w:val="en-GB"/>
        </w:rPr>
        <w:t xml:space="preserve"> Sở Y tế căn cứ vào diện tích, quy mô dân số của </w:t>
      </w:r>
      <w:r w:rsidRPr="00E5078D">
        <w:rPr>
          <w:rFonts w:eastAsia="Times New Roman"/>
          <w:szCs w:val="28"/>
          <w:lang w:val="en-GB"/>
        </w:rPr>
        <w:lastRenderedPageBreak/>
        <w:t xml:space="preserve">ĐVHC cấp xã mới để làm cơ sở tham mưu UBND tỉnh tổ chức lại thành 01 đơn vị sự nghiệp công lập trực thuộc UBND cấp xã để thực hiện nhiệm vụ về phòng bệnh và chăm sóc sức khỏe ban đầu cho người dân trên địa bàn. </w:t>
      </w:r>
    </w:p>
    <w:p w14:paraId="2A549336" w14:textId="77777777" w:rsidR="00E4004B" w:rsidRPr="00E5078D" w:rsidRDefault="00E4004B" w:rsidP="00103E1F">
      <w:pPr>
        <w:tabs>
          <w:tab w:val="left" w:pos="567"/>
        </w:tabs>
        <w:spacing w:line="360" w:lineRule="exact"/>
        <w:rPr>
          <w:rFonts w:eastAsia="Times New Roman"/>
          <w:i/>
          <w:szCs w:val="28"/>
          <w:lang w:val="en-GB"/>
        </w:rPr>
      </w:pPr>
      <w:r w:rsidRPr="00E5078D">
        <w:rPr>
          <w:rFonts w:eastAsia="Times New Roman"/>
          <w:szCs w:val="28"/>
          <w:lang w:val="en-GB"/>
        </w:rPr>
        <w:t xml:space="preserve">- UBND tỉnh Quyết định sắp xếp, tổ chức 01 đơn vị sự nghiệp công lập trực thuộc UBND cấp xã để cung ứng dịch vụ sự nghiệp công cơ bản, thiết yếu cho người dân trên địa bàn </w:t>
      </w:r>
      <w:r w:rsidRPr="00E5078D">
        <w:rPr>
          <w:rFonts w:eastAsia="Times New Roman"/>
          <w:i/>
          <w:szCs w:val="28"/>
          <w:lang w:val="en-GB"/>
        </w:rPr>
        <w:t>(cung ứng dịch vụ sự nghiệp công thuộc lĩnh vực văn hóa, thể thao, du lịch, thông tin, truyền thông, nông nghiệp, môi trường,...).</w:t>
      </w:r>
    </w:p>
    <w:p w14:paraId="09A03C49"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 xml:space="preserve">- Căn cứ điều kiện thực tế và hướng dẫn của Trung ương, sắp xếp lại, tổ chức 01 đơn vị sự nghiệp công lập tự chủ chi thường xuyên (Ban quản lý dự án) thuộc UBND cấp xã để cung ứng dịch vụ sự nghiệp công lập thuộc lĩnh vực xây dựng, phát triển quỹ đất, giải phóng mặt bằng, …trên địa bàn. </w:t>
      </w:r>
    </w:p>
    <w:p w14:paraId="633582CD"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Trường hợp cần thiết và căn cứ nhu cầu, UBND tỉnh sẽ thành lập đơn vị sự nghiệp thuộc Ban quản lý dự án của UBND tỉnh để cung ứng dịch vụ theo khu vực liên xã, phường.</w:t>
      </w:r>
    </w:p>
    <w:p w14:paraId="16E7DADA"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 UBND tỉnh thực hiện việc cơ cấu lại hoặc giải thể các đơn vị sự nghiệp công lập hoạt động không hiệu quả, bảo đảm nâng cao chất lượng cung ứng dịch vụ sự nghiệp công cơ bản, thiết yếu gắn với cơ cấu lại, giảm viên chức hưởng lương từ ngân sách nhà nước theo yêu cầu của Nghị quyết số 19-NQ/TW ngày 25/10/2017 của Hội nghị Trung ương 6 khóa XII về tiếp tục đổi mới và quản lý, nâng cao chất lượng và hiệu quả hoạt động của các đơn vị sự nghiệp công lập.</w:t>
      </w:r>
    </w:p>
    <w:p w14:paraId="57C391A5" w14:textId="77777777" w:rsidR="00E4004B" w:rsidRPr="00E5078D" w:rsidRDefault="00E4004B" w:rsidP="00103E1F">
      <w:pPr>
        <w:tabs>
          <w:tab w:val="left" w:pos="567"/>
        </w:tabs>
        <w:spacing w:line="360" w:lineRule="exact"/>
        <w:rPr>
          <w:rFonts w:eastAsia="Times New Roman"/>
          <w:b/>
          <w:szCs w:val="28"/>
        </w:rPr>
      </w:pPr>
      <w:r w:rsidRPr="00E5078D">
        <w:rPr>
          <w:rFonts w:eastAsia="Times New Roman"/>
          <w:b/>
          <w:szCs w:val="28"/>
        </w:rPr>
        <w:t xml:space="preserve">2. Phương </w:t>
      </w:r>
      <w:proofErr w:type="gramStart"/>
      <w:r w:rsidRPr="00E5078D">
        <w:rPr>
          <w:rFonts w:eastAsia="Times New Roman"/>
          <w:b/>
          <w:szCs w:val="28"/>
        </w:rPr>
        <w:t>án</w:t>
      </w:r>
      <w:proofErr w:type="gramEnd"/>
      <w:r w:rsidRPr="00E5078D">
        <w:rPr>
          <w:rFonts w:eastAsia="Times New Roman"/>
          <w:b/>
          <w:szCs w:val="28"/>
        </w:rPr>
        <w:t xml:space="preserve"> và lộ trình bố trí, sắp xếp cán bộ, công chức, viên chức, người lao động sau sắp xếp ĐVHC</w:t>
      </w:r>
    </w:p>
    <w:p w14:paraId="04B7467B" w14:textId="77777777" w:rsidR="00E4004B" w:rsidRPr="00E5078D" w:rsidRDefault="00E4004B" w:rsidP="00103E1F">
      <w:pPr>
        <w:tabs>
          <w:tab w:val="left" w:pos="567"/>
        </w:tabs>
        <w:spacing w:line="360" w:lineRule="exact"/>
        <w:rPr>
          <w:rFonts w:eastAsia="Times New Roman"/>
          <w:b/>
          <w:szCs w:val="28"/>
        </w:rPr>
      </w:pPr>
      <w:r w:rsidRPr="00E5078D">
        <w:rPr>
          <w:rFonts w:eastAsia="Times New Roman"/>
          <w:b/>
          <w:szCs w:val="28"/>
          <w:lang w:val="es-MX"/>
        </w:rPr>
        <w:t>2.1. Hiện trạng số cán bộ, công chức, viên chức và người hoạt động không chuyên trách được cấp có thẩm quyền giao và số lượng hiện bố trí</w:t>
      </w:r>
    </w:p>
    <w:p w14:paraId="06178081" w14:textId="77777777"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t>a) Hiện trạng cán bộ, công chức, viên chức cấp huyện</w:t>
      </w:r>
    </w:p>
    <w:p w14:paraId="4EA98198" w14:textId="77777777"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t>- Tổng số biên chế cán bộ, công chức được giao trước khi sắp xếp: 731 người, hiện bố trí: 670 người (cán bộ: 49 người, công chức: 621 người);</w:t>
      </w:r>
    </w:p>
    <w:p w14:paraId="57DD8EEA" w14:textId="77777777"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t>- Tổng số biên chế viên chức chức được giao trước khi sắp xếp: 14.424 người (gồm cả trong ngân sách nhà nước và ngoài ngân sách nhà nước), hiện bố trí: 12.867 người.</w:t>
      </w:r>
    </w:p>
    <w:p w14:paraId="69C09A05" w14:textId="77777777"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t>b) Hiện trạng cán bộ, công chức, người hoạt động không chuyên trách cấp xã.</w:t>
      </w:r>
    </w:p>
    <w:p w14:paraId="1CE1AB0E" w14:textId="76A1D4D8"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t xml:space="preserve">- Tổng số biên chế cán bộ, công chức cấp xã được giao: 3.123 người, hiện bố trí: 2.611 người (cán bộ: 1.362 người, công chức: 1.249 người), bao gồm </w:t>
      </w:r>
      <w:r w:rsidR="00DF03AA" w:rsidRPr="00E5078D">
        <w:rPr>
          <w:rFonts w:eastAsia="Times New Roman"/>
          <w:szCs w:val="28"/>
          <w:lang w:val="es-MX"/>
        </w:rPr>
        <w:t xml:space="preserve">chức vụ </w:t>
      </w:r>
      <w:r w:rsidRPr="00E5078D">
        <w:rPr>
          <w:rFonts w:eastAsia="Times New Roman"/>
          <w:szCs w:val="28"/>
          <w:lang w:val="es-MX"/>
        </w:rPr>
        <w:t>đảng, đoàn thể</w:t>
      </w:r>
      <w:r w:rsidRPr="00E5078D">
        <w:rPr>
          <w:rFonts w:eastAsia="Times New Roman"/>
          <w:i/>
          <w:szCs w:val="28"/>
          <w:lang w:val="en-GB"/>
        </w:rPr>
        <w:t>.</w:t>
      </w:r>
    </w:p>
    <w:p w14:paraId="186BE785" w14:textId="77777777"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lastRenderedPageBreak/>
        <w:t>- Tổng số biên chế người hoạt động không chuyên trách cấp xã được giao: 1.946 người, hiện bố trí: 1.390 người.</w:t>
      </w:r>
    </w:p>
    <w:p w14:paraId="7E9D8BF7" w14:textId="77777777" w:rsidR="00E4004B" w:rsidRPr="00E5078D" w:rsidRDefault="00E4004B" w:rsidP="00103E1F">
      <w:pPr>
        <w:tabs>
          <w:tab w:val="left" w:pos="567"/>
        </w:tabs>
        <w:spacing w:line="360" w:lineRule="exact"/>
        <w:rPr>
          <w:rFonts w:eastAsia="Times New Roman"/>
          <w:b/>
          <w:szCs w:val="28"/>
          <w:lang w:val="es-MX"/>
        </w:rPr>
      </w:pPr>
      <w:r w:rsidRPr="00E5078D">
        <w:rPr>
          <w:rFonts w:eastAsia="Times New Roman"/>
          <w:b/>
          <w:szCs w:val="28"/>
          <w:lang w:val="es-MX"/>
        </w:rPr>
        <w:t>2.2. Dự kiến phương án sắp xếp, bố trí cán bộ, công chức, viên chức và người hoạt động không chuyên trách ở đơn vị hành chính cấp xã sau sắp xếp</w:t>
      </w:r>
    </w:p>
    <w:p w14:paraId="7D0F7AD6" w14:textId="77777777"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t>a) Giữ nguyên biên chế hiện trạng</w:t>
      </w:r>
    </w:p>
    <w:p w14:paraId="55E86A8A" w14:textId="77777777" w:rsidR="00E4004B" w:rsidRPr="00E5078D" w:rsidRDefault="00E4004B" w:rsidP="00103E1F">
      <w:pPr>
        <w:tabs>
          <w:tab w:val="left" w:pos="567"/>
        </w:tabs>
        <w:spacing w:line="360" w:lineRule="exact"/>
        <w:rPr>
          <w:rFonts w:eastAsia="Times New Roman"/>
          <w:i/>
          <w:szCs w:val="28"/>
          <w:lang w:val="en-GB"/>
        </w:rPr>
      </w:pPr>
      <w:r w:rsidRPr="00E5078D">
        <w:rPr>
          <w:rFonts w:eastAsia="Times New Roman"/>
          <w:szCs w:val="28"/>
          <w:lang w:val="es-MX"/>
        </w:rPr>
        <w:t xml:space="preserve">- Đối với cán bộ, công chức cấp huyện: Tiếp tục </w:t>
      </w:r>
      <w:r w:rsidRPr="00E5078D">
        <w:rPr>
          <w:rFonts w:eastAsia="Times New Roman"/>
          <w:szCs w:val="28"/>
          <w:lang w:val="en-GB"/>
        </w:rPr>
        <w:t xml:space="preserve">chuyển 670 người thuộc biên chế cấp huyện hiện có mặt để bố trí về biên chế cấp xã, cụ thể: </w:t>
      </w:r>
      <w:r w:rsidRPr="00E5078D">
        <w:rPr>
          <w:rFonts w:eastAsia="Times New Roman"/>
          <w:i/>
          <w:szCs w:val="28"/>
          <w:lang w:val="en-GB"/>
        </w:rPr>
        <w:t>Thành phố Nha Trang: 111 cán bộ, công chức; thành phố Cam Ranh: 89 cán bộ, công chức; thị xã Ninh Hòa: 86 cán bộ, công chức; huyện Vạn Ninh: 72 cán bộ, công chức; huyện Diên Khánh: 80 cán bộ, công chức; huyện Cam Lâm: 78 cán bộ, công chức; huyện Khánh Vĩnh: 73 cán bộ, công chức; huyện Khánh Sơn: 74 cán bộ, công chức và UBND huyện Trường Sa: 07 công chức.</w:t>
      </w:r>
    </w:p>
    <w:p w14:paraId="504C0148" w14:textId="77777777"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t>- Đối với cán bộ, công chức cấp xã: Giữ nguyên 2.611 người thuộc biên chế cấp xã để tiếp tục bố trí công tác tại các đơn vị hành chính cấp cơ sở mới,</w:t>
      </w:r>
      <w:r w:rsidRPr="00E5078D">
        <w:rPr>
          <w:rFonts w:eastAsia="Times New Roman"/>
          <w:szCs w:val="28"/>
          <w:lang w:val="en-GB"/>
        </w:rPr>
        <w:t xml:space="preserve"> cụ thể: </w:t>
      </w:r>
      <w:r w:rsidRPr="00E5078D">
        <w:rPr>
          <w:rFonts w:eastAsia="Times New Roman"/>
          <w:i/>
          <w:szCs w:val="28"/>
          <w:lang w:val="en-GB"/>
        </w:rPr>
        <w:t>Thành phố Nha Trang: 487 cán bộ, công chức; thành phố Cam Ranh: 294 cán bộ, công chức; thị xã Ninh Hòa: 531 cán bộ, công chức; huyện Vạn Ninh: 255 cán bộ, công chức; huyện Diên Khánh: 329 cán bộ, công chức; huyện Cam Lâm: 273 cán bộ, công chức; huyện Khánh Vĩnh: 279 cán bộ, công chức; huyện Khánh Sơn: 149 cán bộ, công chức và UBND huyện Trường Sa: 14 công chức</w:t>
      </w:r>
      <w:r w:rsidRPr="00E5078D">
        <w:rPr>
          <w:rFonts w:eastAsia="Times New Roman"/>
          <w:szCs w:val="28"/>
          <w:lang w:val="en-GB"/>
        </w:rPr>
        <w:t>.</w:t>
      </w:r>
    </w:p>
    <w:p w14:paraId="0ED9F622"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s-MX"/>
        </w:rPr>
        <w:t>- Đối với người hoạt động không chuyên trách ở cấp xã: 1.386 người sẽ k</w:t>
      </w:r>
      <w:r w:rsidRPr="00E5078D">
        <w:rPr>
          <w:rFonts w:eastAsia="Times New Roman"/>
          <w:szCs w:val="28"/>
          <w:lang w:val="en-GB"/>
        </w:rPr>
        <w:t xml:space="preserve">ết thúc việc sử dụng người hoạt động không chuyên trách ở cấp xã hiện nay kể từ ngày 01/8/2025. </w:t>
      </w:r>
      <w:proofErr w:type="gramStart"/>
      <w:r w:rsidRPr="00E5078D">
        <w:rPr>
          <w:rFonts w:eastAsia="Times New Roman"/>
          <w:szCs w:val="28"/>
          <w:lang w:val="en-GB"/>
        </w:rPr>
        <w:t>Giao chính quyền địa phương xem xét, có thể sắp xếp, bố trí người hoạt động không chuyên trách ở cấp xã đáp ứng yêu cầu nhiệm vụ tham gia công tác tại thôn, tổ dân phố.</w:t>
      </w:r>
      <w:proofErr w:type="gramEnd"/>
    </w:p>
    <w:p w14:paraId="5AC43B0F" w14:textId="77777777"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t xml:space="preserve">- Riêng, đối với số biên chế viên chức đơn vị sự nghiệp công lập </w:t>
      </w:r>
      <w:r w:rsidRPr="00E5078D">
        <w:rPr>
          <w:rFonts w:eastAsia="Times New Roman"/>
          <w:i/>
          <w:szCs w:val="28"/>
          <w:lang w:val="es-MX"/>
        </w:rPr>
        <w:t>(hưởng lương từ ngân sách nhà nước, nguồn thu từ sự nghiệp)</w:t>
      </w:r>
      <w:r w:rsidRPr="00E5078D">
        <w:rPr>
          <w:rFonts w:eastAsia="Times New Roman"/>
          <w:szCs w:val="28"/>
          <w:lang w:val="es-MX"/>
        </w:rPr>
        <w:t>: dự kiến phương án bố trí, sắp xếp như sau:</w:t>
      </w:r>
    </w:p>
    <w:p w14:paraId="351A9DF2" w14:textId="1DCA235F"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xml:space="preserve">+ Đối với lĩnh vực giáo dục: Giữ nguyên các trường trung học cơ sở, tiểu học, mầm non công lập và chuyển giao cho chính quyền địa phương cấp xã quản lý. Đối với trung tâm giáo dục nghề nghiệp, trung tâm giáo dục thường xuyên thuộc UBND cấp huyện hiện nay sẽ chuyển về Sở Giáo dục và Đào tạo quản lý và tổ chức lại để thực hiện cung ứng dịch vụ </w:t>
      </w:r>
      <w:proofErr w:type="gramStart"/>
      <w:r w:rsidRPr="00E5078D">
        <w:rPr>
          <w:rFonts w:eastAsia="Times New Roman"/>
          <w:szCs w:val="28"/>
          <w:lang w:val="en-GB"/>
        </w:rPr>
        <w:t>theo</w:t>
      </w:r>
      <w:proofErr w:type="gramEnd"/>
      <w:r w:rsidRPr="00E5078D">
        <w:rPr>
          <w:rFonts w:eastAsia="Times New Roman"/>
          <w:szCs w:val="28"/>
          <w:lang w:val="en-GB"/>
        </w:rPr>
        <w:t xml:space="preserve"> khu vực liên xã, ph</w:t>
      </w:r>
      <w:r w:rsidR="00DF03AA" w:rsidRPr="00E5078D">
        <w:rPr>
          <w:rFonts w:eastAsia="Times New Roman"/>
          <w:szCs w:val="28"/>
          <w:lang w:val="en-GB"/>
        </w:rPr>
        <w:t>ường</w:t>
      </w:r>
      <w:r w:rsidRPr="00E5078D">
        <w:rPr>
          <w:rFonts w:eastAsia="Times New Roman"/>
          <w:szCs w:val="28"/>
          <w:lang w:val="en-GB"/>
        </w:rPr>
        <w:t xml:space="preserve">. </w:t>
      </w:r>
    </w:p>
    <w:p w14:paraId="592A0B2E" w14:textId="77777777" w:rsidR="00E4004B" w:rsidRPr="00E5078D" w:rsidRDefault="00E4004B" w:rsidP="00103E1F">
      <w:pPr>
        <w:tabs>
          <w:tab w:val="left" w:pos="567"/>
        </w:tabs>
        <w:spacing w:line="360" w:lineRule="exact"/>
        <w:rPr>
          <w:rFonts w:eastAsia="Times New Roman"/>
          <w:szCs w:val="28"/>
          <w:lang w:val="en-GB"/>
        </w:rPr>
      </w:pPr>
      <w:r w:rsidRPr="00E5078D">
        <w:rPr>
          <w:rFonts w:eastAsia="Times New Roman"/>
          <w:szCs w:val="28"/>
          <w:lang w:val="en-GB"/>
        </w:rPr>
        <w:t xml:space="preserve">+ Đối với lĩnh vực y tế: Duy trì các Trạm Y tế xã, phường hiện có để đáp ứng yêu cầu chăm sóc sức khỏe nhân dân trên địa bàn. Căn cứ vào diện tích, quy mô dân số của ĐVHC cấp xã mới, UBND tỉnh có thể tổ chức lại thành 01 đơn vị sự nghiệp công lập trực thuộc UBND cấp xã để thực hiện nhiệm vụ về phòng </w:t>
      </w:r>
      <w:r w:rsidRPr="00E5078D">
        <w:rPr>
          <w:rFonts w:eastAsia="Times New Roman"/>
          <w:szCs w:val="28"/>
          <w:lang w:val="en-GB"/>
        </w:rPr>
        <w:lastRenderedPageBreak/>
        <w:t xml:space="preserve">bệnh và chăm sóc sức khỏe ban đầu cho người dân trên địa </w:t>
      </w:r>
      <w:proofErr w:type="gramStart"/>
      <w:r w:rsidRPr="00E5078D">
        <w:rPr>
          <w:rFonts w:eastAsia="Times New Roman"/>
          <w:szCs w:val="28"/>
          <w:lang w:val="en-GB"/>
        </w:rPr>
        <w:t>bàn.</w:t>
      </w:r>
      <w:proofErr w:type="gramEnd"/>
      <w:r w:rsidRPr="00E5078D">
        <w:rPr>
          <w:rFonts w:eastAsia="Times New Roman"/>
          <w:szCs w:val="28"/>
          <w:lang w:val="en-GB"/>
        </w:rPr>
        <w:t xml:space="preserve"> Đối với các trung tâm y tế, bệnh viện đa khoa thuộc UBND cấp huyện hiện nay sẽ chuyển về Sở Y tế quản lý để sắp xếp, tổ chức cung ứng dịch vụ </w:t>
      </w:r>
      <w:proofErr w:type="gramStart"/>
      <w:r w:rsidRPr="00E5078D">
        <w:rPr>
          <w:rFonts w:eastAsia="Times New Roman"/>
          <w:szCs w:val="28"/>
          <w:lang w:val="en-GB"/>
        </w:rPr>
        <w:t>theo</w:t>
      </w:r>
      <w:proofErr w:type="gramEnd"/>
      <w:r w:rsidRPr="00E5078D">
        <w:rPr>
          <w:rFonts w:eastAsia="Times New Roman"/>
          <w:szCs w:val="28"/>
          <w:lang w:val="en-GB"/>
        </w:rPr>
        <w:t xml:space="preserve"> khu vực liên xã, phường. </w:t>
      </w:r>
    </w:p>
    <w:p w14:paraId="3CFBBB61" w14:textId="77777777" w:rsidR="00E4004B" w:rsidRPr="00E5078D" w:rsidRDefault="00E4004B" w:rsidP="00103E1F">
      <w:pPr>
        <w:tabs>
          <w:tab w:val="left" w:pos="567"/>
        </w:tabs>
        <w:spacing w:line="360" w:lineRule="exact"/>
        <w:rPr>
          <w:rFonts w:eastAsia="Times New Roman"/>
          <w:i/>
          <w:szCs w:val="28"/>
          <w:lang w:val="en-GB"/>
        </w:rPr>
      </w:pPr>
      <w:r w:rsidRPr="00E5078D">
        <w:rPr>
          <w:rFonts w:eastAsia="Times New Roman"/>
          <w:szCs w:val="28"/>
          <w:lang w:val="en-GB"/>
        </w:rPr>
        <w:t xml:space="preserve">+ Sắp xếp, tổ chức 01 đơn vị sự nghiệp công lập trực thuộc UBND cấp xã để cung ứng dịch vụ sự nghiệp công cơ bản, thiết yếu cho người dân trên địa bàn </w:t>
      </w:r>
      <w:r w:rsidRPr="00E5078D">
        <w:rPr>
          <w:rFonts w:eastAsia="Times New Roman"/>
          <w:i/>
          <w:szCs w:val="28"/>
          <w:lang w:val="en-GB"/>
        </w:rPr>
        <w:t>(cung ứng dịch vụ sự nghiệp công thuộc lĩnh vực văn hóa, thể thao, du lịch, thông tin, truyền thông, nông nghiệp, môi trường</w:t>
      </w:r>
      <w:proofErr w:type="gramStart"/>
      <w:r w:rsidRPr="00E5078D">
        <w:rPr>
          <w:rFonts w:eastAsia="Times New Roman"/>
          <w:i/>
          <w:szCs w:val="28"/>
          <w:lang w:val="en-GB"/>
        </w:rPr>
        <w:t>,...</w:t>
      </w:r>
      <w:proofErr w:type="gramEnd"/>
      <w:r w:rsidRPr="00E5078D">
        <w:rPr>
          <w:rFonts w:eastAsia="Times New Roman"/>
          <w:i/>
          <w:szCs w:val="28"/>
          <w:lang w:val="en-GB"/>
        </w:rPr>
        <w:t>).</w:t>
      </w:r>
    </w:p>
    <w:p w14:paraId="20503FA6"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 xml:space="preserve">+ Sắp xếp lại, tổ chức 01 đơn vị sự nghiệp công lập tự chủ chi thường xuyên (Ban quản lý dự án) thuộc UBND cấp xã để cung ứng dịch vụ sự nghiệp công lập thuộc lĩnh vực xây dựng, phát triển quỹ đất, giải phóng mặt </w:t>
      </w:r>
      <w:proofErr w:type="gramStart"/>
      <w:r w:rsidRPr="00E5078D">
        <w:rPr>
          <w:rFonts w:eastAsia="Times New Roman"/>
          <w:szCs w:val="28"/>
        </w:rPr>
        <w:t>bằng, …trên</w:t>
      </w:r>
      <w:proofErr w:type="gramEnd"/>
      <w:r w:rsidRPr="00E5078D">
        <w:rPr>
          <w:rFonts w:eastAsia="Times New Roman"/>
          <w:szCs w:val="28"/>
        </w:rPr>
        <w:t xml:space="preserve"> địa bàn. Trường hợp cần thiết, UBND tỉnh có thể thành lập đơn vị sự nghiệp thuộc Ban quản lý dự án của UBND tỉnh để cung ứng dịch vụ theo khu vực liên xã, phường.</w:t>
      </w:r>
    </w:p>
    <w:p w14:paraId="41A67AC0"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 UBND tỉnh thực hiện việc cơ cấu lại hoặc giải thể các đơn vị sự nghiệp công lập hoạt động không hiệu quả, bảo đảm nâng cao chất lượng cung ứng dịch vụ sự nghiệp công cơ bản, thiết yếu gắn với cơ cấu lại, giảm viên chức hưởng lương từ ngân sách nhà nước theo yêu cầu của Nghị quyết số 19-NQ/TW ngày 25/10/2017 của Hội nghị Trung ương 6 khóa XII về tiếp tục đổi mới và quản lý, nâng cao chất lượng và hiệu quả hoạt động của các đơn vị sự nghiệp công lập.</w:t>
      </w:r>
    </w:p>
    <w:p w14:paraId="2AC0017A"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 xml:space="preserve">b) Dự kiến sắp xếp, bố trí cán bộ, công chức </w:t>
      </w:r>
      <w:proofErr w:type="gramStart"/>
      <w:r w:rsidRPr="00E5078D">
        <w:rPr>
          <w:rFonts w:eastAsia="Times New Roman"/>
          <w:szCs w:val="28"/>
        </w:rPr>
        <w:t>theo</w:t>
      </w:r>
      <w:proofErr w:type="gramEnd"/>
      <w:r w:rsidRPr="00E5078D">
        <w:rPr>
          <w:rFonts w:eastAsia="Times New Roman"/>
          <w:szCs w:val="28"/>
        </w:rPr>
        <w:t xml:space="preserve"> biên chế định hướng quy định tại ĐVHC cấp xã sau sắp xếp</w:t>
      </w:r>
    </w:p>
    <w:p w14:paraId="2305641D"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 xml:space="preserve">Dự kiến sau 05 năm, số cán bộ, công chức cần bố trí ở 40 đơn vị hành chính cấp xã tương đương với 1.280 biên chế khối chính quyền </w:t>
      </w:r>
      <w:r w:rsidRPr="00E5078D">
        <w:rPr>
          <w:rFonts w:eastAsia="Times New Roman"/>
          <w:i/>
          <w:szCs w:val="28"/>
        </w:rPr>
        <w:t>(dự kiến biên chế bình quân của mỗi cấp xã là khoảng 32 biên chế (không bao gồm khối đảng, đoàn thể)</w:t>
      </w:r>
      <w:r w:rsidRPr="00E5078D">
        <w:rPr>
          <w:rFonts w:eastAsia="Times New Roman"/>
          <w:szCs w:val="28"/>
        </w:rPr>
        <w:t xml:space="preserve">. </w:t>
      </w:r>
    </w:p>
    <w:p w14:paraId="20DE6841"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 xml:space="preserve">Sau khi cấp chính quyền địa phương đi vào hoạt động và trên cơ sở quy định, hướng dẫn của Chính phủ, của Bộ Nội vụ về tiêu chí bố trí biên chế cán bộ, công chức cấp xã theo từng vị trí việc làm và đáp ứng yêu cầu nhiệm vụ, UBND tỉnh sẽ quyết định số lượng biên chế đối với chính quyền địa phương từng ĐVHC cấp xã trên địa bàn đảm bảo phù hợp với yêu cầu thực tiễn và theo đúng quy định. </w:t>
      </w:r>
    </w:p>
    <w:p w14:paraId="0F52568A"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Đồng thời, các địa phương sẽ thống kê thực trạng số lượng cán bộ, công chức, viên chức sau sắp xếp…., số dôi dư cần thực hiện tinh giản theo lộ trình để xây dựng phương án cụ thể theo từng năm gửi cấp có thẩm quyền thẩm định, thực hiện chế độ, chính sách theo quy định, bảo đảm sau 05 năm cơ bản số lượng biên chế thực hiện theo đúng quy định của Chính phủ.</w:t>
      </w:r>
    </w:p>
    <w:p w14:paraId="64CEA633" w14:textId="77777777" w:rsidR="00E4004B" w:rsidRPr="00E5078D" w:rsidRDefault="00E4004B" w:rsidP="00103E1F">
      <w:pPr>
        <w:tabs>
          <w:tab w:val="left" w:pos="567"/>
        </w:tabs>
        <w:spacing w:line="360" w:lineRule="exact"/>
        <w:rPr>
          <w:rFonts w:eastAsia="Times New Roman"/>
          <w:b/>
          <w:szCs w:val="28"/>
        </w:rPr>
      </w:pPr>
      <w:r w:rsidRPr="00E5078D">
        <w:rPr>
          <w:rFonts w:eastAsia="Times New Roman"/>
          <w:b/>
          <w:szCs w:val="28"/>
        </w:rPr>
        <w:lastRenderedPageBreak/>
        <w:t>2.3. Số lượng lãnh đạo, quản lý, số lượng cán bộ, công chức, viên chức ở đơn vị hành chính cấp xã sau sắp xếp</w:t>
      </w:r>
    </w:p>
    <w:p w14:paraId="66CAE9F6" w14:textId="56A32CB6" w:rsidR="00E4004B" w:rsidRPr="00E5078D" w:rsidRDefault="00E4004B" w:rsidP="00103E1F">
      <w:pPr>
        <w:tabs>
          <w:tab w:val="left" w:pos="567"/>
        </w:tabs>
        <w:spacing w:line="360" w:lineRule="exact"/>
        <w:rPr>
          <w:rFonts w:eastAsia="Times New Roman"/>
          <w:szCs w:val="28"/>
          <w:lang w:val="es-MX"/>
        </w:rPr>
      </w:pPr>
      <w:r w:rsidRPr="00E5078D">
        <w:rPr>
          <w:rFonts w:eastAsia="Times New Roman"/>
          <w:szCs w:val="28"/>
          <w:lang w:val="es-MX"/>
        </w:rPr>
        <w:t>Số lượng cán bộ, công chức, viên chức của đơn vị hành chính cấp xã sau sắp xếp không vượt quá tổng số cán bộ, công chức có mặt tại các đơn vị hành c</w:t>
      </w:r>
      <w:r w:rsidR="00687D51" w:rsidRPr="00E5078D">
        <w:rPr>
          <w:rFonts w:eastAsia="Times New Roman"/>
          <w:szCs w:val="28"/>
          <w:lang w:val="es-MX"/>
        </w:rPr>
        <w:t>h</w:t>
      </w:r>
      <w:r w:rsidRPr="00E5078D">
        <w:rPr>
          <w:rFonts w:eastAsia="Times New Roman"/>
          <w:szCs w:val="28"/>
          <w:lang w:val="es-MX"/>
        </w:rPr>
        <w:t>ính cấp xã trước sắp xếp, không kể số lượng cán bộ, công chức, viên chức cấp tỉnh, cấp huyện được bố trí làm việc tại đơn vị hành chính cấp xã sau sắp xếp. (</w:t>
      </w:r>
      <w:proofErr w:type="gramStart"/>
      <w:r w:rsidRPr="00E5078D">
        <w:rPr>
          <w:rFonts w:eastAsia="Times New Roman"/>
          <w:szCs w:val="28"/>
          <w:lang w:val="es-MX"/>
        </w:rPr>
        <w:t>quy</w:t>
      </w:r>
      <w:proofErr w:type="gramEnd"/>
      <w:r w:rsidRPr="00E5078D">
        <w:rPr>
          <w:rFonts w:eastAsia="Times New Roman"/>
          <w:szCs w:val="28"/>
          <w:lang w:val="es-MX"/>
        </w:rPr>
        <w:t xml:space="preserve"> định tại Điều 11 Nghị quyết số 76/2025/UBTVQH15 ngày 14/4/2025 của Ủy ban Thường vụ Quốc hội).</w:t>
      </w:r>
    </w:p>
    <w:p w14:paraId="117E70BD" w14:textId="77777777" w:rsidR="00E4004B" w:rsidRPr="00E5078D" w:rsidRDefault="00E4004B" w:rsidP="00103E1F">
      <w:pPr>
        <w:tabs>
          <w:tab w:val="left" w:pos="567"/>
        </w:tabs>
        <w:spacing w:line="360" w:lineRule="exact"/>
        <w:rPr>
          <w:szCs w:val="28"/>
          <w:lang w:val="es-MX"/>
        </w:rPr>
      </w:pPr>
      <w:r w:rsidRPr="00E5078D">
        <w:rPr>
          <w:rFonts w:eastAsia="Times New Roman"/>
          <w:b/>
          <w:szCs w:val="28"/>
          <w:lang w:val="en-GB"/>
        </w:rPr>
        <w:t>2.4. Định hướng sắp xếp, bố trí cán bộ, công chức, viên chức cấp xã ở đơn vị hành chính cấp xã sau sắp xếp</w:t>
      </w:r>
    </w:p>
    <w:p w14:paraId="3AB7CB7E" w14:textId="77777777" w:rsidR="00E4004B" w:rsidRPr="00E5078D" w:rsidRDefault="00E4004B" w:rsidP="00103E1F">
      <w:pPr>
        <w:tabs>
          <w:tab w:val="left" w:pos="567"/>
        </w:tabs>
        <w:spacing w:line="360" w:lineRule="exact"/>
        <w:rPr>
          <w:rFonts w:eastAsia="Times New Roman"/>
          <w:b/>
          <w:szCs w:val="28"/>
          <w:lang w:val="es-MX"/>
        </w:rPr>
      </w:pPr>
      <w:r w:rsidRPr="00E5078D">
        <w:rPr>
          <w:rFonts w:eastAsia="Yu Mincho"/>
          <w:kern w:val="2"/>
          <w:szCs w:val="28"/>
          <w:lang w:val="en-GB"/>
        </w:rPr>
        <w:t>a)</w:t>
      </w:r>
      <w:r w:rsidRPr="00E5078D">
        <w:rPr>
          <w:rFonts w:eastAsia="Times New Roman"/>
          <w:szCs w:val="28"/>
          <w:lang w:val="en-GB"/>
        </w:rPr>
        <w:t xml:space="preserve"> Về tiêu chuẩn của chức vụ, chức danh và vị trí việc làm đối với cán bộ, công chức, viên chức ở cấp xã mới</w:t>
      </w:r>
    </w:p>
    <w:p w14:paraId="38066988"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Yu Mincho"/>
          <w:b/>
          <w:kern w:val="2"/>
          <w:szCs w:val="28"/>
          <w:lang w:val="en-GB"/>
        </w:rPr>
        <w:t xml:space="preserve">- </w:t>
      </w:r>
      <w:r w:rsidRPr="00E5078D">
        <w:rPr>
          <w:rFonts w:eastAsia="Times New Roman"/>
          <w:szCs w:val="28"/>
          <w:lang w:val="en-GB"/>
        </w:rPr>
        <w:t xml:space="preserve">Tiêu chuẩn của chức vụ, chức danh lãnh đạo, quản lý cấp xã áp dụng như đối với tiêu chuẩn của chức vụ, chức danh lãnh đạo, quản lý tương ứng của cấp huyện hiện nay </w:t>
      </w:r>
      <w:proofErr w:type="gramStart"/>
      <w:r w:rsidRPr="00E5078D">
        <w:rPr>
          <w:rFonts w:eastAsia="Times New Roman"/>
          <w:szCs w:val="28"/>
          <w:lang w:val="en-GB"/>
        </w:rPr>
        <w:t>theo</w:t>
      </w:r>
      <w:proofErr w:type="gramEnd"/>
      <w:r w:rsidRPr="00E5078D">
        <w:rPr>
          <w:rFonts w:eastAsia="Times New Roman"/>
          <w:szCs w:val="28"/>
          <w:lang w:val="en-GB"/>
        </w:rPr>
        <w:t xml:space="preserve"> quy định của cấp có thẩm quyền.</w:t>
      </w:r>
    </w:p>
    <w:p w14:paraId="690B4831"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Yu Mincho"/>
          <w:b/>
          <w:kern w:val="2"/>
          <w:szCs w:val="28"/>
          <w:lang w:val="en-GB"/>
        </w:rPr>
        <w:t xml:space="preserve">- </w:t>
      </w:r>
      <w:r w:rsidRPr="00E5078D">
        <w:rPr>
          <w:rFonts w:eastAsia="Times New Roman"/>
          <w:szCs w:val="28"/>
          <w:lang w:val="en-GB"/>
        </w:rPr>
        <w:t xml:space="preserve">Đối với công chức, viên chức chuyên môn, nghiệp vụ cấp xã áp dụng tiêu chuẩn trình độ đào tạo </w:t>
      </w:r>
      <w:proofErr w:type="gramStart"/>
      <w:r w:rsidRPr="00E5078D">
        <w:rPr>
          <w:rFonts w:eastAsia="Times New Roman"/>
          <w:szCs w:val="28"/>
          <w:lang w:val="en-GB"/>
        </w:rPr>
        <w:t>theo</w:t>
      </w:r>
      <w:proofErr w:type="gramEnd"/>
      <w:r w:rsidRPr="00E5078D">
        <w:rPr>
          <w:rFonts w:eastAsia="Times New Roman"/>
          <w:szCs w:val="28"/>
          <w:lang w:val="en-GB"/>
        </w:rPr>
        <w:t xml:space="preserve"> yêu cầu vị trí việc làm đối với công chức, viên chức từ cấp huyện trở lên theo quy định của Chính phủ.</w:t>
      </w:r>
    </w:p>
    <w:p w14:paraId="70DD6C12"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Yu Mincho"/>
          <w:kern w:val="2"/>
          <w:szCs w:val="28"/>
          <w:lang w:val="en-GB"/>
        </w:rPr>
        <w:t>b)</w:t>
      </w:r>
      <w:r w:rsidRPr="00E5078D">
        <w:rPr>
          <w:rFonts w:eastAsia="Times New Roman"/>
          <w:szCs w:val="28"/>
          <w:lang w:val="en-GB"/>
        </w:rPr>
        <w:t xml:space="preserve"> Định hướng sắp xếp cán bộ, công chức, </w:t>
      </w:r>
      <w:proofErr w:type="gramStart"/>
      <w:r w:rsidRPr="00E5078D">
        <w:rPr>
          <w:rFonts w:eastAsia="Times New Roman"/>
          <w:szCs w:val="28"/>
          <w:lang w:val="en-GB"/>
        </w:rPr>
        <w:t>viên</w:t>
      </w:r>
      <w:proofErr w:type="gramEnd"/>
      <w:r w:rsidRPr="00E5078D">
        <w:rPr>
          <w:rFonts w:eastAsia="Times New Roman"/>
          <w:szCs w:val="28"/>
          <w:lang w:val="en-GB"/>
        </w:rPr>
        <w:t xml:space="preserve"> chức ở cấp xã mới</w:t>
      </w:r>
    </w:p>
    <w:p w14:paraId="7987DA6F"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szCs w:val="28"/>
          <w:lang w:val="en-GB"/>
        </w:rPr>
        <w:t>- Căn cứ vào điều kiện thực tiễn và tiêu chuẩn, năng lực cán bộ, công chức, viên chức của cấp huyện và cán bộ, công chức của cấp xã hiện nay, Ban Thường vụ, Ủy ban nhân dân tỉnh xem xét, quyết định việc sắp xếp, bố trí cán bộ, công chức, viên chức ở cấp xã mới theo phân cấp quản lý.</w:t>
      </w:r>
    </w:p>
    <w:p w14:paraId="6BD3C3BE"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szCs w:val="28"/>
          <w:lang w:val="en-GB"/>
        </w:rPr>
        <w:t>- Cán bộ, công chức, viên chức cấp huyện và cấp xã khi được bố trí vào các chức vụ, chức danh lãnh đạo, quản lý tại ĐVHC cấp xã mới tiếp tục giữ phụ cấp chức vụ lãnh đạo hiện hưởng trong thời gian 06 tháng kể từ ngày có quyết định; sau đó thực hiện theo quy định mới của Chính phủ. Trường hợp công chức, viên chức chuyên môn, nghiệp vụ được bổ nhiệm giữ chức vụ lãnh đạo, quản lý tại ĐVHC cấp xã mới thì tạm thời chưa áp dụng mức phụ cấp chức vụ lãnh đạo và sẽ thực hiện khi có quy định của Chính phủ về hệ số phụ cấp chức vụ của chức vụ lãnh đạo, quản lý đó.</w:t>
      </w:r>
    </w:p>
    <w:p w14:paraId="36092DC2" w14:textId="3CB6A322"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rPr>
        <w:t xml:space="preserve">3. </w:t>
      </w:r>
      <w:r w:rsidR="007523A5" w:rsidRPr="00E5078D">
        <w:rPr>
          <w:rFonts w:eastAsia="Times New Roman"/>
          <w:b/>
          <w:szCs w:val="28"/>
        </w:rPr>
        <w:t>P</w:t>
      </w:r>
      <w:r w:rsidRPr="00E5078D">
        <w:rPr>
          <w:rFonts w:eastAsia="Times New Roman"/>
          <w:b/>
          <w:szCs w:val="28"/>
        </w:rPr>
        <w:t xml:space="preserve">hương </w:t>
      </w:r>
      <w:proofErr w:type="gramStart"/>
      <w:r w:rsidRPr="00E5078D">
        <w:rPr>
          <w:rFonts w:eastAsia="Times New Roman"/>
          <w:b/>
          <w:szCs w:val="28"/>
        </w:rPr>
        <w:t>án</w:t>
      </w:r>
      <w:proofErr w:type="gramEnd"/>
      <w:r w:rsidRPr="00E5078D">
        <w:rPr>
          <w:rFonts w:eastAsia="Times New Roman"/>
          <w:b/>
          <w:szCs w:val="28"/>
        </w:rPr>
        <w:t xml:space="preserve"> và lộ trình giải quyết chế độ, chính sách cho cán bộ, công chức, viên chức, người lao động sau sắp xếp ĐVHC</w:t>
      </w:r>
    </w:p>
    <w:p w14:paraId="192D4E4F"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rPr>
        <w:t xml:space="preserve">3.1. Chế độ, chính sách đối với cán bộ, công chức, viên chức, người </w:t>
      </w:r>
      <w:proofErr w:type="gramStart"/>
      <w:r w:rsidRPr="00E5078D">
        <w:rPr>
          <w:rFonts w:eastAsia="Times New Roman"/>
          <w:b/>
          <w:szCs w:val="28"/>
        </w:rPr>
        <w:t>lao</w:t>
      </w:r>
      <w:proofErr w:type="gramEnd"/>
      <w:r w:rsidRPr="00E5078D">
        <w:rPr>
          <w:rFonts w:eastAsia="Times New Roman"/>
          <w:b/>
          <w:szCs w:val="28"/>
        </w:rPr>
        <w:t xml:space="preserve"> động khi thực hiện sắp xếp ĐVHC</w:t>
      </w:r>
    </w:p>
    <w:p w14:paraId="7A21F693"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szCs w:val="28"/>
          <w:lang w:val="en-GB"/>
        </w:rPr>
        <w:lastRenderedPageBreak/>
        <w:t xml:space="preserve">- Cán bộ, công chức, viên chức, người </w:t>
      </w:r>
      <w:proofErr w:type="gramStart"/>
      <w:r w:rsidRPr="00E5078D">
        <w:rPr>
          <w:rFonts w:eastAsia="Times New Roman"/>
          <w:szCs w:val="28"/>
          <w:lang w:val="en-GB"/>
        </w:rPr>
        <w:t>lao</w:t>
      </w:r>
      <w:proofErr w:type="gramEnd"/>
      <w:r w:rsidRPr="00E5078D">
        <w:rPr>
          <w:rFonts w:eastAsia="Times New Roman"/>
          <w:szCs w:val="28"/>
          <w:lang w:val="en-GB"/>
        </w:rPr>
        <w:t xml:space="preserve"> động hưởng lương từ ngân sách nhà nước khi được bố trí công tác ở ĐVHC mới thì tiếp tục được hưởng lương theo ngạch, bậc và các chế độ phụ cấp lương hiện hưởng trong thời gian 6 tháng; sau đó thực hiện theo quy định mới của Chính phủ.</w:t>
      </w:r>
    </w:p>
    <w:p w14:paraId="03FD695B"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szCs w:val="28"/>
          <w:lang w:val="en-GB"/>
        </w:rPr>
        <w:t>- Trường hợp cán bộ, công chức, viên chức, người lao động trong quá trình sắp xếp mà có đơn tự nguyện nghỉ hưu trước tuổi hoặc nghỉ thôi việc thì cơ quan, tổ chức, đơn vị có thẩm quyền thực hiện việc rà soát, đánh giá và thực hiện chính sách, chế độ theo quy định hiện hành của Chính phủ, bảo đảm giữ được người có năng lực nổi trội, đáp ứng yêu cầu nhiệm vụ.</w:t>
      </w:r>
    </w:p>
    <w:p w14:paraId="2BBF7697"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szCs w:val="28"/>
          <w:lang w:val="en-GB"/>
        </w:rPr>
        <w:t>- Trường hợp cán bộ, công chức ở cấp huyện và cấp xã không đáp ứng đủ tiêu chuẩn, điều kiện để được bố trí đảm nhiệm vị trí việc làm ở cấp xã mới thì giải quyết chế độ, chính sách theo quy định hiện hành của Chính phủ.</w:t>
      </w:r>
    </w:p>
    <w:p w14:paraId="6B3550F9"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lang w:val="en-GB"/>
        </w:rPr>
        <w:t xml:space="preserve">3.2. </w:t>
      </w:r>
      <w:r w:rsidRPr="00E5078D">
        <w:rPr>
          <w:rFonts w:eastAsia="Times New Roman"/>
          <w:b/>
          <w:szCs w:val="28"/>
        </w:rPr>
        <w:t xml:space="preserve">Phương </w:t>
      </w:r>
      <w:proofErr w:type="gramStart"/>
      <w:r w:rsidRPr="00E5078D">
        <w:rPr>
          <w:rFonts w:eastAsia="Times New Roman"/>
          <w:b/>
          <w:szCs w:val="28"/>
        </w:rPr>
        <w:t>án</w:t>
      </w:r>
      <w:proofErr w:type="gramEnd"/>
      <w:r w:rsidRPr="00E5078D">
        <w:rPr>
          <w:rFonts w:eastAsia="Times New Roman"/>
          <w:b/>
          <w:szCs w:val="28"/>
        </w:rPr>
        <w:t xml:space="preserve"> và lộ trình giải quyết chế độ, chính sách cho cán bộ, công chức, viên chức, người lao động sau sắp xếp ĐVHC</w:t>
      </w:r>
    </w:p>
    <w:p w14:paraId="777063A7"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lang w:val="en-GB"/>
        </w:rPr>
        <w:t xml:space="preserve">a) </w:t>
      </w:r>
      <w:r w:rsidRPr="00E5078D">
        <w:rPr>
          <w:rFonts w:eastAsia="Times New Roman"/>
          <w:b/>
          <w:spacing w:val="-2"/>
          <w:szCs w:val="28"/>
          <w:lang w:val="nl-NL"/>
        </w:rPr>
        <w:t>Giải quyết chế độ, chính sách đối với các trường hợp sau sắp xếp ĐVHC</w:t>
      </w:r>
    </w:p>
    <w:p w14:paraId="2DABFFF8"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szCs w:val="28"/>
          <w:lang w:val="en-GB"/>
        </w:rPr>
        <w:t xml:space="preserve">Số lượng thực hiện sắp xếp, tinh giản theo quy định của Chính phủ tại: </w:t>
      </w:r>
      <w:r w:rsidRPr="00E5078D">
        <w:rPr>
          <w:rFonts w:eastAsia="Times New Roman"/>
          <w:bCs/>
          <w:szCs w:val="28"/>
          <w:lang w:val="pt-BR"/>
        </w:rPr>
        <w:t>Nghị định số 29/2023/NĐ-CP ngày 03/6/2023</w:t>
      </w:r>
      <w:r w:rsidRPr="00E5078D">
        <w:rPr>
          <w:rFonts w:eastAsia="Times New Roman"/>
          <w:szCs w:val="28"/>
        </w:rPr>
        <w:t xml:space="preserve">; </w:t>
      </w:r>
      <w:r w:rsidRPr="00E5078D">
        <w:rPr>
          <w:rFonts w:eastAsia="Times New Roman"/>
          <w:bCs/>
          <w:iCs/>
          <w:szCs w:val="28"/>
          <w:lang w:val="nl-NL"/>
        </w:rPr>
        <w:t>Nghị định số 178/2024/NĐ-CP ngày 31/12/2024;</w:t>
      </w:r>
      <w:r w:rsidRPr="00E5078D">
        <w:rPr>
          <w:rFonts w:eastAsia="Times New Roman"/>
          <w:bCs/>
          <w:szCs w:val="28"/>
          <w:lang w:val="pt-BR"/>
        </w:rPr>
        <w:t xml:space="preserve"> Nghị định số 67/2025/NĐ-CP ngày 15/3/2025; Nghị quyết của HĐND tỉnh Khánh Hòa tại: Nghị quyết số 09/2024/NQ-HĐND ngày 13/9/2024; Nghị quyết số 24/2023/NQ-HĐND ngày 07/12/2023..., dự kiến trong năm 2025 là 1.776 người, đây là số dự kiến đăng ký tại thời điểm thống kê, như sau:</w:t>
      </w:r>
    </w:p>
    <w:p w14:paraId="3A87A223" w14:textId="77777777" w:rsidR="00E4004B" w:rsidRPr="00E5078D" w:rsidRDefault="00E4004B" w:rsidP="00103E1F">
      <w:pPr>
        <w:tabs>
          <w:tab w:val="left" w:pos="567"/>
        </w:tabs>
        <w:spacing w:line="360" w:lineRule="exact"/>
        <w:rPr>
          <w:rFonts w:eastAsia="Times New Roman"/>
          <w:b/>
          <w:bCs/>
          <w:szCs w:val="28"/>
          <w:lang w:val="pt-BR"/>
        </w:rPr>
      </w:pPr>
      <w:r w:rsidRPr="00E5078D">
        <w:rPr>
          <w:rFonts w:eastAsia="Times New Roman"/>
          <w:b/>
          <w:bCs/>
          <w:szCs w:val="28"/>
          <w:lang w:val="pt-BR"/>
        </w:rPr>
        <w:t>- Đối với cấp huyện: 59 cán bộ, công chức, viên chức đăng ký tinh giản, cụ thể:</w:t>
      </w:r>
    </w:p>
    <w:p w14:paraId="0063F8C7"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Thành phố Nha Trang: 10 người (cán bộ: 01 người; công chức: 09 người);</w:t>
      </w:r>
    </w:p>
    <w:p w14:paraId="164B9887"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Thành phố Cam Ranh: 13 người (cán bộ: 01 người; công chức: 08 người; viên chức: 04 người);</w:t>
      </w:r>
    </w:p>
    <w:p w14:paraId="6D27294A"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Thị xã Ninh Hòa: 04 công chức;</w:t>
      </w:r>
    </w:p>
    <w:p w14:paraId="1267F793"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Huyện Vạn Ninh: 10 người (cán bộ: 03 người; công chức: 03 người; viên chức: 04 người);</w:t>
      </w:r>
    </w:p>
    <w:p w14:paraId="3991797A"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Huyện Cam Lâm: 11 người (cán bộ: 04 người; công chức: 07 người);</w:t>
      </w:r>
    </w:p>
    <w:p w14:paraId="1CEE0434"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Huyện Khánh Sơn: 11 người (công chức: 03 người; viên chức: 08 người).</w:t>
      </w:r>
    </w:p>
    <w:p w14:paraId="72241248" w14:textId="77777777" w:rsidR="00E4004B" w:rsidRPr="00E5078D" w:rsidRDefault="00E4004B" w:rsidP="00103E1F">
      <w:pPr>
        <w:tabs>
          <w:tab w:val="left" w:pos="567"/>
        </w:tabs>
        <w:spacing w:line="360" w:lineRule="exact"/>
        <w:rPr>
          <w:rFonts w:eastAsia="Times New Roman"/>
          <w:b/>
          <w:bCs/>
          <w:szCs w:val="28"/>
          <w:lang w:val="pt-BR"/>
        </w:rPr>
      </w:pPr>
      <w:r w:rsidRPr="00E5078D">
        <w:rPr>
          <w:rFonts w:eastAsia="Times New Roman"/>
          <w:b/>
          <w:bCs/>
          <w:szCs w:val="28"/>
          <w:lang w:val="pt-BR"/>
        </w:rPr>
        <w:t>- Đối với cấp xã: 1.717 cán bộ, công chức và người hoạt động không chuyên trách ở cấp xã đăng ký tinh giản, cụ thể:</w:t>
      </w:r>
    </w:p>
    <w:p w14:paraId="6CDE5ABA"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lastRenderedPageBreak/>
        <w:t>+ Thành phố Nha Trang: 346 người (cán bộ: 52 người; công chức: 20 người; người hoạt động không chuyên trách ở cấp xã: 274 người);</w:t>
      </w:r>
    </w:p>
    <w:p w14:paraId="294B741A"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Thành phố Cam Ranh: 196 người (cán bộ: 29 người; công chức: 16 người; người hoạt động không chuyên trách ở cấp xã: 151 người);</w:t>
      </w:r>
    </w:p>
    <w:p w14:paraId="4EB1DDE4"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Thị xã Ninh Hòa: 389 người (cán bộ: 67 người; công chức: 36 người; người hoạt động không chuyên trách ở cấp xã: 286 người);</w:t>
      </w:r>
    </w:p>
    <w:p w14:paraId="189A4281"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Huyện Vạn Ninh: 193 người (cán bộ: 30 người; công chức: 11 người; người hoạt động không chuyên trách ở cấp xã: 152 người);</w:t>
      </w:r>
    </w:p>
    <w:p w14:paraId="70F61E0F"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Huyện Diên Khánh: 170 người (cán bộ: 13 người; công chức: 06 người; người hoạt động không chuyên trách ở cấp xã: 151 người);</w:t>
      </w:r>
    </w:p>
    <w:p w14:paraId="2CEC256E"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Huyện Cam Lâm: 204 người (cán bộ: 24 người; công chức: 23 người; người hoạt động không chuyên trách ở cấp xã: 157 người);</w:t>
      </w:r>
    </w:p>
    <w:p w14:paraId="7A64A9B9"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Huyện Khánh Vĩnh: 132 người (cán bộ: 04 người; người hoạt động không chuyên trách ở cấp xã: 128 người);</w:t>
      </w:r>
    </w:p>
    <w:p w14:paraId="02D02A54" w14:textId="77777777" w:rsidR="00E4004B" w:rsidRPr="00E5078D" w:rsidRDefault="00E4004B" w:rsidP="00103E1F">
      <w:pPr>
        <w:tabs>
          <w:tab w:val="left" w:pos="567"/>
        </w:tabs>
        <w:spacing w:line="360" w:lineRule="exact"/>
        <w:rPr>
          <w:rFonts w:eastAsia="Times New Roman"/>
          <w:bCs/>
          <w:szCs w:val="28"/>
          <w:lang w:val="pt-BR"/>
        </w:rPr>
      </w:pPr>
      <w:r w:rsidRPr="00E5078D">
        <w:rPr>
          <w:rFonts w:eastAsia="Times New Roman"/>
          <w:bCs/>
          <w:szCs w:val="28"/>
          <w:lang w:val="pt-BR"/>
        </w:rPr>
        <w:t>+ Huyện Khánh Sơn: 87 người (cán bộ: 06 người; công chức: 04 người; người hoạt động không chuyên trách ở cấp xã: 77 người);</w:t>
      </w:r>
    </w:p>
    <w:p w14:paraId="06F47F42" w14:textId="77777777" w:rsidR="00E4004B" w:rsidRPr="00E5078D" w:rsidRDefault="00E4004B" w:rsidP="00103E1F">
      <w:pPr>
        <w:spacing w:line="360" w:lineRule="exact"/>
        <w:jc w:val="center"/>
        <w:rPr>
          <w:rFonts w:eastAsia="Times New Roman"/>
          <w:i/>
          <w:szCs w:val="28"/>
          <w:lang w:val="es-MX"/>
        </w:rPr>
      </w:pPr>
      <w:r w:rsidRPr="00E5078D">
        <w:rPr>
          <w:rFonts w:eastAsia="Times New Roman"/>
          <w:i/>
          <w:szCs w:val="28"/>
          <w:lang w:val="es-MX"/>
        </w:rPr>
        <w:t xml:space="preserve"> (Đính kèm biểu 2.5)</w:t>
      </w:r>
    </w:p>
    <w:p w14:paraId="6CC2B6EE" w14:textId="77777777" w:rsidR="00E4004B" w:rsidRPr="00E5078D" w:rsidRDefault="00E4004B" w:rsidP="00103E1F">
      <w:pPr>
        <w:tabs>
          <w:tab w:val="left" w:pos="567"/>
        </w:tabs>
        <w:spacing w:line="360" w:lineRule="exact"/>
        <w:rPr>
          <w:rFonts w:eastAsia="Times New Roman"/>
          <w:b/>
          <w:spacing w:val="-2"/>
          <w:szCs w:val="28"/>
          <w:lang w:val="nl-NL"/>
        </w:rPr>
      </w:pPr>
      <w:r w:rsidRPr="00E5078D">
        <w:rPr>
          <w:rFonts w:eastAsia="Times New Roman"/>
          <w:b/>
          <w:szCs w:val="28"/>
          <w:lang w:val="en-GB"/>
        </w:rPr>
        <w:t>b) Lộ trình g</w:t>
      </w:r>
      <w:r w:rsidRPr="00E5078D">
        <w:rPr>
          <w:rFonts w:eastAsia="Times New Roman"/>
          <w:b/>
          <w:spacing w:val="-2"/>
          <w:szCs w:val="28"/>
          <w:lang w:val="nl-NL"/>
        </w:rPr>
        <w:t xml:space="preserve">iải quyết chế độ, chính sách đối với cán bộ, công chức dôi dư sau thực hiện sắp xếp đơn vị hành chính cấp xã giai đoạn 2026-2029 </w:t>
      </w:r>
    </w:p>
    <w:p w14:paraId="04F0C2E3"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 xml:space="preserve">Số cán bộ, công chức dự kiến bố trí ở đơn vị hành chính cấp xã sau sắp xếp trên địa bàn tỉnh theo hướng giữ nguyên số biên chế cán bộ, công chức cấp huyện, cấp xã hiện có là: 3.281 người </w:t>
      </w:r>
      <w:r w:rsidRPr="00E5078D">
        <w:rPr>
          <w:rFonts w:eastAsia="Times New Roman"/>
          <w:i/>
          <w:szCs w:val="28"/>
        </w:rPr>
        <w:t>(số liệu có bao gồm số cán bộ cấp xã trước khi sắp xếp giữ chức vụ đảng, đoàn thể)</w:t>
      </w:r>
      <w:r w:rsidRPr="00E5078D">
        <w:rPr>
          <w:rFonts w:eastAsia="Times New Roman"/>
          <w:szCs w:val="28"/>
        </w:rPr>
        <w:t xml:space="preserve">. </w:t>
      </w:r>
    </w:p>
    <w:p w14:paraId="23714161" w14:textId="77777777" w:rsidR="00E4004B" w:rsidRPr="00E5078D" w:rsidRDefault="00E4004B" w:rsidP="00103E1F">
      <w:pPr>
        <w:tabs>
          <w:tab w:val="left" w:pos="567"/>
        </w:tabs>
        <w:spacing w:line="360" w:lineRule="exact"/>
        <w:rPr>
          <w:rFonts w:eastAsia="Times New Roman"/>
          <w:szCs w:val="28"/>
        </w:rPr>
      </w:pPr>
      <w:r w:rsidRPr="00E5078D">
        <w:rPr>
          <w:rFonts w:eastAsia="Times New Roman"/>
          <w:szCs w:val="28"/>
        </w:rPr>
        <w:t xml:space="preserve">Năm 2025 dự kiến tinh giản 384 người (cán bộ: 234 người, công chức: 150 người). Số cán bộ, công chức cấp xã sau 05 năm sẽ bố trí đảm bảo </w:t>
      </w:r>
      <w:proofErr w:type="gramStart"/>
      <w:r w:rsidRPr="00E5078D">
        <w:rPr>
          <w:rFonts w:eastAsia="Times New Roman"/>
          <w:szCs w:val="28"/>
        </w:rPr>
        <w:t>theo</w:t>
      </w:r>
      <w:proofErr w:type="gramEnd"/>
      <w:r w:rsidRPr="00E5078D">
        <w:rPr>
          <w:rFonts w:eastAsia="Times New Roman"/>
          <w:szCs w:val="28"/>
        </w:rPr>
        <w:t xml:space="preserve"> quy định là: 1.280 người/40 đơn vị hành chính. </w:t>
      </w:r>
    </w:p>
    <w:p w14:paraId="4AE5E195" w14:textId="77777777" w:rsidR="00E4004B" w:rsidRPr="00E5078D" w:rsidRDefault="00E4004B" w:rsidP="00103E1F">
      <w:pPr>
        <w:tabs>
          <w:tab w:val="left" w:pos="567"/>
        </w:tabs>
        <w:spacing w:line="360" w:lineRule="exact"/>
        <w:rPr>
          <w:rFonts w:eastAsia="Times New Roman"/>
          <w:b/>
          <w:szCs w:val="28"/>
          <w:lang w:val="en-GB"/>
        </w:rPr>
      </w:pPr>
      <w:r w:rsidRPr="00E5078D">
        <w:rPr>
          <w:rFonts w:eastAsia="Times New Roman"/>
          <w:szCs w:val="28"/>
        </w:rPr>
        <w:t xml:space="preserve">Số biên chế cán bộ, công chức dôi dư cần sắp xếp tinh giản giai đoạn 2026-2029 dự kiến khoảng 1.617 người </w:t>
      </w:r>
      <w:r w:rsidRPr="00E5078D">
        <w:rPr>
          <w:rFonts w:eastAsia="Times New Roman"/>
          <w:i/>
          <w:szCs w:val="28"/>
        </w:rPr>
        <w:t>(số liệu có bao gồm số cán bộ cấp xã trước khi sắp xếp giữ chức vụ đảng, đoàn thể)</w:t>
      </w:r>
      <w:r w:rsidRPr="00E5078D">
        <w:rPr>
          <w:rFonts w:eastAsia="Times New Roman"/>
          <w:szCs w:val="28"/>
        </w:rPr>
        <w:t>, dự kiến phân bổ tỷ lệ tinh giản đều từ năm 2026 đến năm 2029 để đảm bảo đến năm 2030 sẽ thực hiện bố trí đảm bảo theo quy định của cấp có thẩm quyền.</w:t>
      </w:r>
    </w:p>
    <w:p w14:paraId="700BE592" w14:textId="77777777" w:rsidR="00E4004B" w:rsidRPr="00E5078D" w:rsidRDefault="00E4004B" w:rsidP="00103E1F">
      <w:pPr>
        <w:adjustRightInd w:val="0"/>
        <w:snapToGrid w:val="0"/>
        <w:spacing w:line="360" w:lineRule="exact"/>
        <w:rPr>
          <w:rFonts w:eastAsia="Times New Roman"/>
          <w:b/>
          <w:szCs w:val="28"/>
          <w:lang w:val="en-GB"/>
        </w:rPr>
      </w:pPr>
      <w:r w:rsidRPr="00E5078D">
        <w:rPr>
          <w:rFonts w:eastAsia="Times New Roman"/>
          <w:b/>
          <w:szCs w:val="28"/>
          <w:lang w:val="en-GB"/>
        </w:rPr>
        <w:t xml:space="preserve">c) Giải pháp thực hiện chế độ, chính sách đối với cán bộ, công chức, viên chức, người </w:t>
      </w:r>
      <w:proofErr w:type="gramStart"/>
      <w:r w:rsidRPr="00E5078D">
        <w:rPr>
          <w:rFonts w:eastAsia="Times New Roman"/>
          <w:b/>
          <w:szCs w:val="28"/>
          <w:lang w:val="en-GB"/>
        </w:rPr>
        <w:t>lao</w:t>
      </w:r>
      <w:proofErr w:type="gramEnd"/>
      <w:r w:rsidRPr="00E5078D">
        <w:rPr>
          <w:rFonts w:eastAsia="Times New Roman"/>
          <w:b/>
          <w:szCs w:val="28"/>
          <w:lang w:val="en-GB"/>
        </w:rPr>
        <w:t xml:space="preserve"> động, người hoạt động không chuyên trách sau khi thực hiện sắp xếp đơn vị hành chính</w:t>
      </w:r>
    </w:p>
    <w:p w14:paraId="13730715" w14:textId="77777777" w:rsidR="00E4004B" w:rsidRPr="00E5078D" w:rsidRDefault="00E4004B" w:rsidP="00103E1F">
      <w:pPr>
        <w:adjustRightInd w:val="0"/>
        <w:snapToGrid w:val="0"/>
        <w:spacing w:line="360" w:lineRule="exact"/>
        <w:rPr>
          <w:rFonts w:eastAsia="Times New Roman"/>
          <w:b/>
          <w:szCs w:val="28"/>
          <w:lang w:val="en-GB"/>
        </w:rPr>
      </w:pPr>
      <w:r w:rsidRPr="00E5078D">
        <w:rPr>
          <w:rFonts w:eastAsia="Times New Roman"/>
          <w:szCs w:val="28"/>
          <w:lang w:val="pt-BR"/>
        </w:rPr>
        <w:lastRenderedPageBreak/>
        <w:t xml:space="preserve">Trên cơ sở quy định tại các văn bản của Trung ương, xây dựng chính sách vượt trội, </w:t>
      </w:r>
      <w:r w:rsidRPr="00E5078D">
        <w:rPr>
          <w:rFonts w:eastAsia="Times New Roman"/>
          <w:spacing w:val="-4"/>
          <w:szCs w:val="28"/>
          <w:shd w:val="clear" w:color="auto" w:fill="FFFFFF"/>
          <w:lang w:val="pt-BR"/>
        </w:rPr>
        <w:t xml:space="preserve">chế độ hỗ trợ thêm đối với cán bộ, công chức, viên chức, người lao động, người hoạt động không chuyên trách </w:t>
      </w:r>
      <w:r w:rsidRPr="00E5078D">
        <w:rPr>
          <w:rFonts w:eastAsia="Times New Roman"/>
          <w:spacing w:val="-4"/>
          <w:szCs w:val="28"/>
          <w:lang w:val="pt-BR"/>
        </w:rPr>
        <w:t>khi thực hiện sắp xếp tổ chức bộ máy, cơ cấu lại và sắp xếp đơn vị hành chính các cấp của hệ thống chính trị trên địa bàn tỉnh.</w:t>
      </w:r>
    </w:p>
    <w:p w14:paraId="3EE35977" w14:textId="77777777" w:rsidR="00E4004B" w:rsidRPr="00E5078D" w:rsidRDefault="00E4004B" w:rsidP="00103E1F">
      <w:pPr>
        <w:adjustRightInd w:val="0"/>
        <w:snapToGrid w:val="0"/>
        <w:spacing w:line="360" w:lineRule="exact"/>
        <w:rPr>
          <w:rFonts w:eastAsia="Times New Roman"/>
          <w:b/>
          <w:szCs w:val="28"/>
          <w:lang w:val="en-GB"/>
        </w:rPr>
      </w:pPr>
      <w:r w:rsidRPr="00E5078D">
        <w:rPr>
          <w:rFonts w:eastAsia="Times New Roman"/>
          <w:spacing w:val="-4"/>
          <w:szCs w:val="28"/>
          <w:lang w:val="pt-BR"/>
        </w:rPr>
        <w:t xml:space="preserve">Xây dựng hướng dẫn các </w:t>
      </w:r>
      <w:r w:rsidRPr="00E5078D">
        <w:rPr>
          <w:rFonts w:eastAsia="Times New Roman"/>
          <w:szCs w:val="28"/>
          <w:lang w:val="vi-VN"/>
        </w:rPr>
        <w:t xml:space="preserve">tiêu chí đánh giá để thực hiện </w:t>
      </w:r>
      <w:r w:rsidRPr="00E5078D">
        <w:rPr>
          <w:rFonts w:eastAsia="Times New Roman"/>
          <w:szCs w:val="28"/>
          <w:lang w:val="pt-BR"/>
        </w:rPr>
        <w:t xml:space="preserve">bố trí, </w:t>
      </w:r>
      <w:r w:rsidRPr="00E5078D">
        <w:rPr>
          <w:rFonts w:eastAsia="Times New Roman"/>
          <w:szCs w:val="28"/>
          <w:lang w:val="vi-VN"/>
        </w:rPr>
        <w:t xml:space="preserve">sắp xếp và giải quyết </w:t>
      </w:r>
      <w:r w:rsidRPr="00E5078D">
        <w:rPr>
          <w:rFonts w:eastAsia="Times New Roman"/>
          <w:szCs w:val="28"/>
          <w:lang w:val="pt-BR"/>
        </w:rPr>
        <w:t xml:space="preserve">chế độ, </w:t>
      </w:r>
      <w:r w:rsidRPr="00E5078D">
        <w:rPr>
          <w:rFonts w:eastAsia="Times New Roman"/>
          <w:szCs w:val="28"/>
          <w:lang w:val="vi-VN"/>
        </w:rPr>
        <w:t>chính sách theo</w:t>
      </w:r>
      <w:r w:rsidRPr="00E5078D">
        <w:rPr>
          <w:rFonts w:eastAsia="Times New Roman"/>
          <w:szCs w:val="28"/>
          <w:lang w:val="pt-BR"/>
        </w:rPr>
        <w:t xml:space="preserve"> </w:t>
      </w:r>
      <w:r w:rsidRPr="00E5078D">
        <w:rPr>
          <w:rFonts w:eastAsia="Times New Roman"/>
          <w:szCs w:val="28"/>
        </w:rPr>
        <w:t>quy định tại các Nghị định của Chính phủ cũng như chế độ, chính sách đặc thù riêng của tỉnh.</w:t>
      </w:r>
    </w:p>
    <w:p w14:paraId="32EC03D9" w14:textId="77777777" w:rsidR="00E4004B" w:rsidRPr="00E5078D" w:rsidRDefault="00E4004B" w:rsidP="00103E1F">
      <w:pPr>
        <w:adjustRightInd w:val="0"/>
        <w:snapToGrid w:val="0"/>
        <w:spacing w:line="360" w:lineRule="exact"/>
        <w:rPr>
          <w:rFonts w:eastAsia="Times New Roman"/>
          <w:szCs w:val="28"/>
          <w:lang w:val="en-GB"/>
        </w:rPr>
      </w:pPr>
      <w:r w:rsidRPr="00E5078D">
        <w:rPr>
          <w:rFonts w:eastAsia="Times New Roman"/>
          <w:szCs w:val="28"/>
          <w:lang w:val="vi-VN"/>
        </w:rPr>
        <w:t xml:space="preserve">Tổ chức thực hiện </w:t>
      </w:r>
      <w:r w:rsidRPr="00E5078D">
        <w:rPr>
          <w:rFonts w:eastAsia="Times New Roman"/>
          <w:szCs w:val="28"/>
          <w:lang w:val="pt-BR"/>
        </w:rPr>
        <w:t>đánh giá,</w:t>
      </w:r>
      <w:r w:rsidRPr="00E5078D">
        <w:rPr>
          <w:rFonts w:eastAsia="Times New Roman"/>
          <w:i/>
          <w:iCs/>
          <w:szCs w:val="28"/>
          <w:lang w:val="pt-BR"/>
        </w:rPr>
        <w:t xml:space="preserve"> </w:t>
      </w:r>
      <w:r w:rsidRPr="00E5078D">
        <w:rPr>
          <w:rFonts w:eastAsia="Times New Roman"/>
          <w:szCs w:val="28"/>
          <w:lang w:val="vi-VN"/>
        </w:rPr>
        <w:t>rà soát, sắp xếp cán bộ, công chức, viên chức, người lao động</w:t>
      </w:r>
      <w:r w:rsidRPr="00E5078D">
        <w:rPr>
          <w:rFonts w:eastAsia="Times New Roman"/>
          <w:szCs w:val="28"/>
          <w:lang w:val="en-GB"/>
        </w:rPr>
        <w:t>, người hoạt động không chuyên trách</w:t>
      </w:r>
      <w:r w:rsidRPr="00E5078D">
        <w:rPr>
          <w:rFonts w:eastAsia="Times New Roman"/>
          <w:szCs w:val="28"/>
          <w:lang w:val="vi-VN"/>
        </w:rPr>
        <w:t xml:space="preserve"> trong nội bộ cơ quan, đơn vị thực hiện sắp xếp tổ chức bộ máy</w:t>
      </w:r>
      <w:r w:rsidRPr="00E5078D">
        <w:rPr>
          <w:rFonts w:eastAsia="Times New Roman"/>
          <w:szCs w:val="28"/>
          <w:lang w:val="en-GB"/>
        </w:rPr>
        <w:t>.</w:t>
      </w:r>
    </w:p>
    <w:p w14:paraId="235C589A"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lang w:val="en-GB"/>
        </w:rPr>
        <w:t xml:space="preserve">4. </w:t>
      </w:r>
      <w:r w:rsidRPr="00E5078D">
        <w:rPr>
          <w:rFonts w:eastAsia="Times New Roman"/>
          <w:b/>
          <w:szCs w:val="28"/>
          <w:lang w:val="pt-BR"/>
        </w:rPr>
        <w:t xml:space="preserve">Các giải pháp phát huy, xây dựng đội </w:t>
      </w:r>
      <w:proofErr w:type="gramStart"/>
      <w:r w:rsidRPr="00E5078D">
        <w:rPr>
          <w:rFonts w:eastAsia="Times New Roman"/>
          <w:b/>
          <w:szCs w:val="28"/>
          <w:lang w:val="pt-BR"/>
        </w:rPr>
        <w:t>ngũ</w:t>
      </w:r>
      <w:proofErr w:type="gramEnd"/>
      <w:r w:rsidRPr="00E5078D">
        <w:rPr>
          <w:rFonts w:eastAsia="Times New Roman"/>
          <w:b/>
          <w:szCs w:val="28"/>
          <w:lang w:val="pt-BR"/>
        </w:rPr>
        <w:t xml:space="preserve"> cán bộ, công chức, viên chức, người lao động tiếp tục công tác</w:t>
      </w:r>
    </w:p>
    <w:p w14:paraId="28BFCB56"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lang w:val="en-GB"/>
        </w:rPr>
        <w:t xml:space="preserve">a) </w:t>
      </w:r>
      <w:r w:rsidRPr="00E5078D">
        <w:rPr>
          <w:rFonts w:eastAsia="Times New Roman"/>
          <w:b/>
          <w:szCs w:val="28"/>
          <w:lang w:val="vi-VN"/>
        </w:rPr>
        <w:t>Tổ chức thực hiện sắp xếp, bố trí trong nội bộ các cơ quan, đơn vị</w:t>
      </w:r>
    </w:p>
    <w:p w14:paraId="60E86F57"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iCs/>
          <w:szCs w:val="28"/>
        </w:rPr>
        <w:t>-</w:t>
      </w:r>
      <w:r w:rsidRPr="00E5078D">
        <w:rPr>
          <w:rFonts w:eastAsia="Times New Roman"/>
          <w:i/>
          <w:iCs/>
          <w:szCs w:val="28"/>
          <w:lang w:val="vi-VN"/>
        </w:rPr>
        <w:t xml:space="preserve"> Về công tác tuyển dụng công chức, viên chức</w:t>
      </w:r>
    </w:p>
    <w:p w14:paraId="50045949"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lang w:val="en-GB"/>
        </w:rPr>
        <w:t xml:space="preserve">+ </w:t>
      </w:r>
      <w:r w:rsidRPr="00E5078D">
        <w:rPr>
          <w:rFonts w:eastAsia="Times New Roman"/>
          <w:szCs w:val="28"/>
          <w:lang w:val="vi-VN"/>
        </w:rPr>
        <w:t xml:space="preserve">Tạm dừng việc tuyển dụng mới công chức, viên chức cho đến khi hoàn thành công tác sắp xếp, bố trí nhân sự </w:t>
      </w:r>
      <w:r w:rsidRPr="00E5078D">
        <w:rPr>
          <w:rFonts w:eastAsia="Times New Roman"/>
          <w:bCs/>
          <w:spacing w:val="-4"/>
          <w:szCs w:val="28"/>
          <w:lang w:val="pt-BR"/>
        </w:rPr>
        <w:t xml:space="preserve">khi thực hiện sắp xếp tổ chức bộ máy, đơn vị hành chính các cấp của hệ thống chính trị trên địa bàn tỉnh </w:t>
      </w:r>
      <w:r w:rsidRPr="00E5078D">
        <w:rPr>
          <w:rFonts w:eastAsia="Times New Roman"/>
          <w:szCs w:val="28"/>
          <w:lang w:val="vi-VN"/>
        </w:rPr>
        <w:t>(trừ những vị trí việc làm có tính chất đặc thù, chuyên ngành như giáo dục, y tế,... mà trong hệ thống chính trị không có nhân sự nào có trình độ chuyên môn phù hợp).</w:t>
      </w:r>
    </w:p>
    <w:p w14:paraId="51E228F3"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lang w:val="en-GB"/>
        </w:rPr>
        <w:t xml:space="preserve">+ </w:t>
      </w:r>
      <w:r w:rsidRPr="00E5078D">
        <w:rPr>
          <w:rFonts w:eastAsia="Times New Roman"/>
          <w:szCs w:val="28"/>
          <w:lang w:val="vi-VN"/>
        </w:rPr>
        <w:t xml:space="preserve">Tạm dừng tiếp nhận công chức, viên chức từ các cơ quan, tổ chức, đơn vị và địa phương khác ngoài phạm </w:t>
      </w:r>
      <w:proofErr w:type="gramStart"/>
      <w:r w:rsidRPr="00E5078D">
        <w:rPr>
          <w:rFonts w:eastAsia="Times New Roman"/>
          <w:szCs w:val="28"/>
          <w:lang w:val="vi-VN"/>
        </w:rPr>
        <w:t>vi</w:t>
      </w:r>
      <w:proofErr w:type="gramEnd"/>
      <w:r w:rsidRPr="00E5078D">
        <w:rPr>
          <w:rFonts w:eastAsia="Times New Roman"/>
          <w:szCs w:val="28"/>
          <w:lang w:val="vi-VN"/>
        </w:rPr>
        <w:t xml:space="preserve"> quản lý của </w:t>
      </w:r>
      <w:r w:rsidRPr="00E5078D">
        <w:rPr>
          <w:rFonts w:eastAsia="Times New Roman"/>
          <w:szCs w:val="28"/>
        </w:rPr>
        <w:t>tỉnh</w:t>
      </w:r>
      <w:r w:rsidRPr="00E5078D">
        <w:rPr>
          <w:rFonts w:eastAsia="Times New Roman"/>
          <w:szCs w:val="28"/>
          <w:lang w:val="vi-VN"/>
        </w:rPr>
        <w:t xml:space="preserve"> cho đến khi hoàn thành công tác sắp xếp, bố trí nhân sự </w:t>
      </w:r>
      <w:r w:rsidRPr="00E5078D">
        <w:rPr>
          <w:rFonts w:eastAsia="Times New Roman"/>
          <w:bCs/>
          <w:spacing w:val="-4"/>
          <w:szCs w:val="28"/>
          <w:lang w:val="pt-BR"/>
        </w:rPr>
        <w:t>khi thực hiện sắp xếp tổ chức bộ máy, đơn vị hành chính các cấp của tỉnh.</w:t>
      </w:r>
    </w:p>
    <w:p w14:paraId="6C49CD8A"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lang w:val="en-GB"/>
        </w:rPr>
        <w:t xml:space="preserve">+ </w:t>
      </w:r>
      <w:r w:rsidRPr="00E5078D">
        <w:rPr>
          <w:rFonts w:eastAsia="Times New Roman"/>
          <w:bCs/>
          <w:spacing w:val="-4"/>
          <w:szCs w:val="28"/>
          <w:lang w:val="pt-BR"/>
        </w:rPr>
        <w:t xml:space="preserve">Thủ trưởng các cơ quan, tổ chức, đơn vị thuộc phạm </w:t>
      </w:r>
      <w:proofErr w:type="gramStart"/>
      <w:r w:rsidRPr="00E5078D">
        <w:rPr>
          <w:rFonts w:eastAsia="Times New Roman"/>
          <w:bCs/>
          <w:spacing w:val="-4"/>
          <w:szCs w:val="28"/>
          <w:lang w:val="pt-BR"/>
        </w:rPr>
        <w:t>vi</w:t>
      </w:r>
      <w:proofErr w:type="gramEnd"/>
      <w:r w:rsidRPr="00E5078D">
        <w:rPr>
          <w:rFonts w:eastAsia="Times New Roman"/>
          <w:bCs/>
          <w:spacing w:val="-4"/>
          <w:szCs w:val="28"/>
          <w:lang w:val="pt-BR"/>
        </w:rPr>
        <w:t xml:space="preserve"> quản lý của tỉnh </w:t>
      </w:r>
      <w:r w:rsidRPr="00E5078D">
        <w:rPr>
          <w:rFonts w:eastAsia="Times New Roman"/>
          <w:szCs w:val="28"/>
          <w:lang w:val="vi-VN"/>
        </w:rPr>
        <w:t xml:space="preserve">tập trung </w:t>
      </w:r>
      <w:r w:rsidRPr="00E5078D">
        <w:rPr>
          <w:rFonts w:eastAsia="Times New Roman"/>
          <w:szCs w:val="28"/>
          <w:lang w:val="pt-BR"/>
        </w:rPr>
        <w:t xml:space="preserve">rà soát lại nhu cầu tuyển dụng nhân sự, </w:t>
      </w:r>
      <w:r w:rsidRPr="00E5078D">
        <w:rPr>
          <w:rFonts w:eastAsia="Times New Roman"/>
          <w:szCs w:val="28"/>
          <w:lang w:val="vi-VN"/>
        </w:rPr>
        <w:t xml:space="preserve">ưu tiên bố trí, sắp xếp tối đa số lượng nhân sự dôi dư thuộc hệ thống chính trị của </w:t>
      </w:r>
      <w:r w:rsidRPr="00E5078D">
        <w:rPr>
          <w:rFonts w:eastAsia="Times New Roman"/>
          <w:szCs w:val="28"/>
        </w:rPr>
        <w:t>tỉnh.</w:t>
      </w:r>
    </w:p>
    <w:p w14:paraId="665F0A1C"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szCs w:val="28"/>
          <w:lang w:val="en-GB"/>
        </w:rPr>
        <w:t xml:space="preserve">- </w:t>
      </w:r>
      <w:r w:rsidRPr="00E5078D">
        <w:rPr>
          <w:rFonts w:eastAsia="Times New Roman"/>
          <w:bCs/>
          <w:i/>
          <w:iCs/>
          <w:szCs w:val="28"/>
          <w:lang w:val="vi-VN"/>
        </w:rPr>
        <w:t>Thực hiện sắp xếp, bố trí nhân sự</w:t>
      </w:r>
    </w:p>
    <w:p w14:paraId="6713D26D"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szCs w:val="28"/>
          <w:lang w:val="en-GB"/>
        </w:rPr>
        <w:t xml:space="preserve">+ </w:t>
      </w:r>
      <w:r w:rsidRPr="00E5078D">
        <w:rPr>
          <w:rFonts w:eastAsiaTheme="majorEastAsia"/>
          <w:szCs w:val="28"/>
          <w:lang w:val="pt-BR" w:eastAsia="vi-VN" w:bidi="vi-VN"/>
        </w:rPr>
        <w:t xml:space="preserve">Thực hiện </w:t>
      </w:r>
      <w:r w:rsidRPr="00E5078D">
        <w:rPr>
          <w:rFonts w:eastAsia="Times New Roman"/>
          <w:szCs w:val="28"/>
          <w:lang w:val="pt-BR"/>
        </w:rPr>
        <w:t>đ</w:t>
      </w:r>
      <w:r w:rsidRPr="00E5078D">
        <w:rPr>
          <w:rFonts w:eastAsia="Times New Roman"/>
          <w:szCs w:val="28"/>
          <w:lang w:val="vi-VN"/>
        </w:rPr>
        <w:t>ánh giá, phân loại cán bộ, công chức</w:t>
      </w:r>
      <w:r w:rsidRPr="00E5078D">
        <w:rPr>
          <w:rFonts w:eastAsia="Times New Roman"/>
          <w:szCs w:val="28"/>
          <w:lang w:val="pt-BR"/>
        </w:rPr>
        <w:t xml:space="preserve">, viên chức, người lao động </w:t>
      </w:r>
      <w:r w:rsidRPr="00E5078D">
        <w:rPr>
          <w:rFonts w:eastAsia="Times New Roman"/>
          <w:szCs w:val="28"/>
          <w:lang w:val="vi-VN"/>
        </w:rPr>
        <w:t>khi tiến hành sắp xếp, bố trí đội ngũ nhân sự tại những đơn vị sắp xếp</w:t>
      </w:r>
      <w:r w:rsidRPr="00E5078D">
        <w:rPr>
          <w:rFonts w:eastAsia="Times New Roman"/>
          <w:szCs w:val="28"/>
          <w:lang w:val="pt-BR"/>
        </w:rPr>
        <w:t>;</w:t>
      </w:r>
      <w:r w:rsidRPr="00E5078D">
        <w:rPr>
          <w:rFonts w:eastAsia="Times New Roman"/>
          <w:szCs w:val="28"/>
          <w:lang w:val="vi-VN"/>
        </w:rPr>
        <w:t xml:space="preserve"> bảo đảm lựa chọn được những người có phẩm chất, năng lực nổi trội để đảm nhận vị trí công việc tại </w:t>
      </w:r>
      <w:r w:rsidRPr="00E5078D">
        <w:rPr>
          <w:rFonts w:eastAsia="Times New Roman"/>
          <w:iCs/>
          <w:szCs w:val="28"/>
          <w:lang w:val="vi-VN"/>
        </w:rPr>
        <w:t>các cơ quan, tổ chức, đơn vị</w:t>
      </w:r>
      <w:r w:rsidRPr="00E5078D">
        <w:rPr>
          <w:rFonts w:eastAsia="Times New Roman"/>
          <w:szCs w:val="28"/>
          <w:lang w:val="pt-BR"/>
        </w:rPr>
        <w:t xml:space="preserve">. </w:t>
      </w:r>
    </w:p>
    <w:p w14:paraId="7E7C7BE8"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szCs w:val="28"/>
          <w:lang w:val="en-GB"/>
        </w:rPr>
        <w:t xml:space="preserve">+ </w:t>
      </w:r>
      <w:r w:rsidRPr="00E5078D">
        <w:rPr>
          <w:rFonts w:eastAsiaTheme="majorEastAsia"/>
          <w:szCs w:val="28"/>
          <w:lang w:val="pt-BR" w:eastAsia="vi-VN" w:bidi="vi-VN"/>
        </w:rPr>
        <w:t>Trên cơ sở đánh giá, phân loại, chủ động phối hợp với các tổ chức, đơn vị nội bộ có liên quan để thực hiện</w:t>
      </w:r>
      <w:r w:rsidRPr="00E5078D">
        <w:rPr>
          <w:rFonts w:eastAsiaTheme="majorEastAsia"/>
          <w:szCs w:val="28"/>
          <w:lang w:val="vi-VN" w:eastAsia="vi-VN" w:bidi="vi-VN"/>
        </w:rPr>
        <w:t xml:space="preserve"> sắp xếp, bố trí lại đội ngũ cán bộ, công chức, viên chức, người lao động phù hợp với yêu cầu, điều kiện, tiêu chuẩn của vị trí việc làm được bố trí, sắp xếp</w:t>
      </w:r>
      <w:r w:rsidRPr="00E5078D">
        <w:rPr>
          <w:rFonts w:eastAsiaTheme="majorEastAsia"/>
          <w:szCs w:val="28"/>
          <w:lang w:eastAsia="vi-VN" w:bidi="vi-VN"/>
        </w:rPr>
        <w:t>.</w:t>
      </w:r>
    </w:p>
    <w:p w14:paraId="08AA6B18"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szCs w:val="28"/>
          <w:lang w:val="en-GB"/>
        </w:rPr>
        <w:lastRenderedPageBreak/>
        <w:t xml:space="preserve">+ </w:t>
      </w:r>
      <w:r w:rsidRPr="00E5078D">
        <w:rPr>
          <w:rFonts w:eastAsia="Times New Roman"/>
          <w:szCs w:val="28"/>
          <w:lang w:val="pt-BR"/>
        </w:rPr>
        <w:t>Quá trình sắp xếp, bố trí trong nội bộ cơ quan phải đảm bảo cơ cấu đủ công chức, viên chức đối với tất cả các vị trí việc làm có nhu cầu mà chưa tuyển dụng được nhân sự (kể cả đối với các cơ quan, đơn vị dự kiến thành lập mới) nhằm giảm thiểu tối đa các đối tượng dôi dư.</w:t>
      </w:r>
    </w:p>
    <w:p w14:paraId="0CDB3C48"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szCs w:val="28"/>
          <w:lang w:val="en-GB"/>
        </w:rPr>
        <w:t xml:space="preserve">+ </w:t>
      </w:r>
      <w:r w:rsidRPr="00E5078D">
        <w:rPr>
          <w:rFonts w:eastAsia="Times New Roman"/>
          <w:szCs w:val="28"/>
          <w:lang w:val="pt-BR"/>
        </w:rPr>
        <w:t>Những cơ quan, tổ chức, đơn vị nào có nhu cầu tuyển dụng công chức, viên chức, người lao động phải chủ động làm việc, phối hợp, trao đổi với các cơ quan, tổ chức, đơn vị có nhân sự dôi dư để thống nhất thực hiện thủ tục tiếp nhận vào vị trí việc làm phù hợp với quy định.</w:t>
      </w:r>
    </w:p>
    <w:p w14:paraId="51A45159"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szCs w:val="28"/>
          <w:lang w:val="en-GB"/>
        </w:rPr>
        <w:t xml:space="preserve">+ </w:t>
      </w:r>
      <w:r w:rsidRPr="00E5078D">
        <w:rPr>
          <w:rFonts w:eastAsiaTheme="majorEastAsia"/>
          <w:szCs w:val="28"/>
          <w:lang w:val="vi-VN" w:eastAsia="vi-VN" w:bidi="vi-VN"/>
        </w:rPr>
        <w:t xml:space="preserve">Sau khi sắp xếp, bố trí đảm bảo duy trì và nâng cao chất lượng, hiệu quả hoạt động của đội ngũ cán bộ, công chức, </w:t>
      </w:r>
      <w:r w:rsidRPr="00E5078D">
        <w:rPr>
          <w:rFonts w:eastAsiaTheme="majorEastAsia"/>
          <w:szCs w:val="28"/>
          <w:lang w:val="pt-BR" w:eastAsia="vi-VN" w:bidi="vi-VN"/>
        </w:rPr>
        <w:t>người lao động</w:t>
      </w:r>
      <w:r w:rsidRPr="00E5078D">
        <w:rPr>
          <w:rFonts w:eastAsiaTheme="majorEastAsia"/>
          <w:szCs w:val="28"/>
          <w:lang w:val="vi-VN" w:eastAsia="vi-VN" w:bidi="vi-VN"/>
        </w:rPr>
        <w:t>; thực hiện tốt công tác quản lý Nhà nước, cung cấp dịch vụ công cho người dân cũng như các chức năng, nhiệm vụ của chính quyền địa phương</w:t>
      </w:r>
      <w:r w:rsidRPr="00E5078D">
        <w:rPr>
          <w:rFonts w:eastAsiaTheme="majorEastAsia"/>
          <w:szCs w:val="28"/>
          <w:lang w:val="pt-BR" w:eastAsia="vi-VN" w:bidi="vi-VN"/>
        </w:rPr>
        <w:t>;</w:t>
      </w:r>
      <w:r w:rsidRPr="00E5078D">
        <w:rPr>
          <w:rFonts w:eastAsiaTheme="majorEastAsia"/>
          <w:szCs w:val="28"/>
          <w:lang w:val="vi-VN" w:eastAsia="vi-VN" w:bidi="vi-VN"/>
        </w:rPr>
        <w:t xml:space="preserve"> </w:t>
      </w:r>
      <w:r w:rsidRPr="00E5078D">
        <w:rPr>
          <w:rFonts w:eastAsiaTheme="majorEastAsia"/>
          <w:szCs w:val="28"/>
          <w:lang w:val="pt-BR" w:eastAsia="vi-VN" w:bidi="vi-VN"/>
        </w:rPr>
        <w:t>t</w:t>
      </w:r>
      <w:r w:rsidRPr="00E5078D">
        <w:rPr>
          <w:rFonts w:eastAsiaTheme="majorEastAsia"/>
          <w:szCs w:val="28"/>
          <w:lang w:val="vi-VN" w:eastAsia="vi-VN" w:bidi="vi-VN"/>
        </w:rPr>
        <w:t>hông qua việc rà soát, sắp xếp, bố trí để đổi mới, nâng cao chất lượng đội ngũ cán bộ, công chức.</w:t>
      </w:r>
    </w:p>
    <w:p w14:paraId="27D1B034"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szCs w:val="28"/>
          <w:lang w:val="en-GB"/>
        </w:rPr>
        <w:t xml:space="preserve">+ </w:t>
      </w:r>
      <w:r w:rsidRPr="00E5078D">
        <w:rPr>
          <w:rFonts w:eastAsiaTheme="majorEastAsia"/>
          <w:szCs w:val="28"/>
          <w:lang w:val="vi-VN" w:eastAsia="vi-VN" w:bidi="vi-VN"/>
        </w:rPr>
        <w:t xml:space="preserve">Công tác sắp xếp, bố trí và giải quyết chế độ, chính sách phải được sự đồng thuận, thống nhất cao trong cán bộ, công chức, viên chức, người </w:t>
      </w:r>
      <w:proofErr w:type="gramStart"/>
      <w:r w:rsidRPr="00E5078D">
        <w:rPr>
          <w:rFonts w:eastAsiaTheme="majorEastAsia"/>
          <w:szCs w:val="28"/>
          <w:lang w:val="vi-VN" w:eastAsia="vi-VN" w:bidi="vi-VN"/>
        </w:rPr>
        <w:t>lao</w:t>
      </w:r>
      <w:proofErr w:type="gramEnd"/>
      <w:r w:rsidRPr="00E5078D">
        <w:rPr>
          <w:rFonts w:eastAsiaTheme="majorEastAsia"/>
          <w:szCs w:val="28"/>
          <w:lang w:val="vi-VN" w:eastAsia="vi-VN" w:bidi="vi-VN"/>
        </w:rPr>
        <w:t xml:space="preserve"> động</w:t>
      </w:r>
      <w:r w:rsidRPr="00E5078D">
        <w:rPr>
          <w:rFonts w:eastAsia="Times New Roman"/>
          <w:bCs/>
          <w:szCs w:val="28"/>
          <w:lang w:val="vi-VN"/>
        </w:rPr>
        <w:t>.</w:t>
      </w:r>
      <w:r w:rsidRPr="00E5078D">
        <w:rPr>
          <w:rFonts w:eastAsiaTheme="majorEastAsia"/>
          <w:szCs w:val="28"/>
          <w:lang w:val="vi-VN" w:eastAsia="vi-VN" w:bidi="vi-VN"/>
        </w:rPr>
        <w:t xml:space="preserve"> Đồng thời, thực hiện nghiêm các quy định của Đảng, Nhà nước về việc bố trí, sắp xếp người làm việc đúng yêu cầu đề ra.</w:t>
      </w:r>
    </w:p>
    <w:p w14:paraId="326191CF"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szCs w:val="28"/>
          <w:lang w:val="en-GB"/>
        </w:rPr>
        <w:t xml:space="preserve">+ </w:t>
      </w:r>
      <w:r w:rsidRPr="00E5078D">
        <w:rPr>
          <w:rFonts w:eastAsia="Times New Roman"/>
          <w:szCs w:val="28"/>
          <w:lang w:val="vi-VN"/>
        </w:rPr>
        <w:t xml:space="preserve">Tổng hợp danh sách đối với các trường hợp chưa thể bố trí vị trí công tác mới, gửi Sở Nội vụ và Ban Tổ chức </w:t>
      </w:r>
      <w:r w:rsidRPr="00E5078D">
        <w:rPr>
          <w:rFonts w:eastAsia="Times New Roman"/>
          <w:szCs w:val="28"/>
        </w:rPr>
        <w:t>Tỉnh</w:t>
      </w:r>
      <w:r w:rsidRPr="00E5078D">
        <w:rPr>
          <w:rFonts w:eastAsia="Times New Roman"/>
          <w:szCs w:val="28"/>
          <w:lang w:val="vi-VN"/>
        </w:rPr>
        <w:t xml:space="preserve"> ủy </w:t>
      </w:r>
      <w:r w:rsidRPr="00E5078D">
        <w:rPr>
          <w:rFonts w:eastAsia="Times New Roman"/>
          <w:szCs w:val="28"/>
        </w:rPr>
        <w:t xml:space="preserve">để nghiên cứu, xem xét điều động, bố trí, sắp xếp </w:t>
      </w:r>
      <w:r w:rsidRPr="00E5078D">
        <w:rPr>
          <w:rFonts w:eastAsia="Times New Roman"/>
          <w:szCs w:val="28"/>
          <w:lang w:val="vi-VN"/>
        </w:rPr>
        <w:t>ở các vị trí công tác phù hợp với trình độ chuyên môn của cán bộ, công chức theo vị trí việc làm của các cơ quan, đơn vị còn khuyết so với biên chế được giao.</w:t>
      </w:r>
    </w:p>
    <w:p w14:paraId="642380A6"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i/>
          <w:szCs w:val="28"/>
          <w:lang w:val="en-GB"/>
        </w:rPr>
        <w:t xml:space="preserve">+ </w:t>
      </w:r>
      <w:r w:rsidRPr="00E5078D">
        <w:rPr>
          <w:rFonts w:eastAsia="Times New Roman"/>
          <w:szCs w:val="28"/>
        </w:rPr>
        <w:t>Xây dựng Đề án vị trí việc làm là cơ sở xác định số lượng công chức, viên chức, người lao động để bố trí, phân bổ cho cơ quan, đơn vị sau sắp xếp, đảm bảo phù hợp với chức năng, nhiệm vụ và đảm bảo việc thực hiện công tác quản lý nhà nước, phục vụ người dân, doanh nghiệp ngày càng hiệu lực, hiệu quản.</w:t>
      </w:r>
    </w:p>
    <w:p w14:paraId="410B40F6"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lang w:val="en-GB"/>
        </w:rPr>
        <w:t xml:space="preserve">b) </w:t>
      </w:r>
      <w:r w:rsidRPr="00E5078D">
        <w:rPr>
          <w:rFonts w:eastAsia="Times New Roman"/>
          <w:b/>
          <w:szCs w:val="28"/>
          <w:shd w:val="clear" w:color="auto" w:fill="FFFFFF"/>
          <w:lang w:val="nl-NL"/>
        </w:rPr>
        <w:t>Cử cán bộ, công chức, viên chức thuộc phạm vi quản lý tăng cường đi công tác ở cơ sở và đi đào tạo, bồi dưỡng nâng cao trình độ chuyên môn, nghiệp vụ sau sắp xếp</w:t>
      </w:r>
    </w:p>
    <w:p w14:paraId="67C80358"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Cs/>
          <w:szCs w:val="28"/>
          <w:shd w:val="clear" w:color="auto" w:fill="FFFFFF"/>
          <w:lang w:val="nl-NL"/>
        </w:rPr>
        <w:t xml:space="preserve">Sau khi hoàn thành sắp xếp tổ chức bộ máy, </w:t>
      </w:r>
      <w:r w:rsidRPr="00E5078D">
        <w:rPr>
          <w:rFonts w:eastAsia="Times New Roman"/>
          <w:iCs/>
          <w:szCs w:val="28"/>
          <w:lang w:val="nl-NL"/>
        </w:rPr>
        <w:t xml:space="preserve">UBND tỉnh </w:t>
      </w:r>
      <w:r w:rsidRPr="00E5078D">
        <w:rPr>
          <w:rFonts w:eastAsia="Times New Roman"/>
          <w:bCs/>
          <w:szCs w:val="28"/>
          <w:shd w:val="clear" w:color="auto" w:fill="FFFFFF"/>
          <w:lang w:val="nl-NL"/>
        </w:rPr>
        <w:t>triển khai xây dựng kế hoạch cử cán bộ, công chức, viên chức thuộc phạm vi quản lý tăng cường đi công tác ở cơ sở, cụ thể:</w:t>
      </w:r>
    </w:p>
    <w:p w14:paraId="7F3528F9"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Cs/>
          <w:szCs w:val="28"/>
          <w:shd w:val="clear" w:color="auto" w:fill="FFFFFF"/>
          <w:lang w:val="nl-NL"/>
        </w:rPr>
        <w:t xml:space="preserve">- </w:t>
      </w:r>
      <w:r w:rsidRPr="00E5078D">
        <w:rPr>
          <w:rFonts w:eastAsia="Times New Roman"/>
          <w:szCs w:val="28"/>
          <w:lang w:val="vi-VN"/>
        </w:rPr>
        <w:t xml:space="preserve">Căn cứ vào kết quả đánh giá hàng năm, các </w:t>
      </w:r>
      <w:r w:rsidRPr="00E5078D">
        <w:rPr>
          <w:rFonts w:eastAsia="Times New Roman"/>
          <w:iCs/>
          <w:szCs w:val="28"/>
          <w:lang w:val="nl-NL"/>
        </w:rPr>
        <w:t xml:space="preserve">cơ quan, tổ chức, đơn vị thuộc UBND tỉnh </w:t>
      </w:r>
      <w:r w:rsidRPr="00E5078D">
        <w:rPr>
          <w:rFonts w:eastAsia="Times New Roman"/>
          <w:szCs w:val="28"/>
          <w:lang w:val="vi-VN"/>
        </w:rPr>
        <w:t xml:space="preserve">có trách nhiệm xây dựng danh sách, liên hệ với UBND </w:t>
      </w:r>
      <w:r w:rsidRPr="00E5078D">
        <w:rPr>
          <w:rFonts w:eastAsia="Times New Roman"/>
          <w:szCs w:val="28"/>
        </w:rPr>
        <w:t xml:space="preserve">cấp cơ sở xã, phường </w:t>
      </w:r>
      <w:r w:rsidRPr="00E5078D">
        <w:rPr>
          <w:rFonts w:eastAsia="Times New Roman"/>
          <w:szCs w:val="28"/>
          <w:lang w:val="vi-VN"/>
        </w:rPr>
        <w:t xml:space="preserve">để cử ít nhất 5% công chức, viên chức trong thời gian 05 năm về công tác tại </w:t>
      </w:r>
      <w:r w:rsidRPr="00E5078D">
        <w:rPr>
          <w:rFonts w:eastAsia="Times New Roman"/>
          <w:szCs w:val="28"/>
        </w:rPr>
        <w:t>cơ sở</w:t>
      </w:r>
      <w:r w:rsidRPr="00E5078D">
        <w:rPr>
          <w:rFonts w:eastAsia="Times New Roman"/>
          <w:szCs w:val="28"/>
          <w:lang w:val="vi-VN"/>
        </w:rPr>
        <w:t xml:space="preserve"> theo hình thức biệt phái. UBND </w:t>
      </w:r>
      <w:r w:rsidRPr="00E5078D">
        <w:rPr>
          <w:rFonts w:eastAsia="Times New Roman"/>
          <w:szCs w:val="28"/>
        </w:rPr>
        <w:t xml:space="preserve">cấp cơ sở xã, phường </w:t>
      </w:r>
      <w:r w:rsidRPr="00E5078D">
        <w:rPr>
          <w:rFonts w:eastAsia="Times New Roman"/>
          <w:szCs w:val="28"/>
          <w:lang w:val="vi-VN"/>
        </w:rPr>
        <w:t xml:space="preserve">có trách </w:t>
      </w:r>
      <w:r w:rsidRPr="00E5078D">
        <w:rPr>
          <w:rFonts w:eastAsia="Times New Roman"/>
          <w:szCs w:val="28"/>
          <w:lang w:val="vi-VN"/>
        </w:rPr>
        <w:lastRenderedPageBreak/>
        <w:t>nhiệm tiếp nhận danh sách, rà soát vị trí việc làm bảo đảm phù hợp với năng lực, trình độ, kinh nghiệm để bố trí, sắp xếp vị trí việc làm phù hợp cho người được biệt phái</w:t>
      </w:r>
      <w:r w:rsidRPr="00E5078D">
        <w:rPr>
          <w:rFonts w:eastAsia="Times New Roman"/>
          <w:szCs w:val="28"/>
        </w:rPr>
        <w:t>.</w:t>
      </w:r>
    </w:p>
    <w:p w14:paraId="3571C8C7"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szCs w:val="28"/>
        </w:rPr>
        <w:t xml:space="preserve">- </w:t>
      </w:r>
      <w:r w:rsidRPr="00E5078D">
        <w:rPr>
          <w:rFonts w:eastAsia="Times New Roman"/>
          <w:bCs/>
          <w:szCs w:val="28"/>
          <w:shd w:val="clear" w:color="auto" w:fill="FFFFFF"/>
          <w:lang w:val="vi-VN"/>
        </w:rPr>
        <w:t xml:space="preserve">Cán bộ, công chức, viên chức ở các cơ quan cấp </w:t>
      </w:r>
      <w:r w:rsidRPr="00E5078D">
        <w:rPr>
          <w:rFonts w:eastAsia="Times New Roman"/>
          <w:bCs/>
          <w:szCs w:val="28"/>
          <w:shd w:val="clear" w:color="auto" w:fill="FFFFFF"/>
        </w:rPr>
        <w:t>tỉnh</w:t>
      </w:r>
      <w:r w:rsidRPr="00E5078D">
        <w:rPr>
          <w:rFonts w:eastAsia="Times New Roman"/>
          <w:bCs/>
          <w:szCs w:val="28"/>
          <w:shd w:val="clear" w:color="auto" w:fill="FFFFFF"/>
          <w:lang w:val="vi-VN"/>
        </w:rPr>
        <w:t xml:space="preserve"> được cơ quan có thẩm quyền cử tăng cường đi công tác ở cơ sở sẽ được hưởng các chế độ ưu đãi về tiền lương, trợ cấp, khen thưởng… theo quy định của </w:t>
      </w:r>
      <w:r w:rsidRPr="00E5078D">
        <w:rPr>
          <w:rFonts w:eastAsia="Times New Roman"/>
          <w:bCs/>
          <w:szCs w:val="28"/>
          <w:lang w:val="vi-VN"/>
        </w:rPr>
        <w:t>Nghị định số 178/2024/NĐ-CP và những chính sách hỗ trợ thêm</w:t>
      </w:r>
      <w:r w:rsidRPr="00E5078D">
        <w:rPr>
          <w:rFonts w:eastAsia="Times New Roman"/>
          <w:bCs/>
          <w:szCs w:val="28"/>
        </w:rPr>
        <w:t xml:space="preserve"> theo quy định của </w:t>
      </w:r>
      <w:r w:rsidRPr="00E5078D">
        <w:rPr>
          <w:rFonts w:eastAsia="Times New Roman"/>
          <w:bCs/>
          <w:szCs w:val="28"/>
          <w:lang w:val="vi-VN"/>
        </w:rPr>
        <w:t xml:space="preserve">Nghị quyết </w:t>
      </w:r>
      <w:r w:rsidRPr="00E5078D">
        <w:rPr>
          <w:rFonts w:eastAsia="Times New Roman"/>
          <w:bCs/>
          <w:szCs w:val="28"/>
        </w:rPr>
        <w:t>HĐND tỉnh (nếu có).</w:t>
      </w:r>
    </w:p>
    <w:p w14:paraId="6930388E"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Cs/>
          <w:szCs w:val="28"/>
        </w:rPr>
        <w:t xml:space="preserve">- </w:t>
      </w:r>
      <w:r w:rsidRPr="00E5078D">
        <w:rPr>
          <w:rFonts w:eastAsia="Times New Roman"/>
          <w:bCs/>
          <w:szCs w:val="28"/>
          <w:shd w:val="clear" w:color="auto" w:fill="FFFFFF"/>
          <w:lang w:val="vi-VN"/>
        </w:rPr>
        <w:t>Tăng cường công tác</w:t>
      </w:r>
      <w:r w:rsidRPr="00E5078D">
        <w:rPr>
          <w:rFonts w:eastAsia="Times New Roman"/>
          <w:bCs/>
          <w:szCs w:val="28"/>
          <w:shd w:val="clear" w:color="auto" w:fill="FFFFFF"/>
          <w:lang w:val="nl-NL"/>
        </w:rPr>
        <w:t xml:space="preserve"> tuyên</w:t>
      </w:r>
      <w:r w:rsidRPr="00E5078D">
        <w:rPr>
          <w:rFonts w:eastAsia="Times New Roman"/>
          <w:bCs/>
          <w:szCs w:val="28"/>
          <w:shd w:val="clear" w:color="auto" w:fill="FFFFFF"/>
          <w:lang w:val="vi-VN"/>
        </w:rPr>
        <w:t xml:space="preserve"> truyền để cán bộ, công chức hiểu rõ vai trò quan trọng của việc tăng cường đến cơ sở</w:t>
      </w:r>
      <w:r w:rsidRPr="00E5078D">
        <w:rPr>
          <w:rFonts w:eastAsia="Times New Roman"/>
          <w:bCs/>
          <w:szCs w:val="28"/>
          <w:shd w:val="clear" w:color="auto" w:fill="FFFFFF"/>
          <w:lang w:val="nl-NL"/>
        </w:rPr>
        <w:t>; t</w:t>
      </w:r>
      <w:r w:rsidRPr="00E5078D">
        <w:rPr>
          <w:rFonts w:eastAsia="Times New Roman"/>
          <w:bCs/>
          <w:szCs w:val="28"/>
          <w:shd w:val="clear" w:color="auto" w:fill="FFFFFF"/>
          <w:lang w:val="vi-VN"/>
        </w:rPr>
        <w:t xml:space="preserve">ổ chức các buổi gặp gỡ, đối thoại để lắng nghe và giải quyết khó khăn cho </w:t>
      </w:r>
      <w:r w:rsidRPr="00E5078D">
        <w:rPr>
          <w:rFonts w:eastAsia="Times New Roman"/>
          <w:bCs/>
          <w:szCs w:val="28"/>
          <w:shd w:val="clear" w:color="auto" w:fill="FFFFFF"/>
          <w:lang w:val="nl-NL"/>
        </w:rPr>
        <w:t xml:space="preserve">các </w:t>
      </w:r>
      <w:r w:rsidRPr="00E5078D">
        <w:rPr>
          <w:rFonts w:eastAsia="Times New Roman"/>
          <w:bCs/>
          <w:szCs w:val="28"/>
          <w:shd w:val="clear" w:color="auto" w:fill="FFFFFF"/>
          <w:lang w:val="vi-VN"/>
        </w:rPr>
        <w:t xml:space="preserve">đối tượng </w:t>
      </w:r>
      <w:r w:rsidRPr="00E5078D">
        <w:rPr>
          <w:rFonts w:eastAsia="Times New Roman"/>
          <w:bCs/>
          <w:szCs w:val="28"/>
          <w:shd w:val="clear" w:color="auto" w:fill="FFFFFF"/>
          <w:lang w:val="nl-NL"/>
        </w:rPr>
        <w:t>có liên quan</w:t>
      </w:r>
      <w:r w:rsidRPr="00E5078D">
        <w:rPr>
          <w:rFonts w:eastAsia="Times New Roman"/>
          <w:bCs/>
          <w:szCs w:val="28"/>
          <w:shd w:val="clear" w:color="auto" w:fill="FFFFFF"/>
          <w:lang w:val="vi-VN"/>
        </w:rPr>
        <w:t>.</w:t>
      </w:r>
    </w:p>
    <w:p w14:paraId="79F69D9D"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Cs/>
          <w:szCs w:val="28"/>
          <w:shd w:val="clear" w:color="auto" w:fill="FFFFFF"/>
        </w:rPr>
        <w:t xml:space="preserve">- </w:t>
      </w:r>
      <w:r w:rsidRPr="00E5078D">
        <w:rPr>
          <w:rFonts w:eastAsia="Times New Roman"/>
          <w:bCs/>
          <w:szCs w:val="28"/>
          <w:shd w:val="clear" w:color="auto" w:fill="FFFFFF"/>
          <w:lang w:val="nl-NL"/>
        </w:rPr>
        <w:t>Các cơ quan, tổ chức, đơn vị tổ chức tiếp nhận, tạo điều kiện làm việc thuận lợi, bố trí nhà ở công vụ theo thực tế của cơ sở cho cán bộ, công chức, viên chức được tăng cường về cơ sở mình theo đúng quy định.</w:t>
      </w:r>
    </w:p>
    <w:p w14:paraId="05097DCF"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shd w:val="clear" w:color="auto" w:fill="FFFFFF"/>
          <w:lang w:val="nl-NL"/>
        </w:rPr>
        <w:t>c) Xây dựng kế hoạch cử đi đào tạo, bồi dưỡng nâng cao trình độ chuyên môn, nghiệp vụ sau sắp xếp</w:t>
      </w:r>
    </w:p>
    <w:p w14:paraId="582C25B8"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
          <w:szCs w:val="28"/>
          <w:shd w:val="clear" w:color="auto" w:fill="FFFFFF"/>
          <w:lang w:val="nl-NL"/>
        </w:rPr>
        <w:t xml:space="preserve">- </w:t>
      </w:r>
      <w:r w:rsidRPr="00E5078D">
        <w:rPr>
          <w:rFonts w:eastAsia="Times New Roman"/>
          <w:bCs/>
          <w:szCs w:val="28"/>
          <w:shd w:val="clear" w:color="auto" w:fill="FFFFFF"/>
          <w:lang w:val="nl-NL"/>
        </w:rPr>
        <w:t>Căn cứ kết quả đánh giá cán bộ, công chức, viên chức sau sắp xếp, người đứng đầu cơ quan, tổ chức, đơn vị xây dựng kế hoạch đào tạo, bồi dưỡng và cử cán bộ, công chức, viên chức thuộc phạm vi quản lý đi đào tạo, bồi dưỡng nâng cao trình độ chuyên môn, nghiệp vụ, đáp ứng yêu cầu nhiệm vụ của vị trí việc làm để cơ quan, tổ chức, đơn vị hoạt động hiệu năng, hiệu lực, hiệu quả.</w:t>
      </w:r>
    </w:p>
    <w:p w14:paraId="30AFF48A" w14:textId="77777777" w:rsidR="00E4004B" w:rsidRPr="00E5078D" w:rsidRDefault="00E4004B" w:rsidP="00103E1F">
      <w:pPr>
        <w:tabs>
          <w:tab w:val="left" w:pos="567"/>
        </w:tabs>
        <w:spacing w:line="360" w:lineRule="exact"/>
        <w:rPr>
          <w:rFonts w:eastAsia="Yu Mincho"/>
          <w:b/>
          <w:kern w:val="2"/>
          <w:szCs w:val="28"/>
          <w:lang w:val="en-GB"/>
        </w:rPr>
      </w:pPr>
      <w:r w:rsidRPr="00E5078D">
        <w:rPr>
          <w:rFonts w:eastAsia="Times New Roman"/>
          <w:bCs/>
          <w:szCs w:val="28"/>
          <w:shd w:val="clear" w:color="auto" w:fill="FFFFFF"/>
          <w:lang w:val="nl-NL"/>
        </w:rPr>
        <w:t>- Ưu tiên tổ chức các lớp đào tạo, bồi dưỡng chuyên môn, nghiệp vụ đối với nhóm cán bộ, công chức, viên chức được điều chuyển sang vị trí công tác mới hoặc tiếp nhận thêm chức năng, nhiệm vụ nhằm hoàn thiện kiến thức, kỹ năng trong hoạt động công vụ, đáp ứng yêu cầu của vị trí việc làm, đảm bảo không ảnh hưởng đến hoạt động quản lý nhà nước sau sắp xếp tổ chức bộ máy.</w:t>
      </w:r>
    </w:p>
    <w:p w14:paraId="667F4DF8" w14:textId="77777777" w:rsidR="00CA744F" w:rsidRPr="00E5078D" w:rsidRDefault="00E4004B" w:rsidP="00103E1F">
      <w:pPr>
        <w:spacing w:line="360" w:lineRule="exact"/>
        <w:rPr>
          <w:rFonts w:eastAsia="Times New Roman"/>
          <w:bCs/>
          <w:szCs w:val="28"/>
          <w:shd w:val="clear" w:color="auto" w:fill="FFFFFF"/>
          <w:lang w:val="nl-NL"/>
        </w:rPr>
      </w:pPr>
      <w:r w:rsidRPr="00E5078D">
        <w:rPr>
          <w:rFonts w:eastAsia="Times New Roman"/>
          <w:bCs/>
          <w:szCs w:val="28"/>
          <w:shd w:val="clear" w:color="auto" w:fill="FFFFFF"/>
          <w:lang w:val="nl-NL"/>
        </w:rPr>
        <w:t xml:space="preserve">- Triển khai thực hiện các chính sách </w:t>
      </w:r>
      <w:r w:rsidRPr="00E5078D">
        <w:rPr>
          <w:rFonts w:eastAsia="Times New Roman"/>
          <w:bCs/>
          <w:szCs w:val="28"/>
          <w:shd w:val="clear" w:color="auto" w:fill="FFFFFF"/>
          <w:lang w:val="vi-VN"/>
        </w:rPr>
        <w:t>chính sách hỗ trợ tài chính</w:t>
      </w:r>
      <w:r w:rsidRPr="00E5078D">
        <w:rPr>
          <w:rFonts w:eastAsia="Times New Roman"/>
          <w:bCs/>
          <w:szCs w:val="28"/>
          <w:shd w:val="clear" w:color="auto" w:fill="FFFFFF"/>
          <w:lang w:val="nl-NL"/>
        </w:rPr>
        <w:t xml:space="preserve"> trong thực hiện đào tạo, bồi dưỡng theo quy định của Chính phủ và tỉnh đối với các đối tượng được cử đi đào tạo, bồi dưỡng nâng cao trình độ chuyên môn, nghiệp vụ sau sắp xếp tổ chức bộ máy.</w:t>
      </w:r>
      <w:r w:rsidR="00CA744F" w:rsidRPr="00E5078D">
        <w:rPr>
          <w:rFonts w:eastAsia="Times New Roman"/>
          <w:bCs/>
          <w:szCs w:val="28"/>
          <w:shd w:val="clear" w:color="auto" w:fill="FFFFFF"/>
          <w:lang w:val="nl-NL"/>
        </w:rPr>
        <w:t xml:space="preserve"> </w:t>
      </w:r>
      <w:bookmarkStart w:id="13" w:name="_Toc168819769"/>
    </w:p>
    <w:p w14:paraId="658AD21A" w14:textId="77777777" w:rsidR="00CD7F6E" w:rsidRPr="00E5078D" w:rsidRDefault="00CD7F6E" w:rsidP="00103E1F">
      <w:pPr>
        <w:spacing w:line="360" w:lineRule="exact"/>
        <w:rPr>
          <w:rFonts w:eastAsia="Times New Roman"/>
          <w:bCs/>
          <w:szCs w:val="28"/>
          <w:shd w:val="clear" w:color="auto" w:fill="FFFFFF"/>
          <w:lang w:val="nl-NL"/>
        </w:rPr>
      </w:pPr>
    </w:p>
    <w:p w14:paraId="40CAC8A6" w14:textId="77777777" w:rsidR="00CD7F6E" w:rsidRPr="00E5078D" w:rsidRDefault="00CD7F6E" w:rsidP="00103E1F">
      <w:pPr>
        <w:spacing w:line="360" w:lineRule="exact"/>
        <w:rPr>
          <w:rFonts w:eastAsia="Times New Roman"/>
          <w:bCs/>
          <w:szCs w:val="28"/>
          <w:shd w:val="clear" w:color="auto" w:fill="FFFFFF"/>
          <w:lang w:val="nl-NL"/>
        </w:rPr>
      </w:pPr>
    </w:p>
    <w:p w14:paraId="7898E0B4" w14:textId="77777777" w:rsidR="00585752" w:rsidRPr="00E5078D" w:rsidRDefault="00585752" w:rsidP="00585752">
      <w:pPr>
        <w:spacing w:line="360" w:lineRule="exact"/>
        <w:rPr>
          <w:b/>
          <w:szCs w:val="28"/>
          <w:lang w:val="es-MX"/>
        </w:rPr>
      </w:pPr>
      <w:r w:rsidRPr="00E5078D">
        <w:rPr>
          <w:b/>
          <w:szCs w:val="28"/>
          <w:lang w:val="es-MX"/>
        </w:rPr>
        <w:t>V. PHƯƠNG ÁN VÀ LỘ TRÌNH SẮP XẾP, XỬ LÝ TRỤ SỞ, TÀI SẢN CÔNG SAU SẮP XẾP ĐVHC CẤP XÃ CỦA TỈNH KHÁNH HÒA</w:t>
      </w:r>
    </w:p>
    <w:p w14:paraId="1BF1472A" w14:textId="77777777" w:rsidR="00585752" w:rsidRPr="00E5078D" w:rsidRDefault="00585752" w:rsidP="00585752">
      <w:pPr>
        <w:spacing w:line="360" w:lineRule="exact"/>
        <w:rPr>
          <w:b/>
          <w:szCs w:val="28"/>
          <w:lang w:val="es-MX"/>
        </w:rPr>
      </w:pPr>
      <w:r w:rsidRPr="00E5078D">
        <w:rPr>
          <w:b/>
          <w:szCs w:val="28"/>
          <w:lang w:val="es-MX"/>
        </w:rPr>
        <w:t xml:space="preserve">1. </w:t>
      </w:r>
      <w:r w:rsidRPr="00E5078D">
        <w:rPr>
          <w:rFonts w:eastAsia="Times New Roman"/>
          <w:b/>
          <w:szCs w:val="28"/>
        </w:rPr>
        <w:t>Định hướng phương án xử lý trụ sở, tài sản công sau sắp xếp ĐVHC cấp xã.</w:t>
      </w:r>
    </w:p>
    <w:p w14:paraId="1243CDC8" w14:textId="77777777" w:rsidR="00585752" w:rsidRPr="00E5078D" w:rsidRDefault="00585752" w:rsidP="00585752">
      <w:pPr>
        <w:spacing w:line="360" w:lineRule="exact"/>
        <w:rPr>
          <w:rFonts w:eastAsia="Times New Roman"/>
          <w:bCs/>
          <w:szCs w:val="28"/>
        </w:rPr>
      </w:pPr>
      <w:r w:rsidRPr="00E5078D">
        <w:rPr>
          <w:rFonts w:eastAsia="Times New Roman"/>
          <w:bCs/>
          <w:szCs w:val="28"/>
        </w:rPr>
        <w:lastRenderedPageBreak/>
        <w:t>- Các cơ quan, tổ chức, đơn vị thuộc đối tượng sắp xếp đơn vị hành chính thực hiện kiểm kê, phân loại, lập danh sách tài sản công; báo cáo cơ quan chịu trách nhiệm xây dựng phương án sắp xếp, bố trí, xử lý; thực hiện bàn giao, tiếp nhận tài sản cho các cơ quan, tổ chức, đơn vị sau sắp xếp đơn vị hành chính theo phương án sắp xếp, bố trí, xử lý tài sản được cấp có thẩm quyền phê duyệt, việc bàn giao, tiếp nhận được thực hiện theo Mẫu số 01/TSC-BBGN ban hành kèm theo Nghị định số 151/2017/NĐ-CP ngày 26/12/2017 của Chính phủ.</w:t>
      </w:r>
    </w:p>
    <w:p w14:paraId="4E3A3BFC" w14:textId="77777777" w:rsidR="00585752" w:rsidRPr="00E5078D" w:rsidRDefault="00585752" w:rsidP="00585752">
      <w:pPr>
        <w:spacing w:line="360" w:lineRule="exact"/>
        <w:rPr>
          <w:rFonts w:eastAsia="Times New Roman"/>
          <w:bCs/>
          <w:szCs w:val="28"/>
        </w:rPr>
      </w:pPr>
      <w:r w:rsidRPr="00E5078D">
        <w:rPr>
          <w:rFonts w:eastAsia="Times New Roman"/>
          <w:bCs/>
          <w:szCs w:val="28"/>
        </w:rPr>
        <w:t xml:space="preserve">- Việc xây dựng phương án bố trí, sắp xếp, xử lý tài sản công được thực hiện đồng thời với quá trình xây dựng Đề án sắp xếp, tổ chức lại đơn vị hành chính; phải phù hợp các quy định, trong phạm vi khả năng cân đối ngân sách địa phương. Theo đó, khi sáp nhập, hợp nhất cơ quan, đơn vị (bao gồm cả việc thành lập cơ quan mới trên cơ sở tổ chức lại các đơn vị hiện có) thì pháp nhân sau khi sáp nhập, hợp nhất được kế thừa quyền quản lý, sử dụng tài sản của cơ quan đồng sáp nhập, hợp nhất. Đơn vị mới có trách nhiệm bố trí sử dụng tài sản </w:t>
      </w:r>
      <w:proofErr w:type="gramStart"/>
      <w:r w:rsidRPr="00E5078D">
        <w:rPr>
          <w:rFonts w:eastAsia="Times New Roman"/>
          <w:bCs/>
          <w:szCs w:val="28"/>
        </w:rPr>
        <w:t>theo</w:t>
      </w:r>
      <w:proofErr w:type="gramEnd"/>
      <w:r w:rsidRPr="00E5078D">
        <w:rPr>
          <w:rFonts w:eastAsia="Times New Roman"/>
          <w:bCs/>
          <w:szCs w:val="28"/>
        </w:rPr>
        <w:t xml:space="preserve"> tiêu chuẩn, định mức sử dụng tài sản công. Ngoài ra cần xác định tài sản dôi dư (không còn nhu cầu sử dụng </w:t>
      </w:r>
      <w:proofErr w:type="gramStart"/>
      <w:r w:rsidRPr="00E5078D">
        <w:rPr>
          <w:rFonts w:eastAsia="Times New Roman"/>
          <w:bCs/>
          <w:szCs w:val="28"/>
        </w:rPr>
        <w:t>theo</w:t>
      </w:r>
      <w:proofErr w:type="gramEnd"/>
      <w:r w:rsidRPr="00E5078D">
        <w:rPr>
          <w:rFonts w:eastAsia="Times New Roman"/>
          <w:bCs/>
          <w:szCs w:val="28"/>
        </w:rPr>
        <w:t xml:space="preserve"> chức năng, nhiệm vụ, cơ cấu tổ chức bộ máy mới) hoặc thuộc trường hợp phải xử lý theo quy định của pháp luật.</w:t>
      </w:r>
    </w:p>
    <w:p w14:paraId="2B1C1395" w14:textId="77777777" w:rsidR="00585752" w:rsidRPr="00E5078D" w:rsidRDefault="00585752" w:rsidP="00585752">
      <w:pPr>
        <w:spacing w:line="360" w:lineRule="exact"/>
        <w:rPr>
          <w:rFonts w:eastAsia="Times New Roman"/>
          <w:bCs/>
          <w:szCs w:val="28"/>
        </w:rPr>
      </w:pPr>
      <w:r w:rsidRPr="00E5078D">
        <w:rPr>
          <w:rFonts w:eastAsia="Times New Roman"/>
          <w:bCs/>
          <w:szCs w:val="28"/>
        </w:rPr>
        <w:t xml:space="preserve">- Việc bố trí, sắp xếp, xử lý tài sản phải phù hợp với đối tượng quản lý, sử dụng, tính chất, đặc điểm của tài sản, tận dụng tối đa nguồn lực của tài sản hiện có nhưng phải có tầm nhìn dài hạn để phục vụ mục tiêu lâu dài; không phải thực hiện quy trình sắp xếp lại, xử lý nhà, đất theo quy định tại Nghị định số 03/2025/NĐ-CP ngày 01/01/2025 của Chính phủ khi thực hiện bố trí, sắp xếp, xử lý tài sản khi sắp xếp, tổ chức lại đơn vị hành chính. </w:t>
      </w:r>
    </w:p>
    <w:p w14:paraId="6F27F738" w14:textId="77777777" w:rsidR="00585752" w:rsidRPr="00E5078D" w:rsidRDefault="00585752" w:rsidP="00585752">
      <w:pPr>
        <w:spacing w:line="360" w:lineRule="exact"/>
        <w:rPr>
          <w:rFonts w:eastAsia="Times New Roman"/>
          <w:bCs/>
          <w:szCs w:val="28"/>
        </w:rPr>
      </w:pPr>
      <w:r w:rsidRPr="00E5078D">
        <w:rPr>
          <w:bCs/>
          <w:iCs/>
          <w:szCs w:val="28"/>
          <w:lang w:val="nl-NL"/>
        </w:rPr>
        <w:t xml:space="preserve">- UBND cấp huyện xây dựng phương án sắp xếp, bố trí, xử lý tài sản công thuộc phạm vi quản lý của mình (gồm cả huyện và xã) để báo cáo UBND tỉnh </w:t>
      </w:r>
      <w:r w:rsidRPr="00E5078D">
        <w:rPr>
          <w:iCs/>
          <w:szCs w:val="28"/>
          <w:lang w:val="nl-NL"/>
        </w:rPr>
        <w:t>cùng Đề án sắp xếp, tổ chức lại đơn vị hành chính cấp xã.</w:t>
      </w:r>
      <w:r w:rsidRPr="00E5078D">
        <w:rPr>
          <w:bCs/>
          <w:iCs/>
          <w:szCs w:val="28"/>
          <w:lang w:val="nl-NL"/>
        </w:rPr>
        <w:t xml:space="preserve"> Trường hợp có phương án chuyển đơn vị hành chính cấp xã từ huyện này sang huyện khác để sắp xếp đơn vị hành chính cấp cơ sở thì UBND cấp huyện tiếp nhận đơn vị hành chính cấp xã có trách nhiệm tiếp nhận và xây dựng phương án sắp xếp, bố trí, xử lý tài sản công của đơn vị hành chính cấp xã đó.</w:t>
      </w:r>
    </w:p>
    <w:p w14:paraId="6B44131B" w14:textId="77777777" w:rsidR="00585752" w:rsidRPr="00E5078D" w:rsidRDefault="00585752" w:rsidP="00585752">
      <w:pPr>
        <w:spacing w:line="360" w:lineRule="exact"/>
        <w:rPr>
          <w:rFonts w:eastAsia="Times New Roman"/>
          <w:bCs/>
          <w:szCs w:val="28"/>
        </w:rPr>
      </w:pPr>
      <w:r w:rsidRPr="00E5078D">
        <w:rPr>
          <w:rFonts w:eastAsia="Times New Roman"/>
          <w:bCs/>
          <w:szCs w:val="28"/>
        </w:rPr>
        <w:t>- Ưu tiên điều hòa, bố trí hợp lý tài sản giữa các đơn vị hành chính cấp cơ sở mới trong địa phương, trường hợp cần thiết phải chuyển đổi công năng sử dụng của tài sản, thì thực hiện chuyển đổi công năng để sử dụng phục vụ việc thực hiện chức năng, nhiệm vụ.</w:t>
      </w:r>
    </w:p>
    <w:p w14:paraId="2D9DE513" w14:textId="77777777" w:rsidR="00585752" w:rsidRPr="00E5078D" w:rsidRDefault="00585752" w:rsidP="00585752">
      <w:pPr>
        <w:spacing w:line="360" w:lineRule="exact"/>
        <w:rPr>
          <w:rFonts w:eastAsia="Times New Roman"/>
          <w:b/>
          <w:szCs w:val="28"/>
        </w:rPr>
      </w:pPr>
      <w:r w:rsidRPr="00E5078D">
        <w:rPr>
          <w:rFonts w:eastAsia="Times New Roman"/>
          <w:b/>
          <w:szCs w:val="28"/>
        </w:rPr>
        <w:t xml:space="preserve">2. Phương án, lộ trình sắp xếp, xử lý trụ sở, tài sản công. </w:t>
      </w:r>
    </w:p>
    <w:p w14:paraId="1D69E3E5" w14:textId="77777777" w:rsidR="00585752" w:rsidRPr="00E5078D" w:rsidRDefault="00585752" w:rsidP="00585752">
      <w:pPr>
        <w:spacing w:line="360" w:lineRule="exact"/>
        <w:rPr>
          <w:b/>
          <w:bCs/>
          <w:szCs w:val="28"/>
          <w:lang w:val="nl-NL"/>
        </w:rPr>
      </w:pPr>
      <w:r w:rsidRPr="00E5078D">
        <w:rPr>
          <w:b/>
          <w:bCs/>
          <w:szCs w:val="28"/>
          <w:lang w:val="nl-NL"/>
        </w:rPr>
        <w:t>a.  Tình hình trụ sở công phân theo ĐVHC cấp huyện.</w:t>
      </w:r>
    </w:p>
    <w:p w14:paraId="02588171" w14:textId="77777777" w:rsidR="00585752" w:rsidRPr="00E5078D" w:rsidRDefault="00585752" w:rsidP="00585752">
      <w:pPr>
        <w:spacing w:line="360" w:lineRule="exact"/>
        <w:rPr>
          <w:szCs w:val="28"/>
          <w:lang w:val="nl-NL"/>
        </w:rPr>
      </w:pPr>
      <w:r w:rsidRPr="00E5078D">
        <w:rPr>
          <w:szCs w:val="28"/>
          <w:lang w:val="nl-NL"/>
        </w:rPr>
        <w:lastRenderedPageBreak/>
        <w:t xml:space="preserve">- Tổng số lượng: </w:t>
      </w:r>
      <w:r w:rsidRPr="00E5078D">
        <w:rPr>
          <w:bCs/>
          <w:szCs w:val="28"/>
          <w:lang w:val="nl-NL"/>
        </w:rPr>
        <w:t xml:space="preserve">1461 </w:t>
      </w:r>
      <w:r w:rsidRPr="00E5078D">
        <w:rPr>
          <w:i/>
          <w:iCs/>
          <w:szCs w:val="28"/>
          <w:lang w:val="nl-NL"/>
        </w:rPr>
        <w:t>(cụ thể: thành phố Nha Trang: 328, thành phố Cam Ranh: 144, thị xã Ninh Hòa: 246, huyện Vạn Ninh: 301, huyện Diên Khánh: 150, huyện Cam Lâm: 103, huyện Khánh Vĩnh:118, huyện Khánh Sơn: 71).</w:t>
      </w:r>
    </w:p>
    <w:p w14:paraId="186A76D6" w14:textId="77777777" w:rsidR="00585752" w:rsidRPr="00E5078D" w:rsidRDefault="00585752" w:rsidP="00585752">
      <w:pPr>
        <w:spacing w:line="360" w:lineRule="exact"/>
        <w:rPr>
          <w:szCs w:val="28"/>
          <w:lang w:val="nl-NL"/>
        </w:rPr>
      </w:pPr>
      <w:r w:rsidRPr="00E5078D">
        <w:rPr>
          <w:szCs w:val="28"/>
          <w:lang w:val="nl-NL"/>
        </w:rPr>
        <w:t>+ Số trụ sở đang được quản lý, sử dụng: 1337.</w:t>
      </w:r>
    </w:p>
    <w:p w14:paraId="475DBEB8" w14:textId="77777777" w:rsidR="00585752" w:rsidRPr="00E5078D" w:rsidRDefault="00585752" w:rsidP="00585752">
      <w:pPr>
        <w:spacing w:line="360" w:lineRule="exact"/>
        <w:rPr>
          <w:szCs w:val="28"/>
          <w:lang w:val="nl-NL"/>
        </w:rPr>
      </w:pPr>
      <w:r w:rsidRPr="00E5078D">
        <w:rPr>
          <w:szCs w:val="28"/>
          <w:lang w:val="nl-NL"/>
        </w:rPr>
        <w:t>+ Số trụ sở dôi dư: 124.</w:t>
      </w:r>
    </w:p>
    <w:p w14:paraId="726A748E" w14:textId="77777777" w:rsidR="00585752" w:rsidRPr="00E5078D" w:rsidRDefault="00585752" w:rsidP="00585752">
      <w:pPr>
        <w:spacing w:line="360" w:lineRule="exact"/>
        <w:rPr>
          <w:b/>
          <w:bCs/>
          <w:szCs w:val="28"/>
          <w:lang w:val="nl-NL"/>
        </w:rPr>
      </w:pPr>
      <w:r w:rsidRPr="00E5078D">
        <w:rPr>
          <w:b/>
          <w:bCs/>
          <w:szCs w:val="28"/>
          <w:lang w:val="nl-NL"/>
        </w:rPr>
        <w:t>b. Phương án bố trí, xử lý trụ sở công phân theo ĐVHC cấp xã.</w:t>
      </w:r>
    </w:p>
    <w:p w14:paraId="79065202" w14:textId="77777777" w:rsidR="00585752" w:rsidRPr="00E5078D" w:rsidRDefault="00585752" w:rsidP="00585752">
      <w:pPr>
        <w:spacing w:line="360" w:lineRule="exact"/>
        <w:rPr>
          <w:bCs/>
          <w:iCs/>
          <w:szCs w:val="28"/>
          <w:lang w:val="nl-NL"/>
        </w:rPr>
      </w:pPr>
      <w:r w:rsidRPr="00E5078D">
        <w:rPr>
          <w:bCs/>
          <w:iCs/>
          <w:szCs w:val="28"/>
          <w:lang w:val="nl-NL"/>
        </w:rPr>
        <w:t xml:space="preserve">- </w:t>
      </w:r>
      <w:r w:rsidRPr="00E5078D">
        <w:rPr>
          <w:b/>
          <w:iCs/>
          <w:szCs w:val="28"/>
          <w:lang w:val="nl-NL"/>
        </w:rPr>
        <w:t>Phương án:</w:t>
      </w:r>
      <w:r w:rsidRPr="00E5078D">
        <w:rPr>
          <w:bCs/>
          <w:iCs/>
          <w:szCs w:val="28"/>
          <w:lang w:val="nl-NL"/>
        </w:rPr>
        <w:t xml:space="preserve"> sau khi đơn vị hành chính cấp xã hình thành thì đối với các trụ sở dôi dư sẽ </w:t>
      </w:r>
      <w:r w:rsidRPr="00E5078D">
        <w:rPr>
          <w:b/>
          <w:i/>
          <w:szCs w:val="28"/>
          <w:lang w:val="nl-NL"/>
        </w:rPr>
        <w:t>“chuyển giao về địa phương để quản lý, xử lý”</w:t>
      </w:r>
      <w:r w:rsidRPr="00E5078D">
        <w:rPr>
          <w:bCs/>
          <w:iCs/>
          <w:szCs w:val="28"/>
          <w:lang w:val="nl-NL"/>
        </w:rPr>
        <w:t xml:space="preserve"> .</w:t>
      </w:r>
    </w:p>
    <w:p w14:paraId="0285229F" w14:textId="77777777" w:rsidR="00585752" w:rsidRPr="00E5078D" w:rsidRDefault="00585752" w:rsidP="00585752">
      <w:pPr>
        <w:spacing w:line="360" w:lineRule="exact"/>
        <w:rPr>
          <w:szCs w:val="28"/>
          <w:lang w:val="es-MX"/>
        </w:rPr>
      </w:pPr>
      <w:r w:rsidRPr="00E5078D">
        <w:rPr>
          <w:b/>
          <w:bCs/>
          <w:i/>
          <w:szCs w:val="28"/>
          <w:lang w:val="es-MX"/>
        </w:rPr>
        <w:t xml:space="preserve">- </w:t>
      </w:r>
      <w:r w:rsidRPr="00E5078D">
        <w:rPr>
          <w:rStyle w:val="fontstyle31"/>
          <w:rFonts w:ascii="Times New Roman" w:hAnsi="Times New Roman"/>
          <w:b/>
          <w:bCs/>
          <w:i w:val="0"/>
          <w:color w:val="auto"/>
          <w:lang w:val="es-MX"/>
        </w:rPr>
        <w:t xml:space="preserve">Lộ trình giai đoạn 2025 – 2029: </w:t>
      </w:r>
      <w:r w:rsidRPr="00E5078D">
        <w:rPr>
          <w:szCs w:val="28"/>
          <w:lang w:val="es-MX"/>
        </w:rPr>
        <w:t xml:space="preserve">Trước mắt, Đề án sắp xếp đơn vị hành chính cấp xã (không tổ chức cấp huyện) chưa được cấp có thẩm quyền phê duyệt; do đó, trụ sở làm việc xác định dôi dư chưa có cơ sở; vì vậy, theo thống kê báo cáo của địa phương (đính kèm phụ biểu); sau khi, cấp có thẩm quyền ban hành Nghị quyết phê duyệt Đề án sắp xếp cấp xã, đơn vị hành chính cấp xã sẽ có cơ sở lập phương án xử lý trụ sở, tài sản công theo hướng dẫn của Bộ Tài chính. </w:t>
      </w:r>
    </w:p>
    <w:p w14:paraId="488DE608" w14:textId="77777777" w:rsidR="00585752" w:rsidRPr="00E5078D" w:rsidRDefault="00585752" w:rsidP="00585752">
      <w:pPr>
        <w:spacing w:line="360" w:lineRule="exact"/>
        <w:rPr>
          <w:szCs w:val="28"/>
          <w:lang w:val="es-MX"/>
        </w:rPr>
      </w:pPr>
      <w:r w:rsidRPr="00E5078D">
        <w:rPr>
          <w:szCs w:val="28"/>
          <w:lang w:val="es-MX"/>
        </w:rPr>
        <w:t>Đến năm 2026, các địa phương hoàn tất xử lý đối với các trụ sở dôi dư theo quy định.</w:t>
      </w:r>
    </w:p>
    <w:p w14:paraId="06BEAA90" w14:textId="77777777" w:rsidR="00585752" w:rsidRPr="00E5078D" w:rsidRDefault="00585752" w:rsidP="00585752">
      <w:pPr>
        <w:spacing w:line="360" w:lineRule="exact"/>
        <w:jc w:val="center"/>
        <w:rPr>
          <w:i/>
          <w:szCs w:val="28"/>
          <w:lang w:val="es-MX"/>
        </w:rPr>
      </w:pPr>
      <w:r w:rsidRPr="00E5078D">
        <w:rPr>
          <w:i/>
          <w:szCs w:val="28"/>
          <w:lang w:val="es-MX"/>
        </w:rPr>
        <w:t>(Chi tiết tại Phụ lục 2.6)</w:t>
      </w:r>
    </w:p>
    <w:p w14:paraId="6D54B882" w14:textId="77777777" w:rsidR="0080260D" w:rsidRPr="00E5078D" w:rsidRDefault="0080260D" w:rsidP="0080260D">
      <w:pPr>
        <w:pStyle w:val="Heading2"/>
        <w:spacing w:before="120" w:after="120" w:line="360" w:lineRule="exact"/>
        <w:rPr>
          <w:rFonts w:ascii="Times New Roman" w:hAnsi="Times New Roman"/>
          <w:i w:val="0"/>
          <w:lang w:val="es-MX"/>
        </w:rPr>
      </w:pPr>
      <w:r w:rsidRPr="00E5078D">
        <w:rPr>
          <w:rFonts w:ascii="Times New Roman" w:hAnsi="Times New Roman"/>
          <w:i w:val="0"/>
          <w:lang w:val="es-MX"/>
        </w:rPr>
        <w:t>VI. PHƯƠNG ÁN VÀ LỘ TRÌNH THỰC HIỆN CÁC CHẾ ĐỘ, CHÍNH SÁCH ĐẶC THÙ ĐỐI VỚI ĐVHC CẤP XÃ HÌNH THÀNH SAU SẮP XẾP CỦA TỈNH KHÁNH HÒA</w:t>
      </w:r>
    </w:p>
    <w:p w14:paraId="66373528" w14:textId="77777777" w:rsidR="0080260D" w:rsidRPr="00E5078D" w:rsidRDefault="0080260D" w:rsidP="0080260D">
      <w:pPr>
        <w:spacing w:line="360" w:lineRule="exact"/>
        <w:rPr>
          <w:b/>
          <w:lang w:val="es-MX"/>
        </w:rPr>
      </w:pPr>
      <w:r w:rsidRPr="00E5078D">
        <w:rPr>
          <w:b/>
          <w:lang w:val="es-MX"/>
        </w:rPr>
        <w:t>1. Nguyên tắc thực hiện.</w:t>
      </w:r>
    </w:p>
    <w:p w14:paraId="6EFF28F4" w14:textId="77777777" w:rsidR="0080260D" w:rsidRPr="00E5078D" w:rsidRDefault="0080260D" w:rsidP="0080260D">
      <w:pPr>
        <w:adjustRightInd w:val="0"/>
        <w:snapToGrid w:val="0"/>
        <w:spacing w:line="360" w:lineRule="exact"/>
        <w:rPr>
          <w:bCs/>
          <w:szCs w:val="28"/>
          <w:lang w:val="es-MX"/>
        </w:rPr>
      </w:pPr>
      <w:r w:rsidRPr="00E5078D">
        <w:rPr>
          <w:szCs w:val="28"/>
          <w:lang w:val="pt-BR"/>
        </w:rPr>
        <w:t xml:space="preserve">- </w:t>
      </w:r>
      <w:r w:rsidRPr="00E5078D">
        <w:rPr>
          <w:bCs/>
          <w:szCs w:val="28"/>
          <w:lang w:val="es-MX"/>
        </w:rPr>
        <w:t>Các chế độ, chính sách theo quy định của Trung ương và địa phương ban hành tiếp tục ổn định về đối tượng, mức chi và địa bàn như trước khi thực hiện sắp xếp tổ chức bộ máy cho đến khi có quyết định khác của cấp có thẩm quyền.</w:t>
      </w:r>
    </w:p>
    <w:p w14:paraId="4DD30849" w14:textId="77777777" w:rsidR="0080260D" w:rsidRPr="00E5078D" w:rsidRDefault="0080260D" w:rsidP="0080260D">
      <w:pPr>
        <w:adjustRightInd w:val="0"/>
        <w:snapToGrid w:val="0"/>
        <w:spacing w:line="360" w:lineRule="exact"/>
        <w:rPr>
          <w:bCs/>
          <w:szCs w:val="28"/>
          <w:lang w:val="es-MX"/>
        </w:rPr>
      </w:pPr>
      <w:r w:rsidRPr="00E5078D">
        <w:rPr>
          <w:bCs/>
          <w:szCs w:val="28"/>
          <w:lang w:val="es-MX"/>
        </w:rPr>
        <w:t>- Trường hợp có thay đổi tên gọi của đơn vị hành chính sau sắp xếp thì sử dụng tên gọi mới của đơn vị hành chính để tiếp tục tổ chức thực hiện các chế độ, chính sách đặc thù.</w:t>
      </w:r>
    </w:p>
    <w:p w14:paraId="33F1A4B9" w14:textId="77777777" w:rsidR="0080260D" w:rsidRPr="00E5078D" w:rsidRDefault="0080260D" w:rsidP="0080260D">
      <w:pPr>
        <w:adjustRightInd w:val="0"/>
        <w:snapToGrid w:val="0"/>
        <w:spacing w:line="360" w:lineRule="exact"/>
        <w:rPr>
          <w:b/>
          <w:bCs/>
          <w:szCs w:val="28"/>
          <w:lang w:val="es-MX"/>
        </w:rPr>
      </w:pPr>
      <w:r w:rsidRPr="00E5078D">
        <w:rPr>
          <w:b/>
          <w:bCs/>
          <w:szCs w:val="28"/>
          <w:lang w:val="es-MX"/>
        </w:rPr>
        <w:t>2. Phương án, lộ trình thực hiện.</w:t>
      </w:r>
    </w:p>
    <w:p w14:paraId="58491CA1" w14:textId="79B9AD12" w:rsidR="0080260D" w:rsidRPr="00E5078D" w:rsidRDefault="0080260D" w:rsidP="0080260D">
      <w:pPr>
        <w:pBdr>
          <w:top w:val="dotted" w:sz="4" w:space="0" w:color="FFFFFF"/>
          <w:left w:val="dotted" w:sz="4" w:space="0" w:color="FFFFFF"/>
          <w:bottom w:val="dotted" w:sz="4" w:space="14" w:color="FFFFFF"/>
          <w:right w:val="dotted" w:sz="4" w:space="0" w:color="FFFFFF"/>
        </w:pBdr>
        <w:shd w:val="clear" w:color="auto" w:fill="FFFFFF"/>
        <w:tabs>
          <w:tab w:val="left" w:pos="720"/>
        </w:tabs>
        <w:spacing w:line="360" w:lineRule="exact"/>
        <w:rPr>
          <w:rFonts w:ascii="Times New Roman Bold" w:eastAsia="Times New Roman" w:hAnsi="Times New Roman Bold"/>
          <w:b/>
          <w:spacing w:val="2"/>
          <w:szCs w:val="28"/>
        </w:rPr>
      </w:pPr>
      <w:r w:rsidRPr="00E5078D">
        <w:rPr>
          <w:rFonts w:ascii="Times New Roman Bold" w:eastAsia="Times New Roman" w:hAnsi="Times New Roman Bold"/>
          <w:b/>
          <w:spacing w:val="-6"/>
          <w:szCs w:val="28"/>
        </w:rPr>
        <w:t xml:space="preserve">a) </w:t>
      </w:r>
      <w:bookmarkStart w:id="14" w:name="_Hlk158109840"/>
      <w:r w:rsidRPr="00E5078D">
        <w:rPr>
          <w:rFonts w:ascii="Times New Roman Bold" w:eastAsia="Times New Roman" w:hAnsi="Times New Roman Bold"/>
          <w:b/>
          <w:spacing w:val="-6"/>
          <w:szCs w:val="28"/>
        </w:rPr>
        <w:t>Thực hiện chế độ, chính sách theo các Chương trình mục tiêu quốc gia</w:t>
      </w:r>
      <w:r w:rsidRPr="00E5078D">
        <w:rPr>
          <w:rFonts w:ascii="Times New Roman Bold" w:eastAsia="Times New Roman" w:hAnsi="Times New Roman Bold"/>
          <w:b/>
          <w:spacing w:val="2"/>
          <w:szCs w:val="28"/>
        </w:rPr>
        <w:t xml:space="preserve"> </w:t>
      </w:r>
      <w:r w:rsidRPr="00E5078D">
        <w:rPr>
          <w:rFonts w:ascii="Times New Roman Bold" w:eastAsia="Times New Roman" w:hAnsi="Times New Roman Bold"/>
          <w:b/>
          <w:szCs w:val="28"/>
        </w:rPr>
        <w:t>do Quốc hội phê duyệt và công nhận ĐVHC cấp xã khu vực III, khu</w:t>
      </w:r>
      <w:r w:rsidRPr="00E5078D">
        <w:rPr>
          <w:rFonts w:ascii="Times New Roman Bold" w:eastAsia="Times New Roman" w:hAnsi="Times New Roman Bold"/>
          <w:b/>
          <w:spacing w:val="-2"/>
          <w:szCs w:val="28"/>
        </w:rPr>
        <w:t xml:space="preserve"> vực II, khu vực I, thôn, tổ dân phố đặc biệt khó khăn thuộc vùng đồng bào </w:t>
      </w:r>
      <w:r w:rsidRPr="00E5078D">
        <w:rPr>
          <w:rFonts w:ascii="Times New Roman Bold" w:eastAsia="Times New Roman" w:hAnsi="Times New Roman Bold"/>
          <w:b/>
          <w:spacing w:val="2"/>
          <w:szCs w:val="28"/>
        </w:rPr>
        <w:t>dân tộc thiểu số và miền núi đối với ĐVHC cấp xã hình thành sau</w:t>
      </w:r>
      <w:r w:rsidRPr="00E5078D">
        <w:rPr>
          <w:rFonts w:ascii="Times New Roman Bold" w:eastAsia="Times New Roman" w:hAnsi="Times New Roman Bold"/>
          <w:b/>
          <w:spacing w:val="-2"/>
          <w:szCs w:val="28"/>
        </w:rPr>
        <w:t xml:space="preserve"> sắp xếp </w:t>
      </w:r>
      <w:bookmarkEnd w:id="14"/>
    </w:p>
    <w:p w14:paraId="07DC3B03" w14:textId="77777777" w:rsidR="0080260D" w:rsidRPr="00E5078D" w:rsidRDefault="0080260D" w:rsidP="0080260D">
      <w:pPr>
        <w:pBdr>
          <w:top w:val="dotted" w:sz="4" w:space="0" w:color="FFFFFF"/>
          <w:left w:val="dotted" w:sz="4" w:space="0" w:color="FFFFFF"/>
          <w:bottom w:val="dotted" w:sz="4" w:space="14" w:color="FFFFFF"/>
          <w:right w:val="dotted" w:sz="4" w:space="0" w:color="FFFFFF"/>
        </w:pBdr>
        <w:shd w:val="clear" w:color="auto" w:fill="FFFFFF"/>
        <w:tabs>
          <w:tab w:val="left" w:pos="720"/>
        </w:tabs>
        <w:spacing w:line="360" w:lineRule="exact"/>
        <w:rPr>
          <w:rFonts w:ascii="Times New Roman Bold" w:eastAsia="Times New Roman" w:hAnsi="Times New Roman Bold"/>
          <w:b/>
          <w:spacing w:val="2"/>
          <w:szCs w:val="28"/>
        </w:rPr>
      </w:pPr>
      <w:r w:rsidRPr="00E5078D">
        <w:rPr>
          <w:rFonts w:eastAsia="Times New Roman"/>
          <w:spacing w:val="-4"/>
          <w:szCs w:val="28"/>
        </w:rPr>
        <w:t>Căn cứ Nghị quyết của Ủy ban Thường vụ</w:t>
      </w:r>
      <w:r w:rsidRPr="00E5078D">
        <w:rPr>
          <w:rFonts w:eastAsia="Times New Roman"/>
          <w:szCs w:val="28"/>
        </w:rPr>
        <w:t xml:space="preserve"> Quốc hội và </w:t>
      </w:r>
      <w:r w:rsidRPr="00E5078D">
        <w:rPr>
          <w:rFonts w:eastAsia="Times New Roman"/>
          <w:spacing w:val="-2"/>
          <w:szCs w:val="28"/>
        </w:rPr>
        <w:t>Quyết định số 861/QĐ-TTg ngày 04/6/2021</w:t>
      </w:r>
      <w:r w:rsidRPr="00E5078D">
        <w:rPr>
          <w:rFonts w:eastAsia="Times New Roman"/>
          <w:spacing w:val="2"/>
          <w:szCs w:val="28"/>
        </w:rPr>
        <w:t xml:space="preserve"> </w:t>
      </w:r>
      <w:r w:rsidRPr="00E5078D">
        <w:rPr>
          <w:rFonts w:eastAsia="Times New Roman"/>
          <w:spacing w:val="4"/>
          <w:szCs w:val="28"/>
        </w:rPr>
        <w:t xml:space="preserve">của Thủ tướng Chính phủ phê duyệt danh sách các xã khu vực III, khu vực II, </w:t>
      </w:r>
      <w:r w:rsidRPr="00E5078D">
        <w:rPr>
          <w:rFonts w:eastAsia="Times New Roman"/>
          <w:spacing w:val="-2"/>
          <w:szCs w:val="28"/>
        </w:rPr>
        <w:t xml:space="preserve">khu vực I thuộc vùng đồng bào dân tộc thiểu số </w:t>
      </w:r>
      <w:r w:rsidRPr="00E5078D">
        <w:rPr>
          <w:rFonts w:eastAsia="Times New Roman"/>
          <w:spacing w:val="-2"/>
          <w:szCs w:val="28"/>
        </w:rPr>
        <w:lastRenderedPageBreak/>
        <w:t xml:space="preserve">và miền núi giai đoạn 2021 - 2025, </w:t>
      </w:r>
      <w:r w:rsidRPr="00E5078D">
        <w:rPr>
          <w:rFonts w:eastAsia="Times New Roman"/>
          <w:szCs w:val="28"/>
        </w:rPr>
        <w:t xml:space="preserve">UBND tỉnh Khánh Hòa giao Sở Dân tộc và Tôn giáo chủ trì, phối hợp với sở, ban, ngành liên quan hướng dẫn các địa phương thực hiện chế độ, chính sách theo các Chương trình mục tiêu quốc gia do Quốc hội phê duyệt và </w:t>
      </w:r>
      <w:r w:rsidRPr="00E5078D">
        <w:rPr>
          <w:rFonts w:eastAsia="Times New Roman"/>
          <w:spacing w:val="4"/>
          <w:szCs w:val="28"/>
        </w:rPr>
        <w:t xml:space="preserve">tổ chức rà soát, xác định ĐVHC cấp xã sau </w:t>
      </w:r>
      <w:r w:rsidRPr="00E5078D">
        <w:rPr>
          <w:rFonts w:eastAsia="Times New Roman"/>
          <w:spacing w:val="-6"/>
          <w:szCs w:val="28"/>
        </w:rPr>
        <w:t>sắp xếp thuộc khu vực III, khu vực II, khu vực I trình cấp có thẩm quyền xem xét,</w:t>
      </w:r>
      <w:r w:rsidRPr="00E5078D">
        <w:rPr>
          <w:rFonts w:eastAsia="Times New Roman"/>
          <w:spacing w:val="4"/>
          <w:szCs w:val="28"/>
        </w:rPr>
        <w:t xml:space="preserve"> quyết định đảm</w:t>
      </w:r>
      <w:r w:rsidRPr="00E5078D">
        <w:rPr>
          <w:rFonts w:eastAsia="Times New Roman"/>
          <w:spacing w:val="-2"/>
          <w:szCs w:val="28"/>
        </w:rPr>
        <w:t xml:space="preserve"> bảo theo đúng trình tự, thủ tục theo quy định.</w:t>
      </w:r>
    </w:p>
    <w:p w14:paraId="26D0927F" w14:textId="7CF35EFA" w:rsidR="0080260D" w:rsidRPr="00E5078D" w:rsidRDefault="0080260D" w:rsidP="0080260D">
      <w:pPr>
        <w:pBdr>
          <w:top w:val="dotted" w:sz="4" w:space="0" w:color="FFFFFF"/>
          <w:left w:val="dotted" w:sz="4" w:space="0" w:color="FFFFFF"/>
          <w:bottom w:val="dotted" w:sz="4" w:space="14" w:color="FFFFFF"/>
          <w:right w:val="dotted" w:sz="4" w:space="0" w:color="FFFFFF"/>
        </w:pBdr>
        <w:shd w:val="clear" w:color="auto" w:fill="FFFFFF"/>
        <w:tabs>
          <w:tab w:val="left" w:pos="720"/>
        </w:tabs>
        <w:spacing w:line="360" w:lineRule="exact"/>
        <w:rPr>
          <w:rFonts w:ascii="Times New Roman Bold" w:eastAsia="Times New Roman" w:hAnsi="Times New Roman Bold"/>
          <w:b/>
          <w:spacing w:val="2"/>
          <w:szCs w:val="28"/>
        </w:rPr>
      </w:pPr>
      <w:r w:rsidRPr="00E5078D">
        <w:rPr>
          <w:rFonts w:ascii="Times New Roman Bold" w:eastAsia="Times New Roman" w:hAnsi="Times New Roman Bold"/>
          <w:b/>
          <w:spacing w:val="-4"/>
          <w:szCs w:val="28"/>
        </w:rPr>
        <w:t>b) Công nhận ĐVHC cấp xã đạt chuẩn nông thôn mới, nông thôn</w:t>
      </w:r>
      <w:r w:rsidRPr="00E5078D">
        <w:rPr>
          <w:rFonts w:eastAsia="Times New Roman"/>
          <w:b/>
          <w:szCs w:val="28"/>
        </w:rPr>
        <w:t xml:space="preserve"> mới nâng cao, nông thôn mới kiểu mẫu</w:t>
      </w:r>
    </w:p>
    <w:p w14:paraId="2A90D2A7" w14:textId="77777777" w:rsidR="0080260D" w:rsidRPr="00E5078D" w:rsidRDefault="0080260D" w:rsidP="0080260D">
      <w:pPr>
        <w:pBdr>
          <w:top w:val="dotted" w:sz="4" w:space="0" w:color="FFFFFF"/>
          <w:left w:val="dotted" w:sz="4" w:space="0" w:color="FFFFFF"/>
          <w:bottom w:val="dotted" w:sz="4" w:space="14" w:color="FFFFFF"/>
          <w:right w:val="dotted" w:sz="4" w:space="0" w:color="FFFFFF"/>
        </w:pBdr>
        <w:shd w:val="clear" w:color="auto" w:fill="FFFFFF"/>
        <w:tabs>
          <w:tab w:val="left" w:pos="720"/>
        </w:tabs>
        <w:spacing w:line="360" w:lineRule="exact"/>
        <w:rPr>
          <w:rFonts w:ascii="Times New Roman Bold" w:eastAsia="Times New Roman" w:hAnsi="Times New Roman Bold"/>
          <w:b/>
          <w:spacing w:val="2"/>
          <w:szCs w:val="28"/>
        </w:rPr>
      </w:pPr>
      <w:r w:rsidRPr="00E5078D">
        <w:rPr>
          <w:rFonts w:eastAsia="Times New Roman"/>
          <w:spacing w:val="-4"/>
          <w:szCs w:val="28"/>
        </w:rPr>
        <w:t>Căn cứ Nghị quyết của Ủy ban Thường vụ</w:t>
      </w:r>
      <w:r w:rsidRPr="00E5078D">
        <w:rPr>
          <w:rFonts w:eastAsia="Times New Roman"/>
          <w:szCs w:val="28"/>
        </w:rPr>
        <w:t xml:space="preserve"> Quốc hội, </w:t>
      </w:r>
      <w:r w:rsidRPr="00E5078D">
        <w:rPr>
          <w:rFonts w:eastAsia="Times New Roman"/>
          <w:spacing w:val="2"/>
          <w:szCs w:val="28"/>
        </w:rPr>
        <w:t xml:space="preserve">UBND tỉnh Khánh Hòa giao Sở Nông nghiệp và Môi trường </w:t>
      </w:r>
      <w:r w:rsidRPr="00E5078D">
        <w:rPr>
          <w:rFonts w:eastAsia="Times New Roman"/>
          <w:szCs w:val="28"/>
        </w:rPr>
        <w:t>chủ trì, phối hợp với sở, ban, ngành liên quan hướng dẫn các địa phương tổ chức rà soát công nhận ĐVHC cấp xã đạt chuẩn nông thôn mới, nông thôn mới nâng cao, nông thôn mới kiểu mẫu đảm bảo theo đúng trình tự, thủ tục theo quy định.</w:t>
      </w:r>
    </w:p>
    <w:p w14:paraId="10EE1335" w14:textId="624E6EF2" w:rsidR="0080260D" w:rsidRPr="00E5078D" w:rsidRDefault="0080260D" w:rsidP="0080260D">
      <w:pPr>
        <w:pBdr>
          <w:top w:val="dotted" w:sz="4" w:space="0" w:color="FFFFFF"/>
          <w:left w:val="dotted" w:sz="4" w:space="0" w:color="FFFFFF"/>
          <w:bottom w:val="dotted" w:sz="4" w:space="14" w:color="FFFFFF"/>
          <w:right w:val="dotted" w:sz="4" w:space="0" w:color="FFFFFF"/>
        </w:pBdr>
        <w:shd w:val="clear" w:color="auto" w:fill="FFFFFF"/>
        <w:tabs>
          <w:tab w:val="left" w:pos="720"/>
        </w:tabs>
        <w:spacing w:line="360" w:lineRule="exact"/>
        <w:rPr>
          <w:rFonts w:ascii="Times New Roman Bold" w:eastAsia="Times New Roman" w:hAnsi="Times New Roman Bold"/>
          <w:b/>
          <w:spacing w:val="2"/>
          <w:szCs w:val="28"/>
        </w:rPr>
      </w:pPr>
      <w:r w:rsidRPr="00E5078D">
        <w:rPr>
          <w:rFonts w:ascii="Times New Roman Bold" w:eastAsia="Times New Roman" w:hAnsi="Times New Roman Bold"/>
          <w:b/>
          <w:szCs w:val="28"/>
        </w:rPr>
        <w:t xml:space="preserve">c) Công nhận </w:t>
      </w:r>
      <w:bookmarkStart w:id="15" w:name="_Hlk158131848"/>
      <w:r w:rsidRPr="00E5078D">
        <w:rPr>
          <w:rFonts w:ascii="Times New Roman Bold" w:eastAsia="Times New Roman" w:hAnsi="Times New Roman Bold"/>
          <w:b/>
          <w:szCs w:val="28"/>
        </w:rPr>
        <w:t xml:space="preserve">ĐVHC cấp xã là xã </w:t>
      </w:r>
      <w:proofErr w:type="gramStart"/>
      <w:r w:rsidRPr="00E5078D">
        <w:rPr>
          <w:rFonts w:ascii="Times New Roman Bold" w:eastAsia="Times New Roman" w:hAnsi="Times New Roman Bold"/>
          <w:b/>
          <w:szCs w:val="28"/>
        </w:rPr>
        <w:t>An</w:t>
      </w:r>
      <w:proofErr w:type="gramEnd"/>
      <w:r w:rsidRPr="00E5078D">
        <w:rPr>
          <w:rFonts w:ascii="Times New Roman Bold" w:eastAsia="Times New Roman" w:hAnsi="Times New Roman Bold"/>
          <w:b/>
          <w:szCs w:val="28"/>
        </w:rPr>
        <w:t xml:space="preserve"> toàn khu</w:t>
      </w:r>
      <w:bookmarkEnd w:id="15"/>
      <w:r w:rsidRPr="00E5078D">
        <w:rPr>
          <w:rFonts w:ascii="Times New Roman Bold" w:eastAsia="Times New Roman" w:hAnsi="Times New Roman Bold"/>
          <w:b/>
          <w:szCs w:val="28"/>
        </w:rPr>
        <w:t xml:space="preserve"> và công nhận ĐVHC cấp xã được phong tặng danh hiệu Anh hùng Lực lượng vũ trang Nhân dân</w:t>
      </w:r>
    </w:p>
    <w:p w14:paraId="1863971F" w14:textId="77777777" w:rsidR="0080260D" w:rsidRPr="00E5078D" w:rsidRDefault="0080260D" w:rsidP="0080260D">
      <w:pPr>
        <w:pBdr>
          <w:top w:val="dotted" w:sz="4" w:space="0" w:color="FFFFFF"/>
          <w:left w:val="dotted" w:sz="4" w:space="0" w:color="FFFFFF"/>
          <w:bottom w:val="dotted" w:sz="4" w:space="14" w:color="FFFFFF"/>
          <w:right w:val="dotted" w:sz="4" w:space="0" w:color="FFFFFF"/>
        </w:pBdr>
        <w:shd w:val="clear" w:color="auto" w:fill="FFFFFF"/>
        <w:tabs>
          <w:tab w:val="left" w:pos="720"/>
        </w:tabs>
        <w:spacing w:line="360" w:lineRule="exact"/>
        <w:rPr>
          <w:rFonts w:eastAsia="Times New Roman"/>
          <w:szCs w:val="28"/>
        </w:rPr>
      </w:pPr>
      <w:r w:rsidRPr="00E5078D">
        <w:rPr>
          <w:rFonts w:eastAsia="Times New Roman"/>
          <w:spacing w:val="-4"/>
          <w:szCs w:val="28"/>
        </w:rPr>
        <w:t>Căn cứ Nghị quyết của Ủy ban Thường vụ</w:t>
      </w:r>
      <w:r w:rsidRPr="00E5078D">
        <w:rPr>
          <w:rFonts w:eastAsia="Times New Roman"/>
          <w:szCs w:val="28"/>
        </w:rPr>
        <w:t xml:space="preserve"> Quốc hội, </w:t>
      </w:r>
      <w:r w:rsidRPr="00E5078D">
        <w:rPr>
          <w:rFonts w:eastAsia="Times New Roman"/>
          <w:spacing w:val="2"/>
          <w:szCs w:val="28"/>
        </w:rPr>
        <w:t xml:space="preserve">UBND tỉnh Khánh Hòa giao Sở Nội vụ chủ trì </w:t>
      </w:r>
      <w:r w:rsidRPr="00E5078D">
        <w:rPr>
          <w:rFonts w:eastAsia="Times New Roman"/>
          <w:szCs w:val="28"/>
        </w:rPr>
        <w:t xml:space="preserve">phối hợp với </w:t>
      </w:r>
      <w:r w:rsidRPr="00E5078D">
        <w:rPr>
          <w:rFonts w:eastAsia="Times New Roman"/>
          <w:spacing w:val="4"/>
          <w:szCs w:val="28"/>
        </w:rPr>
        <w:t>sở, ban, ngành liên quan hướng dẫn các địa phương tổ chức lập hồ sơ trình cấp có</w:t>
      </w:r>
      <w:r w:rsidRPr="00E5078D">
        <w:rPr>
          <w:rFonts w:eastAsia="Times New Roman"/>
          <w:szCs w:val="28"/>
        </w:rPr>
        <w:t xml:space="preserve"> </w:t>
      </w:r>
      <w:r w:rsidRPr="00E5078D">
        <w:rPr>
          <w:rFonts w:eastAsia="Times New Roman"/>
          <w:spacing w:val="4"/>
          <w:szCs w:val="28"/>
        </w:rPr>
        <w:t>thẩm quyền xem xét, công nhận các ĐVHC cấp xã sau sắp xếp là xã An</w:t>
      </w:r>
      <w:r w:rsidRPr="00E5078D">
        <w:rPr>
          <w:rFonts w:eastAsia="Times New Roman"/>
          <w:szCs w:val="28"/>
        </w:rPr>
        <w:t xml:space="preserve"> toàn khu hoặc được phong tặng danh hiệu Anh hùng Lực lượng vũ trang Nhân dân đảm bảo theo đúng trình tự, thủ tục theo quy định.</w:t>
      </w:r>
    </w:p>
    <w:p w14:paraId="3FA942F3" w14:textId="77777777" w:rsidR="0080260D" w:rsidRPr="00E5078D" w:rsidRDefault="0080260D" w:rsidP="0080260D">
      <w:pPr>
        <w:pBdr>
          <w:top w:val="dotted" w:sz="4" w:space="0" w:color="FFFFFF"/>
          <w:left w:val="dotted" w:sz="4" w:space="0" w:color="FFFFFF"/>
          <w:bottom w:val="dotted" w:sz="4" w:space="14" w:color="FFFFFF"/>
          <w:right w:val="dotted" w:sz="4" w:space="0" w:color="FFFFFF"/>
        </w:pBdr>
        <w:shd w:val="clear" w:color="auto" w:fill="FFFFFF"/>
        <w:tabs>
          <w:tab w:val="left" w:pos="720"/>
        </w:tabs>
        <w:spacing w:line="360" w:lineRule="exact"/>
        <w:rPr>
          <w:rFonts w:eastAsia="Times New Roman"/>
          <w:szCs w:val="28"/>
        </w:rPr>
      </w:pPr>
      <w:r w:rsidRPr="00E5078D">
        <w:rPr>
          <w:bCs/>
          <w:szCs w:val="28"/>
          <w:lang w:val="es-MX"/>
        </w:rPr>
        <w:t>- Hiện, qua thống kê sơ bộ đến quý I/ 2025, trên địa bàn tỉnh Khánh Hòa có 41 Nghị quyết đặc thù các ngành, lĩnh vực trong giai đoạn 2017 – 2025 đã được cấp thẩm quyền phê duyệt thực hiện.</w:t>
      </w:r>
    </w:p>
    <w:p w14:paraId="60DED354" w14:textId="77777777" w:rsidR="004C6992" w:rsidRPr="00E5078D" w:rsidRDefault="004C6992" w:rsidP="00103E1F">
      <w:pPr>
        <w:pStyle w:val="Heading2"/>
        <w:spacing w:before="120" w:after="120" w:line="360" w:lineRule="exact"/>
        <w:rPr>
          <w:rFonts w:ascii="Times New Roman" w:hAnsi="Times New Roman"/>
          <w:i w:val="0"/>
          <w:lang w:val="es-MX"/>
        </w:rPr>
      </w:pPr>
      <w:bookmarkStart w:id="16" w:name="_Toc168819776"/>
      <w:bookmarkEnd w:id="13"/>
      <w:r w:rsidRPr="00E5078D">
        <w:rPr>
          <w:rFonts w:ascii="Times New Roman" w:hAnsi="Times New Roman"/>
          <w:i w:val="0"/>
          <w:lang w:val="es-MX"/>
        </w:rPr>
        <w:t>VII. TRÁCH NHIỆM CỦA CƠ QUAN, TỔ CHỨC, ĐƠN</w:t>
      </w:r>
      <w:r w:rsidR="008407CA" w:rsidRPr="00E5078D">
        <w:rPr>
          <w:rFonts w:ascii="Times New Roman" w:hAnsi="Times New Roman"/>
          <w:i w:val="0"/>
          <w:lang w:val="es-MX"/>
        </w:rPr>
        <w:t xml:space="preserve"> VỊ TRONG VIỆC SẮP XẾP ĐVHC </w:t>
      </w:r>
      <w:r w:rsidRPr="00E5078D">
        <w:rPr>
          <w:rFonts w:ascii="Times New Roman" w:hAnsi="Times New Roman"/>
          <w:i w:val="0"/>
          <w:lang w:val="es-MX"/>
        </w:rPr>
        <w:t>CẤP XÃ</w:t>
      </w:r>
      <w:bookmarkEnd w:id="16"/>
      <w:r w:rsidR="008407CA" w:rsidRPr="00E5078D">
        <w:rPr>
          <w:rFonts w:ascii="Times New Roman" w:hAnsi="Times New Roman"/>
          <w:i w:val="0"/>
          <w:lang w:val="es-MX"/>
        </w:rPr>
        <w:t xml:space="preserve"> CỦA TỈNH KHÁNH HÒA</w:t>
      </w:r>
    </w:p>
    <w:p w14:paraId="5F5E1541" w14:textId="77777777" w:rsidR="005262E4" w:rsidRPr="00E5078D" w:rsidRDefault="005262E4" w:rsidP="00103E1F">
      <w:pPr>
        <w:spacing w:line="360" w:lineRule="exact"/>
        <w:rPr>
          <w:b/>
          <w:szCs w:val="28"/>
          <w:lang w:val="es-MX"/>
        </w:rPr>
      </w:pPr>
      <w:r w:rsidRPr="00E5078D">
        <w:rPr>
          <w:b/>
          <w:szCs w:val="28"/>
          <w:lang w:val="es-MX"/>
        </w:rPr>
        <w:t>1. Sở Nội vụ</w:t>
      </w:r>
    </w:p>
    <w:p w14:paraId="3762535A" w14:textId="77777777" w:rsidR="005262E4" w:rsidRPr="00E5078D" w:rsidRDefault="005262E4" w:rsidP="00103E1F">
      <w:pPr>
        <w:spacing w:line="360" w:lineRule="exact"/>
        <w:rPr>
          <w:szCs w:val="28"/>
          <w:lang w:val="es-MX"/>
        </w:rPr>
      </w:pPr>
      <w:r w:rsidRPr="00E5078D">
        <w:rPr>
          <w:szCs w:val="28"/>
          <w:lang w:val="es-MX"/>
        </w:rPr>
        <w:t xml:space="preserve">- Là cơ quan đầu mối giúp UBND tỉnh tiếp nhận, tổng hợp, xử lý các vấn đề liên quan đến sắp xếp ĐVHC; chủ trì, phối hợp với các sở, ngành liên quan kịp thời hướng dẫn, giải đáp nhằm tháo gỡ những vướng mắc, khó khăn của các địa phương trong quá trình thực hiện sắp xếp ĐVHC và chủ động xin ý kiến Bộ Nội vụ những vấn đề phát sinh trong quá trình thực hiện nhiệm vụ. </w:t>
      </w:r>
    </w:p>
    <w:p w14:paraId="52247D62" w14:textId="77777777" w:rsidR="005262E4" w:rsidRPr="00E5078D" w:rsidRDefault="005262E4" w:rsidP="00103E1F">
      <w:pPr>
        <w:spacing w:line="360" w:lineRule="exact"/>
        <w:rPr>
          <w:szCs w:val="28"/>
          <w:lang w:val="es-MX"/>
        </w:rPr>
      </w:pPr>
      <w:r w:rsidRPr="00E5078D">
        <w:rPr>
          <w:szCs w:val="28"/>
          <w:lang w:val="es-MX"/>
        </w:rPr>
        <w:t>- Chủ trì, phối hợp cung cấp thông tin liên quan đến việc triển khai thực hiện sắp xếp ĐVHC cấp xã trên địa bàn tỉnh (theo quy định), để các địa phương, cơ quan, đơn vị làm tốt công tác tuyên truyền, định hướng dư luận xã hội.</w:t>
      </w:r>
    </w:p>
    <w:p w14:paraId="5CEB02B3" w14:textId="77777777" w:rsidR="005262E4" w:rsidRPr="00E5078D" w:rsidRDefault="005262E4" w:rsidP="00103E1F">
      <w:pPr>
        <w:spacing w:line="360" w:lineRule="exact"/>
        <w:rPr>
          <w:szCs w:val="28"/>
          <w:lang w:val="es-MX"/>
        </w:rPr>
      </w:pPr>
      <w:r w:rsidRPr="00E5078D">
        <w:rPr>
          <w:szCs w:val="28"/>
          <w:lang w:val="es-MX"/>
        </w:rPr>
        <w:lastRenderedPageBreak/>
        <w:t>-  Theo dõi, đôn đốc, hướng dẫn các cơ quan, đơn vị, địa phương trong việc triển khai các nhiệm vụ được giao.</w:t>
      </w:r>
    </w:p>
    <w:p w14:paraId="3ED36EA9" w14:textId="77777777" w:rsidR="005262E4" w:rsidRPr="00E5078D" w:rsidRDefault="005262E4" w:rsidP="00103E1F">
      <w:pPr>
        <w:spacing w:line="360" w:lineRule="exact"/>
        <w:rPr>
          <w:szCs w:val="28"/>
          <w:lang w:val="es-MX"/>
        </w:rPr>
      </w:pPr>
      <w:r w:rsidRPr="00E5078D">
        <w:rPr>
          <w:szCs w:val="28"/>
          <w:lang w:val="es-MX"/>
        </w:rPr>
        <w:t>- Tham mưu UBND tỉnh tổ chức lập mới, chỉnh lý, bổ sung hồ sơ, bản đồ địa giới ĐVHC các cấp liên quan đến ĐVHC cấp xã thực hiện sắp xếp.</w:t>
      </w:r>
    </w:p>
    <w:p w14:paraId="504916DF" w14:textId="77777777" w:rsidR="005262E4" w:rsidRPr="00E5078D" w:rsidRDefault="005262E4" w:rsidP="00103E1F">
      <w:pPr>
        <w:spacing w:line="360" w:lineRule="exact"/>
        <w:rPr>
          <w:szCs w:val="28"/>
          <w:lang w:val="es-MX"/>
        </w:rPr>
      </w:pPr>
      <w:r w:rsidRPr="00E5078D">
        <w:rPr>
          <w:szCs w:val="28"/>
          <w:lang w:val="es-MX"/>
        </w:rPr>
        <w:t>- Căn cứ chức năng, nhiệm vụ được giao, hướng dẫn việc kiện toàn tổ chức bộ máy và giải quyết dôi dư đối với cán bộ, công chức, người hoạt động không chuyên trách tại các ĐVHC cấp xã hình thành sau sắp xếp.</w:t>
      </w:r>
    </w:p>
    <w:p w14:paraId="1EFF3BCF" w14:textId="77777777" w:rsidR="005262E4" w:rsidRPr="00E5078D" w:rsidRDefault="005262E4" w:rsidP="00103E1F">
      <w:pPr>
        <w:spacing w:line="360" w:lineRule="exact"/>
        <w:rPr>
          <w:szCs w:val="28"/>
          <w:lang w:val="es-MX"/>
        </w:rPr>
      </w:pPr>
      <w:r w:rsidRPr="00E5078D">
        <w:rPr>
          <w:szCs w:val="28"/>
          <w:lang w:val="es-MX"/>
        </w:rPr>
        <w:t>- Hướng dẫn việc quản lý công tác văn thư, lưu trữ khi sắp xếp, sáp nhập ĐVHC các cấp.</w:t>
      </w:r>
    </w:p>
    <w:p w14:paraId="40A64306" w14:textId="77777777" w:rsidR="005262E4" w:rsidRPr="00E5078D" w:rsidRDefault="005262E4" w:rsidP="00103E1F">
      <w:pPr>
        <w:spacing w:line="360" w:lineRule="exact"/>
        <w:rPr>
          <w:szCs w:val="28"/>
          <w:lang w:val="es-MX"/>
        </w:rPr>
      </w:pPr>
      <w:r w:rsidRPr="00E5078D">
        <w:rPr>
          <w:szCs w:val="28"/>
          <w:lang w:val="es-MX"/>
        </w:rPr>
        <w:t xml:space="preserve">- Hướng dẫn việc rà soát, điều chỉnh, triển khai thực hiện các chính sách thuộc lĩnh vực lao động, người có công tại ĐVHC các cấp sau sắp xếp. </w:t>
      </w:r>
    </w:p>
    <w:p w14:paraId="45661A51" w14:textId="77777777" w:rsidR="005262E4" w:rsidRPr="00E5078D" w:rsidRDefault="005262E4" w:rsidP="00103E1F">
      <w:pPr>
        <w:spacing w:line="360" w:lineRule="exact"/>
        <w:rPr>
          <w:szCs w:val="28"/>
          <w:lang w:val="es-MX"/>
        </w:rPr>
      </w:pPr>
      <w:r w:rsidRPr="00E5078D">
        <w:rPr>
          <w:szCs w:val="28"/>
          <w:lang w:val="es-MX"/>
        </w:rPr>
        <w:t>- Căn cứ Nghị quyết sắp xếp ĐVHC cấp xã của Ủy ban Thường vụ Quốc hội; Sở Nội vụ chủ trì, tham mưu UBND tỉnh tổ chức thực hiện theo quy định.</w:t>
      </w:r>
    </w:p>
    <w:p w14:paraId="790C66CB" w14:textId="77777777" w:rsidR="005262E4" w:rsidRPr="00E5078D" w:rsidRDefault="005262E4" w:rsidP="00103E1F">
      <w:pPr>
        <w:spacing w:line="360" w:lineRule="exact"/>
        <w:rPr>
          <w:b/>
          <w:szCs w:val="28"/>
          <w:lang w:val="es-MX"/>
        </w:rPr>
      </w:pPr>
      <w:r w:rsidRPr="00E5078D">
        <w:rPr>
          <w:b/>
          <w:szCs w:val="28"/>
          <w:lang w:val="es-MX"/>
        </w:rPr>
        <w:t>2. Sở Tài chính</w:t>
      </w:r>
    </w:p>
    <w:p w14:paraId="6BD083FD" w14:textId="77777777" w:rsidR="005262E4" w:rsidRPr="00E5078D" w:rsidRDefault="005262E4" w:rsidP="00103E1F">
      <w:pPr>
        <w:spacing w:line="360" w:lineRule="exact"/>
        <w:rPr>
          <w:szCs w:val="28"/>
          <w:lang w:val="es-MX"/>
        </w:rPr>
      </w:pPr>
      <w:r w:rsidRPr="00E5078D">
        <w:rPr>
          <w:szCs w:val="28"/>
          <w:lang w:val="es-MX"/>
        </w:rPr>
        <w:t>- Hướng dẫn công tác lập dự toán; quản lý, sử dụng, quyết toán kinh phí thực hiện sắp xếp đơn vị hành chính các cấp và tham mưu các quy định về quản lý đầu tư công đối với ĐVHC cấp xã sau sắp xếp.</w:t>
      </w:r>
    </w:p>
    <w:p w14:paraId="39645FB2" w14:textId="4316DFAD" w:rsidR="005262E4" w:rsidRPr="00E5078D" w:rsidRDefault="005262E4" w:rsidP="00103E1F">
      <w:pPr>
        <w:spacing w:line="360" w:lineRule="exact"/>
        <w:rPr>
          <w:szCs w:val="28"/>
          <w:lang w:val="es-MX"/>
        </w:rPr>
      </w:pPr>
      <w:r w:rsidRPr="00E5078D">
        <w:rPr>
          <w:szCs w:val="28"/>
          <w:lang w:val="es-MX"/>
        </w:rPr>
        <w:t>- Tham mưu, hướng dẫn việc xử lý tài sản, trụ sở làm việc của các cơ quan, tổ chức tại ĐVHC cấp xã sau sắp xế</w:t>
      </w:r>
      <w:r w:rsidR="005C700C" w:rsidRPr="00E5078D">
        <w:rPr>
          <w:szCs w:val="28"/>
          <w:lang w:val="es-MX"/>
        </w:rPr>
        <w:t>p.</w:t>
      </w:r>
      <w:r w:rsidRPr="00E5078D">
        <w:rPr>
          <w:szCs w:val="28"/>
          <w:lang w:val="es-MX"/>
        </w:rPr>
        <w:t xml:space="preserve"> </w:t>
      </w:r>
    </w:p>
    <w:p w14:paraId="5AB800F6" w14:textId="77777777" w:rsidR="005262E4" w:rsidRPr="00E5078D" w:rsidRDefault="005262E4" w:rsidP="00103E1F">
      <w:pPr>
        <w:spacing w:line="360" w:lineRule="exact"/>
        <w:rPr>
          <w:szCs w:val="28"/>
          <w:lang w:val="es-MX"/>
        </w:rPr>
      </w:pPr>
      <w:r w:rsidRPr="00E5078D">
        <w:rPr>
          <w:szCs w:val="28"/>
          <w:lang w:val="es-MX"/>
        </w:rPr>
        <w:t>- Hướng dẫn việc hưởng ưu đãi đầu tư, thủ tục đầu tư theo quy định và việc cập nhật thông tin Giấy chứng nhận đăng ký doanh nghiệp/hộ kinh doanh/hợp tác xã của cá nhân, tổ chức, doanh nghiệp do thay đổi địa giới, tên gọi của đơn vị hành chính thực hiện sắp xếp và các nhiệm vụ khác theo chỉ đạo, hướng dẫn của Bộ Tài chính.</w:t>
      </w:r>
    </w:p>
    <w:p w14:paraId="6009BA47" w14:textId="77777777" w:rsidR="005262E4" w:rsidRPr="00E5078D" w:rsidRDefault="005262E4" w:rsidP="00103E1F">
      <w:pPr>
        <w:spacing w:line="360" w:lineRule="exact"/>
        <w:rPr>
          <w:szCs w:val="28"/>
          <w:lang w:val="es-MX"/>
        </w:rPr>
      </w:pPr>
      <w:r w:rsidRPr="00E5078D">
        <w:rPr>
          <w:szCs w:val="28"/>
          <w:lang w:val="es-MX"/>
        </w:rPr>
        <w:t>- Hướng dẫn việc thực hiện quy định về miễn phí, lệ phí khi thực hiện việc chuyển đổi các loại giấy tờ liên quan của cá nhân, tổ chức, doanh nghiệp do thay đổi địa giới và tên gọi của ĐVHC cấp xã.</w:t>
      </w:r>
    </w:p>
    <w:p w14:paraId="703C189F" w14:textId="77777777" w:rsidR="005262E4" w:rsidRPr="00E5078D" w:rsidRDefault="005262E4" w:rsidP="00103E1F">
      <w:pPr>
        <w:spacing w:line="360" w:lineRule="exact"/>
        <w:rPr>
          <w:szCs w:val="28"/>
          <w:lang w:val="es-MX"/>
        </w:rPr>
      </w:pPr>
      <w:r w:rsidRPr="00E5078D">
        <w:rPr>
          <w:szCs w:val="28"/>
          <w:lang w:val="es-MX"/>
        </w:rPr>
        <w:t>- Hướng dẫn về công tác quản lý nhà nước trong lĩnh vực đầu tư; trong xây dựng kế hoạch đầu tư công phục vụ cho việc đầu tư ở từng cấp.</w:t>
      </w:r>
    </w:p>
    <w:p w14:paraId="4C897C01" w14:textId="77777777" w:rsidR="005262E4" w:rsidRPr="00E5078D" w:rsidRDefault="005262E4" w:rsidP="00103E1F">
      <w:pPr>
        <w:spacing w:line="360" w:lineRule="exact"/>
        <w:rPr>
          <w:szCs w:val="28"/>
          <w:lang w:val="es-MX"/>
        </w:rPr>
      </w:pPr>
      <w:r w:rsidRPr="00E5078D">
        <w:rPr>
          <w:szCs w:val="28"/>
          <w:lang w:val="es-MX"/>
        </w:rPr>
        <w:t xml:space="preserve">- Tham mưu Ủy ban nhân dân tỉnh về cơ chế, chính sách hỗ trợ các xã, phường mới được thành lập về đầu tư cơ sở hạ tầng giao thông, trụ sở làm việc, trường học… </w:t>
      </w:r>
    </w:p>
    <w:p w14:paraId="51671019" w14:textId="77777777" w:rsidR="005262E4" w:rsidRPr="00E5078D" w:rsidRDefault="005262E4" w:rsidP="00103E1F">
      <w:pPr>
        <w:spacing w:line="360" w:lineRule="exact"/>
        <w:rPr>
          <w:b/>
          <w:szCs w:val="28"/>
          <w:lang w:val="es-MX"/>
        </w:rPr>
      </w:pPr>
      <w:r w:rsidRPr="00E5078D">
        <w:rPr>
          <w:b/>
          <w:szCs w:val="28"/>
          <w:lang w:val="es-MX"/>
        </w:rPr>
        <w:t>3. Sở Xây dựng</w:t>
      </w:r>
    </w:p>
    <w:p w14:paraId="79E171D6" w14:textId="77777777" w:rsidR="005262E4" w:rsidRPr="00E5078D" w:rsidRDefault="005262E4" w:rsidP="00103E1F">
      <w:pPr>
        <w:spacing w:line="360" w:lineRule="exact"/>
        <w:rPr>
          <w:szCs w:val="28"/>
          <w:lang w:val="es-MX"/>
        </w:rPr>
      </w:pPr>
      <w:r w:rsidRPr="00E5078D">
        <w:rPr>
          <w:szCs w:val="28"/>
          <w:lang w:val="es-MX"/>
        </w:rPr>
        <w:t>- Rà soát quy hoạch đô thị đối với các ĐVHC đô thị, đề xuất các biện pháp để đảm bảo và tiếp tục nâng cao chất lượng đô thị sau khi hoàn thành sắp xếp.</w:t>
      </w:r>
    </w:p>
    <w:p w14:paraId="58D90804" w14:textId="77777777" w:rsidR="005262E4" w:rsidRPr="00E5078D" w:rsidRDefault="005262E4" w:rsidP="00103E1F">
      <w:pPr>
        <w:spacing w:line="360" w:lineRule="exact"/>
        <w:rPr>
          <w:szCs w:val="28"/>
          <w:lang w:val="es-MX"/>
        </w:rPr>
      </w:pPr>
      <w:r w:rsidRPr="00E5078D">
        <w:rPr>
          <w:szCs w:val="28"/>
          <w:lang w:val="es-MX"/>
        </w:rPr>
        <w:lastRenderedPageBreak/>
        <w:t>- Hướng dẫn việc đánh giá chất lượng đô thị, trình độ phát triển cơ sở hạ tầng đối với các ĐVHC đô thị hình thành sau sắp xếp.</w:t>
      </w:r>
    </w:p>
    <w:p w14:paraId="1915633D" w14:textId="77777777" w:rsidR="005262E4" w:rsidRPr="00E5078D" w:rsidRDefault="005262E4" w:rsidP="00103E1F">
      <w:pPr>
        <w:spacing w:line="360" w:lineRule="exact"/>
        <w:rPr>
          <w:szCs w:val="28"/>
          <w:lang w:val="es-MX"/>
        </w:rPr>
      </w:pPr>
      <w:r w:rsidRPr="00E5078D">
        <w:rPr>
          <w:szCs w:val="28"/>
          <w:lang w:val="es-MX"/>
        </w:rPr>
        <w:t>- Hướng dẫn việc quản lý, nâng cấp, đầu tư hạ tầng giao thông đảm bảo kết nối thuận lợi khi ĐVHC cấp xã mới thành lập.</w:t>
      </w:r>
    </w:p>
    <w:p w14:paraId="648CD035" w14:textId="77777777" w:rsidR="005262E4" w:rsidRPr="00E5078D" w:rsidRDefault="005262E4" w:rsidP="00103E1F">
      <w:pPr>
        <w:spacing w:line="360" w:lineRule="exact"/>
        <w:rPr>
          <w:szCs w:val="28"/>
          <w:lang w:val="es-MX"/>
        </w:rPr>
      </w:pPr>
      <w:r w:rsidRPr="00E5078D">
        <w:rPr>
          <w:szCs w:val="28"/>
          <w:lang w:val="es-MX"/>
        </w:rPr>
        <w:t>- Hướng dẫn các địa phương thực hiện sắp xếp rà soát, lập, điều chỉnh các quy hoạch đô thị, quy hoạch nông thôn để bảo đảm sự thống nhất giữa các quy hoạch và các nhiệm vụ khác theo chỉ đạo, hướng dẫn của Bộ Xây dựng.</w:t>
      </w:r>
    </w:p>
    <w:p w14:paraId="091C722D" w14:textId="77777777" w:rsidR="005262E4" w:rsidRPr="00E5078D" w:rsidRDefault="005262E4" w:rsidP="00103E1F">
      <w:pPr>
        <w:spacing w:line="360" w:lineRule="exact"/>
        <w:rPr>
          <w:b/>
          <w:szCs w:val="28"/>
          <w:lang w:val="es-MX"/>
        </w:rPr>
      </w:pPr>
      <w:r w:rsidRPr="00E5078D">
        <w:rPr>
          <w:b/>
          <w:szCs w:val="28"/>
          <w:lang w:val="es-MX"/>
        </w:rPr>
        <w:t>4. Sở Nông nghiệp và Môi trường</w:t>
      </w:r>
    </w:p>
    <w:p w14:paraId="2354D18F" w14:textId="77777777" w:rsidR="005262E4" w:rsidRPr="00E5078D" w:rsidRDefault="005262E4" w:rsidP="00103E1F">
      <w:pPr>
        <w:spacing w:line="360" w:lineRule="exact"/>
        <w:rPr>
          <w:szCs w:val="28"/>
          <w:lang w:val="es-MX"/>
        </w:rPr>
      </w:pPr>
      <w:r w:rsidRPr="00E5078D">
        <w:rPr>
          <w:szCs w:val="28"/>
          <w:lang w:val="es-MX"/>
        </w:rPr>
        <w:t>- Hướng dẫn việc rà soát, bổ sung thực hiện các chính sách theo Chương trình mục tiêu quốc gia xây dựng nông thôn mới theo quy định.</w:t>
      </w:r>
    </w:p>
    <w:p w14:paraId="07F8310C" w14:textId="77777777" w:rsidR="005262E4" w:rsidRPr="00E5078D" w:rsidRDefault="005262E4" w:rsidP="00103E1F">
      <w:pPr>
        <w:spacing w:line="360" w:lineRule="exact"/>
        <w:rPr>
          <w:szCs w:val="28"/>
          <w:lang w:val="es-MX"/>
        </w:rPr>
      </w:pPr>
      <w:r w:rsidRPr="00E5078D">
        <w:rPr>
          <w:szCs w:val="28"/>
          <w:lang w:val="es-MX"/>
        </w:rPr>
        <w:t>- Rà soát, bổ sung thực hiện các chính sách theo Chương trình mục tiêu quốc gia giảm nghèo bền vững theo quy định.</w:t>
      </w:r>
    </w:p>
    <w:p w14:paraId="577E4185" w14:textId="77777777" w:rsidR="005262E4" w:rsidRPr="00E5078D" w:rsidRDefault="005262E4" w:rsidP="00103E1F">
      <w:pPr>
        <w:spacing w:line="360" w:lineRule="exact"/>
        <w:rPr>
          <w:szCs w:val="28"/>
          <w:lang w:val="es-MX"/>
        </w:rPr>
      </w:pPr>
      <w:r w:rsidRPr="00E5078D">
        <w:rPr>
          <w:szCs w:val="28"/>
          <w:lang w:val="es-MX"/>
        </w:rPr>
        <w:t>- Hướng dẫn về quản lý quy hoạch phát triển sản xuất nông nghiệp đối với ĐVHC xã mới.</w:t>
      </w:r>
    </w:p>
    <w:p w14:paraId="21A472F2" w14:textId="2B5B898D" w:rsidR="005262E4" w:rsidRPr="00E5078D" w:rsidRDefault="005262E4" w:rsidP="00103E1F">
      <w:pPr>
        <w:spacing w:line="360" w:lineRule="exact"/>
        <w:rPr>
          <w:szCs w:val="28"/>
          <w:lang w:val="es-MX"/>
        </w:rPr>
      </w:pPr>
      <w:r w:rsidRPr="00E5078D">
        <w:rPr>
          <w:szCs w:val="28"/>
          <w:lang w:val="es-MX"/>
        </w:rPr>
        <w:t>- Hướng dẫn việc rà soát, chỉnh lý hồ sơ địa chính ở ĐVHC cấp xã sau sắp xếp theo quy định và các nhiệm vụ khác theo chỉ đạo, hướng dẫn của Bộ Nông nghiệp và Môi trườ</w:t>
      </w:r>
      <w:r w:rsidR="005C700C" w:rsidRPr="00E5078D">
        <w:rPr>
          <w:szCs w:val="28"/>
          <w:lang w:val="es-MX"/>
        </w:rPr>
        <w:t>ng.</w:t>
      </w:r>
    </w:p>
    <w:p w14:paraId="3CDA6968" w14:textId="77777777" w:rsidR="005262E4" w:rsidRPr="00E5078D" w:rsidRDefault="005262E4" w:rsidP="00103E1F">
      <w:pPr>
        <w:spacing w:line="360" w:lineRule="exact"/>
        <w:rPr>
          <w:b/>
          <w:szCs w:val="28"/>
          <w:lang w:val="es-MX"/>
        </w:rPr>
      </w:pPr>
      <w:r w:rsidRPr="00E5078D">
        <w:rPr>
          <w:b/>
          <w:szCs w:val="28"/>
          <w:lang w:val="es-MX"/>
        </w:rPr>
        <w:t>5. Sở Tư pháp</w:t>
      </w:r>
    </w:p>
    <w:p w14:paraId="220A9D2A" w14:textId="77777777" w:rsidR="005262E4" w:rsidRPr="00E5078D" w:rsidRDefault="005262E4" w:rsidP="00103E1F">
      <w:pPr>
        <w:spacing w:line="360" w:lineRule="exact"/>
        <w:rPr>
          <w:szCs w:val="28"/>
          <w:lang w:val="es-MX"/>
        </w:rPr>
      </w:pPr>
      <w:r w:rsidRPr="00E5078D">
        <w:rPr>
          <w:szCs w:val="28"/>
          <w:lang w:val="es-MX"/>
        </w:rPr>
        <w:t>- Hướng dẫn theo thẩm quyền việc áp dụng pháp luật về các nội dung liên quan khi thực hiện thay đổi địa giới và tên gọi ĐVHC cấp xã thực hiện sắp xếp.</w:t>
      </w:r>
    </w:p>
    <w:p w14:paraId="0C3C1AB2" w14:textId="77777777" w:rsidR="005262E4" w:rsidRPr="00E5078D" w:rsidRDefault="005262E4" w:rsidP="00103E1F">
      <w:pPr>
        <w:spacing w:line="360" w:lineRule="exact"/>
        <w:rPr>
          <w:szCs w:val="28"/>
          <w:lang w:val="es-MX"/>
        </w:rPr>
      </w:pPr>
      <w:r w:rsidRPr="00E5078D">
        <w:rPr>
          <w:szCs w:val="28"/>
          <w:lang w:val="es-MX"/>
        </w:rPr>
        <w:t>- Hướng dẫn các nội dung, cách thức bàn giao hồ sơ tư pháp. Chỉ đạo, hướng dẫn công tác đăng ký, quản lý hộ tịch, khai thác cơ sở dữ liệu hộ tịch điện tử của cấp xã mới thành lập theo hướng dẫn của Bộ Tư pháp.</w:t>
      </w:r>
    </w:p>
    <w:p w14:paraId="78D8C83F" w14:textId="77777777" w:rsidR="005262E4" w:rsidRPr="00E5078D" w:rsidRDefault="005262E4" w:rsidP="00103E1F">
      <w:pPr>
        <w:spacing w:line="360" w:lineRule="exact"/>
        <w:rPr>
          <w:szCs w:val="28"/>
          <w:lang w:val="es-MX"/>
        </w:rPr>
      </w:pPr>
      <w:r w:rsidRPr="00E5078D">
        <w:rPr>
          <w:szCs w:val="28"/>
          <w:lang w:val="es-MX"/>
        </w:rPr>
        <w:t>- Phối hợp với cơ quan chức năng hướng dẫn việc chuyển đổi các loại giấy tờ cho tổ chức và công dân liên quan đến lĩnh vực quản lý của ngành.</w:t>
      </w:r>
    </w:p>
    <w:p w14:paraId="2F8711D3" w14:textId="77777777" w:rsidR="005262E4" w:rsidRPr="00E5078D" w:rsidRDefault="005262E4" w:rsidP="00103E1F">
      <w:pPr>
        <w:spacing w:line="360" w:lineRule="exact"/>
        <w:rPr>
          <w:szCs w:val="28"/>
          <w:lang w:val="es-MX"/>
        </w:rPr>
      </w:pPr>
      <w:r w:rsidRPr="00E5078D">
        <w:rPr>
          <w:szCs w:val="28"/>
          <w:lang w:val="es-MX"/>
        </w:rPr>
        <w:t>- Hướng dẫn tháo gỡ vướng mắc trong lĩnh tư pháp khi thực hiện sắp xếp ĐVHC cấp xã theo chỉ đạo, hướng dẫn của Bộ Tư pháp.</w:t>
      </w:r>
    </w:p>
    <w:p w14:paraId="6BC385B8" w14:textId="77777777" w:rsidR="005262E4" w:rsidRPr="00E5078D" w:rsidRDefault="005262E4" w:rsidP="00103E1F">
      <w:pPr>
        <w:spacing w:line="360" w:lineRule="exact"/>
        <w:rPr>
          <w:b/>
          <w:szCs w:val="28"/>
          <w:lang w:val="es-MX"/>
        </w:rPr>
      </w:pPr>
      <w:r w:rsidRPr="00E5078D">
        <w:rPr>
          <w:b/>
          <w:szCs w:val="28"/>
          <w:lang w:val="es-MX"/>
        </w:rPr>
        <w:t>6. Sở Văn hóa - Thể thao và Du lịch</w:t>
      </w:r>
    </w:p>
    <w:p w14:paraId="46EDDB48" w14:textId="77777777" w:rsidR="005262E4" w:rsidRPr="00E5078D" w:rsidRDefault="005262E4" w:rsidP="00103E1F">
      <w:pPr>
        <w:spacing w:line="360" w:lineRule="exact"/>
        <w:rPr>
          <w:szCs w:val="28"/>
          <w:lang w:val="es-MX"/>
        </w:rPr>
      </w:pPr>
      <w:r w:rsidRPr="00E5078D">
        <w:rPr>
          <w:szCs w:val="28"/>
          <w:lang w:val="es-MX"/>
        </w:rPr>
        <w:t>- Rà soát, điều chỉnh và thực hiện việc xác định di tích được công nhận, xếp hạng là di sản văn hóa và thiên nhiên thế giới hoặc di tích lịch sử quốc gia đặc biệt đối với ĐVHC cấp xã sau sắp xếp.</w:t>
      </w:r>
    </w:p>
    <w:p w14:paraId="2E022150" w14:textId="77777777" w:rsidR="005262E4" w:rsidRPr="00E5078D" w:rsidRDefault="005262E4" w:rsidP="00103E1F">
      <w:pPr>
        <w:spacing w:line="360" w:lineRule="exact"/>
        <w:rPr>
          <w:szCs w:val="28"/>
          <w:lang w:val="es-MX"/>
        </w:rPr>
      </w:pPr>
      <w:r w:rsidRPr="00E5078D">
        <w:rPr>
          <w:szCs w:val="28"/>
          <w:lang w:val="es-MX"/>
        </w:rPr>
        <w:t>- Rà soát các hồ sơ khoa học di tích được lưu trữ, quản lý di tích theo quy định đối với ĐVHC cấp xã sau sắp xếp và các nhiệm vụ khác theo chỉ đạo, hướng dẫn của Bộ Văn hóa - Thể thao và Du lịch.</w:t>
      </w:r>
    </w:p>
    <w:p w14:paraId="22C4D0D5" w14:textId="77777777" w:rsidR="005262E4" w:rsidRPr="00E5078D" w:rsidRDefault="005262E4" w:rsidP="00103E1F">
      <w:pPr>
        <w:spacing w:line="360" w:lineRule="exact"/>
        <w:rPr>
          <w:b/>
          <w:szCs w:val="28"/>
          <w:lang w:val="es-MX"/>
        </w:rPr>
      </w:pPr>
      <w:r w:rsidRPr="00E5078D">
        <w:rPr>
          <w:b/>
          <w:szCs w:val="28"/>
          <w:lang w:val="es-MX"/>
        </w:rPr>
        <w:t>7. Sở Y tế</w:t>
      </w:r>
    </w:p>
    <w:p w14:paraId="738C3BE4" w14:textId="77777777" w:rsidR="005262E4" w:rsidRPr="00E5078D" w:rsidRDefault="005262E4" w:rsidP="00103E1F">
      <w:pPr>
        <w:spacing w:line="360" w:lineRule="exact"/>
        <w:rPr>
          <w:szCs w:val="28"/>
          <w:lang w:val="es-MX"/>
        </w:rPr>
      </w:pPr>
      <w:r w:rsidRPr="00E5078D">
        <w:rPr>
          <w:szCs w:val="28"/>
          <w:lang w:val="es-MX"/>
        </w:rPr>
        <w:lastRenderedPageBreak/>
        <w:t>- Chủ trì xây dựng phương án sắp xếp, kiện toàn trạm y tế tại ĐVHC cấp xã sau sắp xếp.</w:t>
      </w:r>
    </w:p>
    <w:p w14:paraId="65E282BA" w14:textId="77777777" w:rsidR="005262E4" w:rsidRPr="00E5078D" w:rsidRDefault="005262E4" w:rsidP="00103E1F">
      <w:pPr>
        <w:spacing w:line="360" w:lineRule="exact"/>
        <w:rPr>
          <w:szCs w:val="28"/>
          <w:lang w:val="es-MX"/>
        </w:rPr>
      </w:pPr>
      <w:r w:rsidRPr="00E5078D">
        <w:rPr>
          <w:szCs w:val="28"/>
          <w:lang w:val="es-MX"/>
        </w:rPr>
        <w:t>- Hướng dẫn việc rà soát, điều chỉnh các chính sách thuộc lĩnh vực an sinh xã hội tại ĐVHC cấp xã sau sắp xếp.</w:t>
      </w:r>
    </w:p>
    <w:p w14:paraId="3DBDFECD" w14:textId="77777777" w:rsidR="005262E4" w:rsidRPr="00E5078D" w:rsidRDefault="005262E4" w:rsidP="00103E1F">
      <w:pPr>
        <w:spacing w:line="360" w:lineRule="exact"/>
        <w:rPr>
          <w:b/>
          <w:szCs w:val="28"/>
          <w:lang w:val="es-MX"/>
        </w:rPr>
      </w:pPr>
      <w:r w:rsidRPr="00E5078D">
        <w:rPr>
          <w:b/>
          <w:szCs w:val="28"/>
          <w:lang w:val="es-MX"/>
        </w:rPr>
        <w:t>8. Sở Giáo dục và Đào tạo</w:t>
      </w:r>
    </w:p>
    <w:p w14:paraId="3CE4C129" w14:textId="77777777" w:rsidR="005262E4" w:rsidRPr="00E5078D" w:rsidRDefault="005262E4" w:rsidP="00103E1F">
      <w:pPr>
        <w:spacing w:line="360" w:lineRule="exact"/>
        <w:rPr>
          <w:szCs w:val="28"/>
          <w:lang w:val="es-MX"/>
        </w:rPr>
      </w:pPr>
      <w:r w:rsidRPr="00E5078D">
        <w:rPr>
          <w:szCs w:val="28"/>
          <w:lang w:val="es-MX"/>
        </w:rPr>
        <w:t>Rà soát, sắp xếp, tổ chức lại các trường mầm non, phổ thông gắn với việc nâng cao chất lượng giáo dục, hình thành trường phổ thông nhiều cấp học và sắp xếp, điều chỉnh hợp lý quy mô lớp học, thu gọn các điểm trường phù hợp với nhu cầu, điều kiện thực tế của địa phương.</w:t>
      </w:r>
    </w:p>
    <w:p w14:paraId="2ED30EB3" w14:textId="77777777" w:rsidR="005262E4" w:rsidRPr="00E5078D" w:rsidRDefault="005262E4" w:rsidP="00103E1F">
      <w:pPr>
        <w:spacing w:line="360" w:lineRule="exact"/>
        <w:rPr>
          <w:b/>
          <w:szCs w:val="28"/>
          <w:lang w:val="es-MX"/>
        </w:rPr>
      </w:pPr>
      <w:r w:rsidRPr="00E5078D">
        <w:rPr>
          <w:b/>
          <w:szCs w:val="28"/>
          <w:lang w:val="es-MX"/>
        </w:rPr>
        <w:t>9. Sở Khoa học và Công nghệ</w:t>
      </w:r>
    </w:p>
    <w:p w14:paraId="71E7A378" w14:textId="77777777" w:rsidR="005262E4" w:rsidRPr="00E5078D" w:rsidRDefault="005262E4" w:rsidP="00103E1F">
      <w:pPr>
        <w:spacing w:line="360" w:lineRule="exact"/>
        <w:rPr>
          <w:szCs w:val="28"/>
          <w:lang w:val="es-MX"/>
        </w:rPr>
      </w:pPr>
      <w:r w:rsidRPr="00E5078D">
        <w:rPr>
          <w:szCs w:val="28"/>
          <w:lang w:val="es-MX"/>
        </w:rPr>
        <w:t>Hướng dẫn, xây dựng đảm bảo hệ thống dữ liệu kết nối, liên thông giữa chính quyền ĐVHC các cấp hình thành sau sắp xếp.</w:t>
      </w:r>
    </w:p>
    <w:p w14:paraId="5E772682" w14:textId="77777777" w:rsidR="005262E4" w:rsidRPr="00E5078D" w:rsidRDefault="005262E4" w:rsidP="00103E1F">
      <w:pPr>
        <w:spacing w:line="360" w:lineRule="exact"/>
        <w:rPr>
          <w:b/>
          <w:szCs w:val="28"/>
          <w:lang w:val="es-MX"/>
        </w:rPr>
      </w:pPr>
      <w:r w:rsidRPr="00E5078D">
        <w:rPr>
          <w:b/>
          <w:szCs w:val="28"/>
          <w:lang w:val="es-MX"/>
        </w:rPr>
        <w:t>10. Sở Dân tộc và Tôn giáo</w:t>
      </w:r>
    </w:p>
    <w:p w14:paraId="1C0D2311" w14:textId="77777777" w:rsidR="005262E4" w:rsidRPr="00E5078D" w:rsidRDefault="005262E4" w:rsidP="00103E1F">
      <w:pPr>
        <w:spacing w:line="360" w:lineRule="exact"/>
        <w:rPr>
          <w:szCs w:val="28"/>
          <w:lang w:val="es-MX"/>
        </w:rPr>
      </w:pPr>
      <w:r w:rsidRPr="00E5078D">
        <w:rPr>
          <w:szCs w:val="28"/>
          <w:lang w:val="es-MX"/>
        </w:rPr>
        <w:t>- Hướng dẫn việc rà soát, bổ sung thực hiện các chính sách theo Chương trình mục tiêu quốc gia phát triển kinh tế - xã hội vùng đồng bào dân tộc thiểu số và miền núi theo quy định.</w:t>
      </w:r>
    </w:p>
    <w:p w14:paraId="3F0714D9" w14:textId="77777777" w:rsidR="005262E4" w:rsidRPr="00E5078D" w:rsidRDefault="005262E4" w:rsidP="00103E1F">
      <w:pPr>
        <w:spacing w:line="360" w:lineRule="exact"/>
        <w:rPr>
          <w:szCs w:val="28"/>
          <w:lang w:val="es-MX"/>
        </w:rPr>
      </w:pPr>
      <w:r w:rsidRPr="00E5078D">
        <w:rPr>
          <w:szCs w:val="28"/>
          <w:lang w:val="es-MX"/>
        </w:rPr>
        <w:t>- Hướng dẫn thực hiện chế độ chính sách đối với xã, thôn vùng đồng bào dân tộc thiểu số và miền núi thuộc ĐVHC cấp xã hình thành sau sắp xếp.</w:t>
      </w:r>
    </w:p>
    <w:p w14:paraId="0DB7A23A" w14:textId="77777777" w:rsidR="005262E4" w:rsidRPr="00E5078D" w:rsidRDefault="005262E4" w:rsidP="00103E1F">
      <w:pPr>
        <w:spacing w:line="360" w:lineRule="exact"/>
        <w:rPr>
          <w:szCs w:val="28"/>
          <w:lang w:val="es-MX"/>
        </w:rPr>
      </w:pPr>
      <w:r w:rsidRPr="00E5078D">
        <w:rPr>
          <w:szCs w:val="28"/>
          <w:lang w:val="es-MX"/>
        </w:rPr>
        <w:t>- Hướng dẫn rà soát, thống kê cơ sở tín ngưỡng, tôn giáo; báo cáo tình hình hoạt động tín ngưỡng, tôn giáo ở các ĐVHC sau sắp xếp.</w:t>
      </w:r>
    </w:p>
    <w:p w14:paraId="58D732EE" w14:textId="77777777" w:rsidR="005262E4" w:rsidRPr="00E5078D" w:rsidRDefault="005262E4" w:rsidP="00103E1F">
      <w:pPr>
        <w:spacing w:line="360" w:lineRule="exact"/>
        <w:rPr>
          <w:szCs w:val="28"/>
          <w:lang w:val="es-MX"/>
        </w:rPr>
      </w:pPr>
      <w:r w:rsidRPr="00E5078D">
        <w:rPr>
          <w:szCs w:val="28"/>
          <w:lang w:val="es-MX"/>
        </w:rPr>
        <w:t>- Hướng dẫn, vận động tổ chức tôn giáo kiện toàn các tổ chức tôn giáo trực thuộc ở các ĐVHC sau sắp xếp theo quy định.</w:t>
      </w:r>
    </w:p>
    <w:p w14:paraId="52C9C693" w14:textId="77777777" w:rsidR="005262E4" w:rsidRPr="00E5078D" w:rsidRDefault="005262E4" w:rsidP="00103E1F">
      <w:pPr>
        <w:spacing w:line="360" w:lineRule="exact"/>
        <w:rPr>
          <w:b/>
          <w:szCs w:val="28"/>
          <w:lang w:val="es-MX"/>
        </w:rPr>
      </w:pPr>
      <w:r w:rsidRPr="00E5078D">
        <w:rPr>
          <w:b/>
          <w:szCs w:val="28"/>
          <w:lang w:val="es-MX"/>
        </w:rPr>
        <w:t>11. Công an tỉnh</w:t>
      </w:r>
    </w:p>
    <w:p w14:paraId="21D3E7BF" w14:textId="77777777" w:rsidR="005262E4" w:rsidRPr="00E5078D" w:rsidRDefault="005262E4" w:rsidP="00103E1F">
      <w:pPr>
        <w:spacing w:line="360" w:lineRule="exact"/>
        <w:rPr>
          <w:szCs w:val="28"/>
          <w:lang w:val="es-MX"/>
        </w:rPr>
      </w:pPr>
      <w:r w:rsidRPr="00E5078D">
        <w:rPr>
          <w:szCs w:val="28"/>
          <w:lang w:val="es-MX"/>
        </w:rPr>
        <w:t>- Tăng cường công tác theo dõi, nắm tình hình, chủ trì, phối hợp với các cơ quan, đơn vị chức năng liên quan đảm bảo an ninh, trật tự tại ĐVHC cấp xã sau sắp xếp.</w:t>
      </w:r>
    </w:p>
    <w:p w14:paraId="596E44E8" w14:textId="77777777" w:rsidR="005262E4" w:rsidRPr="00E5078D" w:rsidRDefault="005262E4" w:rsidP="00103E1F">
      <w:pPr>
        <w:spacing w:line="360" w:lineRule="exact"/>
        <w:rPr>
          <w:szCs w:val="28"/>
          <w:lang w:val="es-MX"/>
        </w:rPr>
      </w:pPr>
      <w:r w:rsidRPr="00E5078D">
        <w:rPr>
          <w:szCs w:val="28"/>
          <w:lang w:val="es-MX"/>
        </w:rPr>
        <w:t>- Chủ trì, hướng dẫn, thực hiện việc thu hồi con dấu cũ, khắc con dấu mới của cơ quan, tổ chức, đơn vị tại ĐVHC cấp xã sau sắp xếp.</w:t>
      </w:r>
    </w:p>
    <w:p w14:paraId="76564CCC" w14:textId="77777777" w:rsidR="005262E4" w:rsidRPr="00E5078D" w:rsidRDefault="005262E4" w:rsidP="00103E1F">
      <w:pPr>
        <w:spacing w:line="360" w:lineRule="exact"/>
        <w:rPr>
          <w:szCs w:val="28"/>
          <w:lang w:val="es-MX"/>
        </w:rPr>
      </w:pPr>
      <w:r w:rsidRPr="00E5078D">
        <w:rPr>
          <w:szCs w:val="28"/>
          <w:lang w:val="es-MX"/>
        </w:rPr>
        <w:t>- Hướng dẫn việc chuyển đổi địa chỉ cư trú của công dân do thay đổi địa giới và tên gọi của ĐVHC thực hiện sắp xếp với hệ thống cơ sở dữ liệu quốc gia về dân cư, căn cước công dân và định danh điện tử.</w:t>
      </w:r>
    </w:p>
    <w:p w14:paraId="67CD2A1D" w14:textId="77777777" w:rsidR="005262E4" w:rsidRPr="00E5078D" w:rsidRDefault="005262E4" w:rsidP="00103E1F">
      <w:pPr>
        <w:spacing w:line="360" w:lineRule="exact"/>
        <w:rPr>
          <w:szCs w:val="28"/>
          <w:lang w:val="es-MX"/>
        </w:rPr>
      </w:pPr>
      <w:r w:rsidRPr="00E5078D">
        <w:rPr>
          <w:szCs w:val="28"/>
          <w:lang w:val="es-MX"/>
        </w:rPr>
        <w:t>- Rà soát, xác định các ĐVHC cấp xã là đơn vị trọng điểm, phức tạp về an ninh, trật tự ở các ĐVHC cấp xã hình thành sau sắp xếp theo quy định.</w:t>
      </w:r>
    </w:p>
    <w:p w14:paraId="44D58C0D" w14:textId="77777777" w:rsidR="005262E4" w:rsidRPr="00E5078D" w:rsidRDefault="005262E4" w:rsidP="00103E1F">
      <w:pPr>
        <w:spacing w:line="360" w:lineRule="exact"/>
        <w:rPr>
          <w:szCs w:val="28"/>
          <w:lang w:val="es-MX"/>
        </w:rPr>
      </w:pPr>
      <w:r w:rsidRPr="00E5078D">
        <w:rPr>
          <w:szCs w:val="28"/>
          <w:lang w:val="es-MX"/>
        </w:rPr>
        <w:t>- Hướng dẫn, củng cố các lực lượng tham gia bảo vệ an ninh, trật tự ở các ĐVHC cấp xã hình thành sau sắp xếp.</w:t>
      </w:r>
    </w:p>
    <w:p w14:paraId="4F6AAFAE" w14:textId="77777777" w:rsidR="005262E4" w:rsidRPr="00E5078D" w:rsidRDefault="005262E4" w:rsidP="00103E1F">
      <w:pPr>
        <w:spacing w:line="360" w:lineRule="exact"/>
        <w:rPr>
          <w:szCs w:val="28"/>
          <w:lang w:val="es-MX"/>
        </w:rPr>
      </w:pPr>
      <w:r w:rsidRPr="00E5078D">
        <w:rPr>
          <w:szCs w:val="28"/>
          <w:lang w:val="es-MX"/>
        </w:rPr>
        <w:lastRenderedPageBreak/>
        <w:t>- Rà soát, kiện toàn lực lượng công an tại ĐVHC cấp xã sau sắp xếp đảm bảo theo quy định của Bộ Công an.</w:t>
      </w:r>
    </w:p>
    <w:p w14:paraId="4AE281B3" w14:textId="77777777" w:rsidR="005262E4" w:rsidRPr="00E5078D" w:rsidRDefault="005262E4" w:rsidP="00103E1F">
      <w:pPr>
        <w:spacing w:line="360" w:lineRule="exact"/>
        <w:rPr>
          <w:szCs w:val="28"/>
          <w:lang w:val="es-MX"/>
        </w:rPr>
      </w:pPr>
      <w:r w:rsidRPr="00E5078D">
        <w:rPr>
          <w:szCs w:val="28"/>
          <w:lang w:val="es-MX"/>
        </w:rPr>
        <w:t>- Hướng dẫn các địa phương tháo gỡ vướng mắc trong lĩnh vực lý lịch tư pháp.</w:t>
      </w:r>
    </w:p>
    <w:p w14:paraId="6E96818C" w14:textId="77777777" w:rsidR="005262E4" w:rsidRPr="00E5078D" w:rsidRDefault="005262E4" w:rsidP="00103E1F">
      <w:pPr>
        <w:spacing w:line="360" w:lineRule="exact"/>
        <w:rPr>
          <w:b/>
          <w:szCs w:val="28"/>
          <w:lang w:val="es-MX"/>
        </w:rPr>
      </w:pPr>
      <w:r w:rsidRPr="00E5078D">
        <w:rPr>
          <w:b/>
          <w:szCs w:val="28"/>
          <w:lang w:val="es-MX"/>
        </w:rPr>
        <w:t>12. Bộ Chỉ huy quân sự tỉnh</w:t>
      </w:r>
    </w:p>
    <w:p w14:paraId="1EF4C9AE" w14:textId="77777777" w:rsidR="005262E4" w:rsidRPr="00E5078D" w:rsidRDefault="005262E4" w:rsidP="00103E1F">
      <w:pPr>
        <w:spacing w:line="360" w:lineRule="exact"/>
        <w:rPr>
          <w:szCs w:val="28"/>
          <w:lang w:val="es-MX"/>
        </w:rPr>
      </w:pPr>
      <w:r w:rsidRPr="00E5078D">
        <w:rPr>
          <w:szCs w:val="28"/>
          <w:lang w:val="es-MX"/>
        </w:rPr>
        <w:t>- Rà soát, xác định ĐVHC cấp xã hình thành sau sắp xếp là đơn vị thuộc khu vực biên giới, trọng điểm về quốc phòng.</w:t>
      </w:r>
    </w:p>
    <w:p w14:paraId="2FE9C864" w14:textId="77777777" w:rsidR="005262E4" w:rsidRPr="00E5078D" w:rsidRDefault="005262E4" w:rsidP="00103E1F">
      <w:pPr>
        <w:spacing w:line="360" w:lineRule="exact"/>
        <w:rPr>
          <w:szCs w:val="28"/>
          <w:lang w:val="es-MX"/>
        </w:rPr>
      </w:pPr>
      <w:r w:rsidRPr="00E5078D">
        <w:rPr>
          <w:szCs w:val="28"/>
          <w:lang w:val="es-MX"/>
        </w:rPr>
        <w:t>- Hướng dẫn, kiện toàn Ban Chỉ huy quân sự cấp xã, đơn vị dân quân tại các ĐVHC cấp xã hình thành sau sắp xếp.</w:t>
      </w:r>
    </w:p>
    <w:p w14:paraId="36B9764D" w14:textId="77777777" w:rsidR="005262E4" w:rsidRPr="00E5078D" w:rsidRDefault="005262E4" w:rsidP="00103E1F">
      <w:pPr>
        <w:spacing w:line="360" w:lineRule="exact"/>
        <w:rPr>
          <w:b/>
          <w:szCs w:val="28"/>
          <w:lang w:val="es-MX"/>
        </w:rPr>
      </w:pPr>
      <w:r w:rsidRPr="00E5078D">
        <w:rPr>
          <w:b/>
          <w:szCs w:val="28"/>
          <w:lang w:val="es-MX"/>
        </w:rPr>
        <w:t>13. Văn phòng UBND tỉnh</w:t>
      </w:r>
    </w:p>
    <w:p w14:paraId="03FC36E0" w14:textId="77777777" w:rsidR="005262E4" w:rsidRPr="00E5078D" w:rsidRDefault="005262E4" w:rsidP="00103E1F">
      <w:pPr>
        <w:spacing w:line="360" w:lineRule="exact"/>
        <w:rPr>
          <w:szCs w:val="28"/>
          <w:lang w:val="es-MX"/>
        </w:rPr>
      </w:pPr>
      <w:r w:rsidRPr="00E5078D">
        <w:rPr>
          <w:szCs w:val="28"/>
          <w:lang w:val="es-MX"/>
        </w:rPr>
        <w:t>- Chỉ đạo theo dõi, đôn đốc, triển khai thực hiện thông báo, chỉ đạo của UBND tỉnh; rà soát, tham mưu UBND tỉnh chỉ đạo các cơ quan, đơn vị theo chức năng, nhiệm vụ, lĩnh vực được giao.</w:t>
      </w:r>
    </w:p>
    <w:p w14:paraId="7DD1ED1D" w14:textId="77777777" w:rsidR="005262E4" w:rsidRPr="00E5078D" w:rsidRDefault="005262E4" w:rsidP="00103E1F">
      <w:pPr>
        <w:spacing w:line="360" w:lineRule="exact"/>
        <w:rPr>
          <w:szCs w:val="28"/>
          <w:lang w:val="es-MX"/>
        </w:rPr>
      </w:pPr>
      <w:r w:rsidRPr="00E5078D">
        <w:rPr>
          <w:szCs w:val="28"/>
          <w:lang w:val="es-MX"/>
        </w:rPr>
        <w:t>- Phối hợp với Sở Nội vụ dự thảo các văn bản báo cáo, xin ý kiến Ban Thường vụ Đảng ủy UBND tỉnh, Ban Chỉ đạo tỉnh, Ban Thường vụ Tỉnh ủy chỉ đạo liên quan thực hiện sắp xếp ĐVHC cấp xã.</w:t>
      </w:r>
    </w:p>
    <w:p w14:paraId="79826525" w14:textId="77777777" w:rsidR="005262E4" w:rsidRPr="00E5078D" w:rsidRDefault="005262E4" w:rsidP="00103E1F">
      <w:pPr>
        <w:spacing w:line="360" w:lineRule="exact"/>
        <w:rPr>
          <w:szCs w:val="28"/>
          <w:lang w:val="es-MX"/>
        </w:rPr>
      </w:pPr>
      <w:r w:rsidRPr="00E5078D">
        <w:rPr>
          <w:szCs w:val="28"/>
          <w:lang w:val="es-MX"/>
        </w:rPr>
        <w:t>- Thường xuyên phối hợp với Sở Nội vụ, sở, ban, ngành liên quan để kịp thời tháo gỡ những vướng mắc, khó khăn trong việc thực hiện.</w:t>
      </w:r>
    </w:p>
    <w:p w14:paraId="1A6F4723" w14:textId="77777777" w:rsidR="005262E4" w:rsidRPr="00E5078D" w:rsidRDefault="005262E4" w:rsidP="00103E1F">
      <w:pPr>
        <w:spacing w:line="360" w:lineRule="exact"/>
        <w:rPr>
          <w:szCs w:val="28"/>
          <w:lang w:val="es-MX"/>
        </w:rPr>
      </w:pPr>
      <w:r w:rsidRPr="00E5078D">
        <w:rPr>
          <w:b/>
          <w:szCs w:val="28"/>
          <w:lang w:val="es-MX"/>
        </w:rPr>
        <w:t>14. Các sở, ban, ngành khác</w:t>
      </w:r>
    </w:p>
    <w:p w14:paraId="73CFE4E8" w14:textId="77777777" w:rsidR="007F4636" w:rsidRPr="00E5078D" w:rsidRDefault="005262E4" w:rsidP="00103E1F">
      <w:pPr>
        <w:spacing w:line="360" w:lineRule="exact"/>
        <w:rPr>
          <w:szCs w:val="28"/>
          <w:lang w:val="es-MX"/>
        </w:rPr>
      </w:pPr>
      <w:r w:rsidRPr="00E5078D">
        <w:rPr>
          <w:szCs w:val="28"/>
          <w:lang w:val="es-MX"/>
        </w:rPr>
        <w:t>Căn cứ chức năng, nhiệm vụ và các văn bản hướng dẫn của Trung ương chủ động phối hợp, giải quyết có hiệu quả những vấn đề khó khăn, vướng mắc thuộc lĩnh vực phụ trách trong quá trình triển khai tổ chức thực hiện sắp xếp các ĐVHC cấp xã.</w:t>
      </w:r>
      <w:bookmarkStart w:id="17" w:name="_Toc168819777"/>
    </w:p>
    <w:p w14:paraId="6C188D11" w14:textId="77777777" w:rsidR="007F4636" w:rsidRPr="00E5078D" w:rsidRDefault="008C3784" w:rsidP="00103E1F">
      <w:pPr>
        <w:spacing w:line="360" w:lineRule="exact"/>
        <w:rPr>
          <w:b/>
          <w:szCs w:val="28"/>
        </w:rPr>
      </w:pPr>
      <w:r w:rsidRPr="00E5078D">
        <w:rPr>
          <w:b/>
          <w:szCs w:val="28"/>
          <w:lang w:val="vi-VN"/>
        </w:rPr>
        <w:t xml:space="preserve">VIII. </w:t>
      </w:r>
      <w:r w:rsidR="00231BA0" w:rsidRPr="00E5078D">
        <w:rPr>
          <w:b/>
          <w:szCs w:val="28"/>
          <w:lang w:val="vi-VN"/>
        </w:rPr>
        <w:t>KẾT LUẬN VÀ KIẾN NGHỊ</w:t>
      </w:r>
      <w:bookmarkStart w:id="18" w:name="_Toc168819779"/>
      <w:bookmarkEnd w:id="17"/>
    </w:p>
    <w:p w14:paraId="6FEBF75D" w14:textId="77777777" w:rsidR="007F4636" w:rsidRPr="00E5078D" w:rsidRDefault="008C335C" w:rsidP="00103E1F">
      <w:pPr>
        <w:spacing w:line="360" w:lineRule="exact"/>
        <w:rPr>
          <w:rFonts w:eastAsia="Times New Roman"/>
          <w:b/>
          <w:bCs/>
          <w:szCs w:val="28"/>
          <w:lang w:val="es-MX"/>
        </w:rPr>
      </w:pPr>
      <w:r w:rsidRPr="00E5078D">
        <w:rPr>
          <w:rFonts w:eastAsia="Times New Roman"/>
          <w:b/>
          <w:bCs/>
          <w:szCs w:val="28"/>
          <w:lang w:val="es-MX"/>
        </w:rPr>
        <w:t>1. Kết luận</w:t>
      </w:r>
    </w:p>
    <w:p w14:paraId="21D2A0DA" w14:textId="77777777" w:rsidR="001D59EC" w:rsidRPr="00E5078D" w:rsidRDefault="008C335C" w:rsidP="001D59EC">
      <w:pPr>
        <w:spacing w:line="360" w:lineRule="exact"/>
        <w:rPr>
          <w:rFonts w:eastAsia="Times New Roman"/>
          <w:bCs/>
          <w:szCs w:val="28"/>
          <w:lang w:val="es-MX"/>
        </w:rPr>
      </w:pPr>
      <w:r w:rsidRPr="00E5078D">
        <w:rPr>
          <w:rFonts w:eastAsia="Times New Roman"/>
          <w:bCs/>
          <w:szCs w:val="28"/>
          <w:lang w:val="es-MX"/>
        </w:rPr>
        <w:t xml:space="preserve">Việc sắp xếp ĐVHC cấp xã </w:t>
      </w:r>
      <w:r w:rsidR="00556BEE" w:rsidRPr="00E5078D">
        <w:rPr>
          <w:rFonts w:eastAsia="Times New Roman"/>
          <w:bCs/>
          <w:szCs w:val="28"/>
          <w:lang w:val="es-MX"/>
        </w:rPr>
        <w:t xml:space="preserve">của </w:t>
      </w:r>
      <w:r w:rsidRPr="00E5078D">
        <w:rPr>
          <w:rFonts w:eastAsia="Times New Roman"/>
          <w:bCs/>
          <w:szCs w:val="28"/>
          <w:lang w:val="es-MX"/>
        </w:rPr>
        <w:t>tỉnh Khánh</w:t>
      </w:r>
      <w:r w:rsidR="00556BEE" w:rsidRPr="00E5078D">
        <w:rPr>
          <w:rFonts w:eastAsia="Times New Roman"/>
          <w:bCs/>
          <w:szCs w:val="28"/>
          <w:lang w:val="es-MX"/>
        </w:rPr>
        <w:t xml:space="preserve"> Hòa </w:t>
      </w:r>
      <w:r w:rsidR="00466461" w:rsidRPr="00E5078D">
        <w:rPr>
          <w:rFonts w:eastAsia="Times New Roman"/>
          <w:bCs/>
          <w:szCs w:val="28"/>
          <w:lang w:val="es-MX"/>
        </w:rPr>
        <w:t xml:space="preserve">năm 2025 </w:t>
      </w:r>
      <w:r w:rsidR="00556BEE" w:rsidRPr="00E5078D">
        <w:rPr>
          <w:rFonts w:eastAsia="Times New Roman"/>
          <w:bCs/>
          <w:szCs w:val="28"/>
          <w:lang w:val="es-MX"/>
        </w:rPr>
        <w:t>nhằm cụ thể hóa chủ trương, thực hiện có hiệu quả Nghị quyết số 60-NQ/TW ngày 12/4/2025 của Hội nghị lần thứ 11 Ban Chấp hành Trung ương Đảng khóa XIII; Nghị quyết số 18-NQ/TW ngày 25/10/2017 của Ban Chấp hành Trung ương Đảng khóa XII về một số vấn đề về tiếp tục đổi mới, sắp xếp tổ chức bộ máy của hệ thống chính trị tinh gọn, hoạt động hiệu lực, hiệu quả; Kết luận số 127-KL/TW ngày 28/02/2025 của Bộ Chính trị, Ban Bí thư về triển khai nghiên cứu, đề xuất tiếp tục sắp xếp tổ chức bộ máy của hệ thống chính trị; Kết luậ</w:t>
      </w:r>
      <w:r w:rsidR="00BB2CC8" w:rsidRPr="00E5078D">
        <w:rPr>
          <w:rFonts w:eastAsia="Times New Roman"/>
          <w:bCs/>
          <w:szCs w:val="28"/>
          <w:lang w:val="es-MX"/>
        </w:rPr>
        <w:t>n</w:t>
      </w:r>
      <w:r w:rsidR="00556BEE" w:rsidRPr="00E5078D">
        <w:rPr>
          <w:rFonts w:eastAsia="Times New Roman"/>
          <w:bCs/>
          <w:szCs w:val="28"/>
          <w:lang w:val="es-MX"/>
        </w:rPr>
        <w:t xml:space="preserve"> số 130-KL/TW ngày 14/3/2025 của Bộ Chính trị, Ban Bí thư về chủ trương sắp xếp, tổ chức lại đơn vị hành chính các cấp và xây dựng mô hình tổ chức chính quyền địa phương 02 cấp; Kết luận số 137-KL/TW ngày 29/3/2025 của Bộ Chính trị, Ban Bí thư </w:t>
      </w:r>
      <w:r w:rsidR="00556BEE" w:rsidRPr="00E5078D">
        <w:rPr>
          <w:rFonts w:eastAsia="Times New Roman"/>
          <w:bCs/>
          <w:szCs w:val="28"/>
          <w:lang w:val="es-MX"/>
        </w:rPr>
        <w:lastRenderedPageBreak/>
        <w:t>về Đề án sắp xếp, tổ chức lại đơn vị hành chính các cấp và xây dựng mô hình tổ chức chính quyền địa phương 02 cấp; Nghị quyết số 76/2025/UBTVQH15 ngày 14/4/2025 của Ủy ban Thường vụ Quốc hội về sắp xếp đơn vị hành chính năm 2025; Nghị quyết số 74/NQ-CP ngày 07/4/2025 của Chính phủ ban hành Kế hoạch thực hiện sắp xếp đơn vị hành chính và xây dựng mô hình tổ chức chính quyền địa phương 02 cấp.</w:t>
      </w:r>
      <w:r w:rsidR="001D59EC" w:rsidRPr="00E5078D">
        <w:rPr>
          <w:rFonts w:eastAsia="Times New Roman"/>
          <w:bCs/>
          <w:szCs w:val="28"/>
          <w:lang w:val="es-MX"/>
        </w:rPr>
        <w:t xml:space="preserve"> </w:t>
      </w:r>
    </w:p>
    <w:p w14:paraId="2002DDBA" w14:textId="28718C89" w:rsidR="001D59EC" w:rsidRPr="00E5078D" w:rsidRDefault="008C335C" w:rsidP="001D59EC">
      <w:pPr>
        <w:spacing w:line="360" w:lineRule="exact"/>
        <w:rPr>
          <w:rFonts w:eastAsia="Times New Roman"/>
          <w:bCs/>
          <w:szCs w:val="28"/>
          <w:lang w:val="es-MX"/>
        </w:rPr>
      </w:pPr>
      <w:r w:rsidRPr="00E5078D">
        <w:rPr>
          <w:rFonts w:eastAsia="Times New Roman"/>
          <w:bCs/>
          <w:szCs w:val="28"/>
          <w:lang w:val="es-MX"/>
        </w:rPr>
        <w:t xml:space="preserve">Việc sắp xếp ĐVHC cấp xã </w:t>
      </w:r>
      <w:r w:rsidR="00556BEE" w:rsidRPr="00E5078D">
        <w:rPr>
          <w:rFonts w:eastAsia="Times New Roman"/>
          <w:bCs/>
          <w:szCs w:val="28"/>
          <w:lang w:val="es-MX"/>
        </w:rPr>
        <w:t>của</w:t>
      </w:r>
      <w:r w:rsidRPr="00E5078D">
        <w:rPr>
          <w:rFonts w:eastAsia="Times New Roman"/>
          <w:bCs/>
          <w:szCs w:val="28"/>
          <w:lang w:val="es-MX"/>
        </w:rPr>
        <w:t xml:space="preserve"> tỉnh Khánh Hòa </w:t>
      </w:r>
      <w:r w:rsidR="00466461" w:rsidRPr="00E5078D">
        <w:rPr>
          <w:rFonts w:eastAsia="Times New Roman"/>
          <w:bCs/>
          <w:szCs w:val="28"/>
          <w:lang w:val="es-MX"/>
        </w:rPr>
        <w:t xml:space="preserve">năm 2025 </w:t>
      </w:r>
      <w:r w:rsidRPr="00E5078D">
        <w:rPr>
          <w:rFonts w:eastAsia="Times New Roman"/>
          <w:bCs/>
          <w:szCs w:val="28"/>
          <w:lang w:val="es-MX"/>
        </w:rPr>
        <w:t xml:space="preserve">đã đảm bảo thực hiện đúng quy định của pháp luật, phù hợp với thực tiễn tại địa phương về các yếu tố đặc thù về truyền thống lịch sử, văn hóa, dân tộc, tôn giáo, tín ngưỡng, phong tục, tập quán, vị trí địa lý, điều kiện tự nhiên, cộng đồng dân cư, yêu cầu bảo đảm quốc phòng, an ninh, trật tự, an toàn xã hội </w:t>
      </w:r>
      <w:r w:rsidR="00556BEE" w:rsidRPr="00E5078D">
        <w:rPr>
          <w:rFonts w:eastAsia="Times New Roman"/>
          <w:bCs/>
          <w:szCs w:val="28"/>
          <w:lang w:val="es-MX"/>
        </w:rPr>
        <w:t xml:space="preserve">và phát triển kinh tế - xã hội </w:t>
      </w:r>
      <w:r w:rsidRPr="00E5078D">
        <w:rPr>
          <w:rFonts w:eastAsia="Times New Roman"/>
          <w:bCs/>
          <w:szCs w:val="28"/>
          <w:lang w:val="es-MX"/>
        </w:rPr>
        <w:t xml:space="preserve">và đảm bảo sự đồng thuận của Nhân dân; góp phần tinh gọn bộ máy, nâng cao hiệu quả của chính quyền cơ sở, tinh giản biên chế, giảm gánh nặng cho ngân sách Nhà nước; nâng cao chất lượng, hiệu lực, hiệu quả hoạt động của đội ngũ cán bộ công chức để phục vụ Nhân dân tốt hơn; tạo động lực mới, môi trường và điều kiện cho sự phát triển hơn về kinh tế, văn hóa, xã hội, cùng với sự đáp ứng tốt hơn về cơ sở hạ tầng giao thông, thông tin liên lạc, văn hóa, giáo dục, y tế và nâng cao hiệu quả quản lý Nhà nước về Quốc phòng </w:t>
      </w:r>
      <w:r w:rsidR="00556BEE" w:rsidRPr="00E5078D">
        <w:rPr>
          <w:rFonts w:eastAsia="Times New Roman"/>
          <w:bCs/>
          <w:szCs w:val="28"/>
          <w:lang w:val="es-MX"/>
        </w:rPr>
        <w:t>-</w:t>
      </w:r>
      <w:r w:rsidRPr="00E5078D">
        <w:rPr>
          <w:rFonts w:eastAsia="Times New Roman"/>
          <w:bCs/>
          <w:szCs w:val="28"/>
          <w:lang w:val="es-MX"/>
        </w:rPr>
        <w:t xml:space="preserve"> An ninh ở địa phương được tập trung và ít dàn trải hơn; qua đó, người dân có cơ hội được hưởng thụ các dịch vụ từ cơ sở hạ tầng giao thông, các công trình văn hóa, khu vui chơi giải trí, công trình công cộng có chất lượng hơn trước. Tuy nhiên, diện tích tự nhiên và quy mô dân số của ĐVHC cấp xã mới sau khi </w:t>
      </w:r>
      <w:r w:rsidR="00BB2CC8" w:rsidRPr="00E5078D">
        <w:rPr>
          <w:rFonts w:eastAsia="Times New Roman"/>
          <w:bCs/>
          <w:szCs w:val="28"/>
          <w:lang w:val="es-MX"/>
        </w:rPr>
        <w:t>sắp xếp</w:t>
      </w:r>
      <w:r w:rsidRPr="00E5078D">
        <w:rPr>
          <w:rFonts w:eastAsia="Times New Roman"/>
          <w:bCs/>
          <w:szCs w:val="28"/>
          <w:lang w:val="es-MX"/>
        </w:rPr>
        <w:t xml:space="preserve"> sẽ có địa bàn rộng và dân cư đông đúc hơn so với ĐVHC cũ. Địa bàn rộng lớn, công tác quản lý Nhà nước bước đầu gặp không ít khó khăn như: quản lý đất đai, cấp giấy phép xây dựng nhà ở, giấy phép kinh doanh, đặc biệt là quản lý quy hoạch, quản lý sử dụng tài nguyên đất, nước. Toàn bộ hồ sơ, giấy tờ của cá nhân, tổ chức trên các lĩnh vực của đời sống, kinh tế xã hội tuy không phải thay đổi nhưng khi giao dịch, kinh doanh sẽ có ảnh hưởng không nhỏ trong việc xác minh, đối khớp số liệu, thông tin nên phần nào sẽ ảnh hưởng đến hoạt động sản xuất kinh doanh và các thủ tục ph</w:t>
      </w:r>
      <w:r w:rsidR="001D59EC" w:rsidRPr="00E5078D">
        <w:rPr>
          <w:rFonts w:eastAsia="Times New Roman"/>
          <w:bCs/>
          <w:szCs w:val="28"/>
          <w:lang w:val="es-MX"/>
        </w:rPr>
        <w:t xml:space="preserve">áp lý liên quan của người dân. </w:t>
      </w:r>
    </w:p>
    <w:p w14:paraId="25B4C6C8" w14:textId="5092189A" w:rsidR="00556BEE" w:rsidRPr="00E5078D" w:rsidRDefault="008C335C" w:rsidP="001D59EC">
      <w:pPr>
        <w:spacing w:line="360" w:lineRule="exact"/>
        <w:rPr>
          <w:rFonts w:eastAsia="Times New Roman"/>
          <w:bCs/>
          <w:szCs w:val="28"/>
          <w:lang w:val="es-MX"/>
        </w:rPr>
      </w:pPr>
      <w:r w:rsidRPr="00E5078D">
        <w:rPr>
          <w:rFonts w:eastAsia="Times New Roman"/>
          <w:bCs/>
          <w:szCs w:val="28"/>
          <w:lang w:val="es-MX"/>
        </w:rPr>
        <w:t xml:space="preserve">Do vậy, cần có sự thống nhất cao, có tinh thần chỉ đạo quyết liệt của cấp ủy các cấp, phát huy trách nhiệm của cả hệ thống chính trị và sự đồng thuận của nhân dân. Cán bộ, công chức, Đảng viên phải thông, người dân phải hiểu và đồng thuận. Muốn vậy phải làm tốt công tác tư tưởng cho cán bộ; tuyên truyền, vận động để người dân nhận thức rõ nhiệm vụ chính trị, lợi ích của việc </w:t>
      </w:r>
      <w:r w:rsidR="00861A98" w:rsidRPr="00E5078D">
        <w:rPr>
          <w:rFonts w:eastAsia="Times New Roman"/>
          <w:bCs/>
          <w:szCs w:val="28"/>
          <w:lang w:val="es-MX"/>
        </w:rPr>
        <w:t>sắp xếp ĐVHC</w:t>
      </w:r>
      <w:r w:rsidRPr="00E5078D">
        <w:rPr>
          <w:rFonts w:eastAsia="Times New Roman"/>
          <w:bCs/>
          <w:szCs w:val="28"/>
          <w:lang w:val="es-MX"/>
        </w:rPr>
        <w:t xml:space="preserve">; quyết liệt trong chỉ đạo, tổ chức thực hiện, </w:t>
      </w:r>
      <w:r w:rsidR="00556BEE" w:rsidRPr="00E5078D">
        <w:rPr>
          <w:rFonts w:eastAsia="Times New Roman"/>
          <w:bCs/>
          <w:szCs w:val="28"/>
          <w:lang w:val="es-MX"/>
        </w:rPr>
        <w:t>xác định cụ thể các nội dung công việc, thời hạn, tiến độ hoàn thành bảo đảm kịp thời, đồng bộ, thống nhất, chất lượng và hiệu quả.</w:t>
      </w:r>
    </w:p>
    <w:p w14:paraId="233AB389" w14:textId="77777777" w:rsidR="008C335C" w:rsidRPr="00E5078D" w:rsidRDefault="008C335C" w:rsidP="00103E1F">
      <w:pPr>
        <w:keepNext/>
        <w:spacing w:line="360" w:lineRule="exact"/>
        <w:outlineLvl w:val="2"/>
        <w:rPr>
          <w:rFonts w:eastAsia="Times New Roman"/>
          <w:bCs/>
          <w:szCs w:val="28"/>
          <w:lang w:val="es-MX"/>
        </w:rPr>
      </w:pPr>
      <w:r w:rsidRPr="00E5078D">
        <w:rPr>
          <w:rFonts w:eastAsia="Times New Roman"/>
          <w:b/>
          <w:bCs/>
          <w:szCs w:val="28"/>
          <w:lang w:val="es-MX"/>
        </w:rPr>
        <w:lastRenderedPageBreak/>
        <w:t>2</w:t>
      </w:r>
      <w:r w:rsidR="00DA6254" w:rsidRPr="00E5078D">
        <w:rPr>
          <w:rFonts w:eastAsia="Times New Roman"/>
          <w:b/>
          <w:bCs/>
          <w:szCs w:val="28"/>
          <w:lang w:val="es-MX"/>
        </w:rPr>
        <w:t>. Kiến nghị, đề xuất</w:t>
      </w:r>
      <w:bookmarkEnd w:id="18"/>
      <w:r w:rsidR="000667E6" w:rsidRPr="00E5078D">
        <w:rPr>
          <w:rFonts w:eastAsia="Times New Roman"/>
          <w:b/>
          <w:bCs/>
          <w:szCs w:val="28"/>
          <w:lang w:val="es-MX"/>
        </w:rPr>
        <w:t>:</w:t>
      </w:r>
      <w:r w:rsidR="00DF213C" w:rsidRPr="00E5078D">
        <w:rPr>
          <w:rFonts w:eastAsia="Times New Roman"/>
          <w:b/>
          <w:bCs/>
          <w:szCs w:val="28"/>
          <w:lang w:val="es-MX"/>
        </w:rPr>
        <w:t xml:space="preserve"> </w:t>
      </w:r>
      <w:r w:rsidR="00DF213C" w:rsidRPr="00E5078D">
        <w:rPr>
          <w:rFonts w:eastAsia="Times New Roman"/>
          <w:bCs/>
          <w:szCs w:val="28"/>
          <w:lang w:val="es-MX"/>
        </w:rPr>
        <w:t>Không.</w:t>
      </w:r>
    </w:p>
    <w:p w14:paraId="1E06502F" w14:textId="0C2D8966" w:rsidR="00407F88" w:rsidRPr="00E5078D" w:rsidRDefault="0045447A" w:rsidP="00103E1F">
      <w:pPr>
        <w:keepNext/>
        <w:spacing w:line="360" w:lineRule="exact"/>
        <w:outlineLvl w:val="2"/>
        <w:rPr>
          <w:szCs w:val="28"/>
          <w:lang w:val="es-MX"/>
        </w:rPr>
      </w:pPr>
      <w:r w:rsidRPr="00E5078D">
        <w:rPr>
          <w:szCs w:val="28"/>
          <w:lang w:val="nl-NL"/>
        </w:rPr>
        <w:t xml:space="preserve">Trên đây là </w:t>
      </w:r>
      <w:r w:rsidR="00407F88" w:rsidRPr="00E5078D">
        <w:rPr>
          <w:szCs w:val="28"/>
          <w:lang w:val="nl-NL"/>
        </w:rPr>
        <w:t>nội dung Đ</w:t>
      </w:r>
      <w:r w:rsidR="00DA6254" w:rsidRPr="00E5078D">
        <w:rPr>
          <w:szCs w:val="28"/>
          <w:lang w:val="nl-NL"/>
        </w:rPr>
        <w:t xml:space="preserve">ề án </w:t>
      </w:r>
      <w:r w:rsidR="00310531" w:rsidRPr="00E5078D">
        <w:rPr>
          <w:szCs w:val="28"/>
          <w:lang w:val="nl-NL"/>
        </w:rPr>
        <w:t xml:space="preserve">sắp xếp </w:t>
      </w:r>
      <w:r w:rsidR="00ED77CC" w:rsidRPr="00E5078D">
        <w:rPr>
          <w:szCs w:val="28"/>
          <w:lang w:val="nl-NL"/>
        </w:rPr>
        <w:t>ĐVHC</w:t>
      </w:r>
      <w:r w:rsidR="00310531" w:rsidRPr="00E5078D">
        <w:rPr>
          <w:szCs w:val="28"/>
          <w:lang w:val="nl-NL"/>
        </w:rPr>
        <w:t xml:space="preserve"> cấp xã </w:t>
      </w:r>
      <w:r w:rsidR="00531C23" w:rsidRPr="00E5078D">
        <w:rPr>
          <w:szCs w:val="28"/>
          <w:lang w:val="nl-NL"/>
        </w:rPr>
        <w:t>của tỉ</w:t>
      </w:r>
      <w:r w:rsidR="0078139D" w:rsidRPr="00E5078D">
        <w:rPr>
          <w:szCs w:val="28"/>
          <w:lang w:val="nl-NL"/>
        </w:rPr>
        <w:t>nh Khánh Hòa</w:t>
      </w:r>
      <w:r w:rsidR="00DF213C" w:rsidRPr="00E5078D">
        <w:rPr>
          <w:szCs w:val="28"/>
          <w:lang w:val="nl-NL"/>
        </w:rPr>
        <w:t xml:space="preserve"> năm 2025</w:t>
      </w:r>
      <w:r w:rsidR="00103E1F" w:rsidRPr="00E5078D">
        <w:rPr>
          <w:szCs w:val="28"/>
          <w:lang w:val="nl-NL"/>
        </w:rPr>
        <w:t>,</w:t>
      </w:r>
      <w:r w:rsidR="0078139D" w:rsidRPr="00E5078D">
        <w:rPr>
          <w:szCs w:val="28"/>
          <w:lang w:val="nl-NL"/>
        </w:rPr>
        <w:t xml:space="preserve"> kính trình</w:t>
      </w:r>
      <w:r w:rsidR="00531C23" w:rsidRPr="00E5078D">
        <w:rPr>
          <w:szCs w:val="28"/>
          <w:lang w:val="nl-NL"/>
        </w:rPr>
        <w:t xml:space="preserve"> </w:t>
      </w:r>
      <w:r w:rsidR="00407F88" w:rsidRPr="00E5078D">
        <w:rPr>
          <w:szCs w:val="28"/>
          <w:lang w:val="vi-VN"/>
        </w:rPr>
        <w:t xml:space="preserve">Chính phủ </w:t>
      </w:r>
      <w:r w:rsidR="0078139D" w:rsidRPr="00E5078D">
        <w:rPr>
          <w:szCs w:val="28"/>
          <w:lang w:val="es-MX"/>
        </w:rPr>
        <w:t xml:space="preserve">xem xét, trình </w:t>
      </w:r>
      <w:r w:rsidR="00407F88" w:rsidRPr="00E5078D">
        <w:rPr>
          <w:szCs w:val="28"/>
          <w:lang w:val="vi-VN"/>
        </w:rPr>
        <w:t>Ủy ban Thường vụ Quốc hội xem xét, quyết định./.</w:t>
      </w:r>
    </w:p>
    <w:tbl>
      <w:tblPr>
        <w:tblW w:w="0" w:type="auto"/>
        <w:jc w:val="center"/>
        <w:tblLook w:val="0000" w:firstRow="0" w:lastRow="0" w:firstColumn="0" w:lastColumn="0" w:noHBand="0" w:noVBand="0"/>
      </w:tblPr>
      <w:tblGrid>
        <w:gridCol w:w="4510"/>
        <w:gridCol w:w="4636"/>
      </w:tblGrid>
      <w:tr w:rsidR="002A2617" w:rsidRPr="00E5078D" w14:paraId="48A8C5E6" w14:textId="77777777" w:rsidTr="005862A3">
        <w:trPr>
          <w:jc w:val="center"/>
        </w:trPr>
        <w:tc>
          <w:tcPr>
            <w:tcW w:w="4510" w:type="dxa"/>
          </w:tcPr>
          <w:p w14:paraId="4ED10300" w14:textId="77777777" w:rsidR="00407F88" w:rsidRPr="00E5078D" w:rsidRDefault="00407F88" w:rsidP="0065700A">
            <w:pPr>
              <w:spacing w:before="0" w:after="0" w:line="240" w:lineRule="auto"/>
              <w:ind w:firstLine="37"/>
              <w:rPr>
                <w:b/>
                <w:i/>
                <w:spacing w:val="-3"/>
                <w:szCs w:val="28"/>
                <w:lang w:val="da-DK"/>
              </w:rPr>
            </w:pPr>
            <w:r w:rsidRPr="00E5078D">
              <w:rPr>
                <w:b/>
                <w:i/>
                <w:spacing w:val="-3"/>
                <w:szCs w:val="28"/>
                <w:lang w:val="da-DK"/>
              </w:rPr>
              <w:t>Nơi nhận:</w:t>
            </w:r>
          </w:p>
          <w:p w14:paraId="436D049F" w14:textId="77777777" w:rsidR="00DF213C" w:rsidRPr="00E5078D" w:rsidRDefault="00DF213C" w:rsidP="0065700A">
            <w:pPr>
              <w:spacing w:before="0" w:after="0" w:line="240" w:lineRule="auto"/>
              <w:ind w:firstLine="40"/>
              <w:jc w:val="left"/>
              <w:rPr>
                <w:spacing w:val="-3"/>
                <w:kern w:val="2"/>
                <w:sz w:val="24"/>
                <w:szCs w:val="24"/>
                <w:lang w:val="da-DK"/>
              </w:rPr>
            </w:pPr>
            <w:r w:rsidRPr="00E5078D">
              <w:rPr>
                <w:spacing w:val="-3"/>
                <w:kern w:val="2"/>
                <w:sz w:val="24"/>
                <w:szCs w:val="24"/>
                <w:lang w:val="da-DK"/>
              </w:rPr>
              <w:t>- Chính phủ;</w:t>
            </w:r>
          </w:p>
          <w:p w14:paraId="485717A3" w14:textId="77777777" w:rsidR="00DF213C" w:rsidRPr="00E5078D" w:rsidRDefault="00DF213C" w:rsidP="0065700A">
            <w:pPr>
              <w:spacing w:before="0" w:after="0" w:line="240" w:lineRule="auto"/>
              <w:ind w:firstLine="40"/>
              <w:jc w:val="left"/>
              <w:rPr>
                <w:spacing w:val="-3"/>
                <w:kern w:val="2"/>
                <w:sz w:val="24"/>
                <w:szCs w:val="24"/>
                <w:lang w:val="da-DK"/>
              </w:rPr>
            </w:pPr>
            <w:r w:rsidRPr="00E5078D">
              <w:rPr>
                <w:spacing w:val="-3"/>
                <w:kern w:val="2"/>
                <w:sz w:val="24"/>
                <w:szCs w:val="24"/>
                <w:lang w:val="da-DK"/>
              </w:rPr>
              <w:t>- Thủ tướng Chính phủ;</w:t>
            </w:r>
          </w:p>
          <w:p w14:paraId="503293D1" w14:textId="77777777" w:rsidR="00DF213C" w:rsidRPr="00E5078D" w:rsidRDefault="00DF213C" w:rsidP="0065700A">
            <w:pPr>
              <w:spacing w:before="0" w:after="0" w:line="240" w:lineRule="auto"/>
              <w:ind w:firstLine="40"/>
              <w:jc w:val="left"/>
              <w:rPr>
                <w:spacing w:val="-3"/>
                <w:kern w:val="2"/>
                <w:sz w:val="24"/>
                <w:szCs w:val="24"/>
                <w:lang w:val="da-DK"/>
              </w:rPr>
            </w:pPr>
            <w:r w:rsidRPr="00E5078D">
              <w:rPr>
                <w:spacing w:val="-3"/>
                <w:kern w:val="2"/>
                <w:sz w:val="24"/>
                <w:szCs w:val="24"/>
                <w:lang w:val="da-DK"/>
              </w:rPr>
              <w:t>- Bộ Nội vụ;</w:t>
            </w:r>
          </w:p>
          <w:p w14:paraId="3F5D9D54" w14:textId="77777777" w:rsidR="00DF213C" w:rsidRPr="00E5078D" w:rsidRDefault="00DF213C" w:rsidP="0065700A">
            <w:pPr>
              <w:spacing w:before="0" w:after="0" w:line="240" w:lineRule="auto"/>
              <w:ind w:firstLine="40"/>
              <w:jc w:val="left"/>
              <w:rPr>
                <w:spacing w:val="-3"/>
                <w:kern w:val="2"/>
                <w:sz w:val="24"/>
                <w:szCs w:val="24"/>
                <w:lang w:val="da-DK"/>
              </w:rPr>
            </w:pPr>
            <w:r w:rsidRPr="00E5078D">
              <w:rPr>
                <w:spacing w:val="-3"/>
                <w:kern w:val="2"/>
                <w:sz w:val="24"/>
                <w:szCs w:val="24"/>
                <w:lang w:val="da-DK"/>
              </w:rPr>
              <w:t xml:space="preserve">- Thường trực Tỉnh ủy; </w:t>
            </w:r>
          </w:p>
          <w:p w14:paraId="056988A5" w14:textId="77777777" w:rsidR="00DF213C" w:rsidRPr="00E5078D" w:rsidRDefault="00DF213C" w:rsidP="0065700A">
            <w:pPr>
              <w:spacing w:before="0" w:after="0" w:line="240" w:lineRule="auto"/>
              <w:ind w:firstLine="40"/>
              <w:jc w:val="left"/>
              <w:rPr>
                <w:spacing w:val="-3"/>
                <w:kern w:val="2"/>
                <w:sz w:val="24"/>
                <w:szCs w:val="24"/>
                <w:lang w:val="da-DK"/>
              </w:rPr>
            </w:pPr>
            <w:r w:rsidRPr="00E5078D">
              <w:rPr>
                <w:spacing w:val="-3"/>
                <w:kern w:val="2"/>
                <w:sz w:val="24"/>
                <w:szCs w:val="24"/>
                <w:lang w:val="da-DK"/>
              </w:rPr>
              <w:t>- Thường trực HĐND tỉnh;</w:t>
            </w:r>
          </w:p>
          <w:p w14:paraId="3CABCF59" w14:textId="77777777" w:rsidR="00DF213C" w:rsidRPr="00E5078D" w:rsidRDefault="00DF213C" w:rsidP="0065700A">
            <w:pPr>
              <w:spacing w:before="0" w:after="0" w:line="240" w:lineRule="auto"/>
              <w:ind w:firstLine="40"/>
              <w:jc w:val="left"/>
              <w:rPr>
                <w:spacing w:val="-3"/>
                <w:kern w:val="2"/>
                <w:sz w:val="24"/>
                <w:szCs w:val="24"/>
                <w:lang w:val="da-DK"/>
              </w:rPr>
            </w:pPr>
            <w:r w:rsidRPr="00E5078D">
              <w:rPr>
                <w:spacing w:val="-3"/>
                <w:kern w:val="2"/>
                <w:sz w:val="24"/>
                <w:szCs w:val="24"/>
                <w:lang w:val="da-DK"/>
              </w:rPr>
              <w:t>- Chủ tịch, PCT UBND tỉnh;</w:t>
            </w:r>
          </w:p>
          <w:p w14:paraId="263E6605" w14:textId="77777777" w:rsidR="00407F88" w:rsidRPr="00E5078D" w:rsidRDefault="00DF213C" w:rsidP="0065700A">
            <w:pPr>
              <w:spacing w:before="0" w:after="0" w:line="240" w:lineRule="auto"/>
              <w:ind w:firstLine="40"/>
              <w:jc w:val="left"/>
              <w:rPr>
                <w:spacing w:val="-3"/>
                <w:kern w:val="2"/>
                <w:szCs w:val="28"/>
                <w:lang w:val="da-DK"/>
              </w:rPr>
            </w:pPr>
            <w:r w:rsidRPr="00E5078D">
              <w:rPr>
                <w:spacing w:val="-3"/>
                <w:kern w:val="2"/>
                <w:sz w:val="24"/>
                <w:szCs w:val="24"/>
                <w:lang w:val="da-DK"/>
              </w:rPr>
              <w:t>- Lưu: VT, HP, HT.</w:t>
            </w:r>
          </w:p>
        </w:tc>
        <w:tc>
          <w:tcPr>
            <w:tcW w:w="4636" w:type="dxa"/>
          </w:tcPr>
          <w:p w14:paraId="42DC9BBE" w14:textId="77777777" w:rsidR="00407F88" w:rsidRPr="00E5078D" w:rsidRDefault="00407F88" w:rsidP="005B7C41">
            <w:pPr>
              <w:spacing w:before="60" w:after="60" w:line="360" w:lineRule="exact"/>
              <w:jc w:val="center"/>
              <w:rPr>
                <w:b/>
                <w:spacing w:val="-3"/>
                <w:szCs w:val="28"/>
                <w:lang w:val="da-DK"/>
              </w:rPr>
            </w:pPr>
            <w:r w:rsidRPr="00E5078D">
              <w:rPr>
                <w:b/>
                <w:spacing w:val="-3"/>
                <w:szCs w:val="28"/>
                <w:lang w:val="da-DK"/>
              </w:rPr>
              <w:t xml:space="preserve">TM. </w:t>
            </w:r>
            <w:r w:rsidR="00AD4F12" w:rsidRPr="00E5078D">
              <w:rPr>
                <w:b/>
                <w:spacing w:val="-3"/>
                <w:szCs w:val="28"/>
                <w:lang w:val="da-DK"/>
              </w:rPr>
              <w:t>ỦY BAN NHÂN DÂN</w:t>
            </w:r>
          </w:p>
          <w:p w14:paraId="244F9E45" w14:textId="77777777" w:rsidR="00AD4F12" w:rsidRPr="00E5078D" w:rsidRDefault="00AD4F12" w:rsidP="005B7C41">
            <w:pPr>
              <w:spacing w:before="60" w:after="60" w:line="360" w:lineRule="exact"/>
              <w:jc w:val="center"/>
              <w:rPr>
                <w:b/>
                <w:spacing w:val="-3"/>
                <w:szCs w:val="28"/>
                <w:lang w:val="da-DK"/>
              </w:rPr>
            </w:pPr>
            <w:r w:rsidRPr="00E5078D">
              <w:rPr>
                <w:b/>
                <w:spacing w:val="-3"/>
                <w:szCs w:val="28"/>
                <w:lang w:val="da-DK"/>
              </w:rPr>
              <w:t>CHỦ TỊCH</w:t>
            </w:r>
          </w:p>
          <w:p w14:paraId="1D77732B" w14:textId="77777777" w:rsidR="00DF213C" w:rsidRPr="00E5078D" w:rsidRDefault="00DF213C" w:rsidP="005B7C41">
            <w:pPr>
              <w:spacing w:before="60" w:after="60" w:line="360" w:lineRule="exact"/>
              <w:jc w:val="center"/>
              <w:rPr>
                <w:b/>
                <w:spacing w:val="-3"/>
                <w:szCs w:val="28"/>
                <w:lang w:val="da-DK"/>
              </w:rPr>
            </w:pPr>
          </w:p>
          <w:p w14:paraId="498EAC8A" w14:textId="77777777" w:rsidR="003A49D5" w:rsidRPr="00E5078D" w:rsidRDefault="003A49D5" w:rsidP="005B7C41">
            <w:pPr>
              <w:spacing w:before="60" w:after="60" w:line="360" w:lineRule="exact"/>
              <w:jc w:val="center"/>
              <w:rPr>
                <w:b/>
                <w:spacing w:val="-3"/>
                <w:szCs w:val="28"/>
                <w:lang w:val="da-DK"/>
              </w:rPr>
            </w:pPr>
          </w:p>
          <w:p w14:paraId="0A89F1A5" w14:textId="77777777" w:rsidR="00DF213C" w:rsidRPr="00E5078D" w:rsidRDefault="00DF213C" w:rsidP="005B7C41">
            <w:pPr>
              <w:spacing w:before="60" w:after="60" w:line="360" w:lineRule="exact"/>
              <w:jc w:val="center"/>
              <w:rPr>
                <w:b/>
                <w:spacing w:val="-3"/>
                <w:szCs w:val="28"/>
                <w:lang w:val="da-DK"/>
              </w:rPr>
            </w:pPr>
          </w:p>
          <w:p w14:paraId="2800FAF8" w14:textId="017E0AF2" w:rsidR="00407F88" w:rsidRPr="00E5078D" w:rsidRDefault="00DF213C" w:rsidP="003A49D5">
            <w:pPr>
              <w:spacing w:before="60" w:after="60" w:line="360" w:lineRule="exact"/>
              <w:jc w:val="center"/>
              <w:rPr>
                <w:spacing w:val="-3"/>
                <w:szCs w:val="28"/>
                <w:lang w:val="da-DK" w:eastAsia="zh-CN"/>
              </w:rPr>
            </w:pPr>
            <w:r w:rsidRPr="00E5078D">
              <w:rPr>
                <w:b/>
                <w:spacing w:val="-3"/>
                <w:szCs w:val="28"/>
                <w:lang w:val="da-DK"/>
              </w:rPr>
              <w:t>Nguyễn Tấn Tuân</w:t>
            </w:r>
          </w:p>
        </w:tc>
      </w:tr>
    </w:tbl>
    <w:p w14:paraId="0DBCDF2D" w14:textId="77777777" w:rsidR="009E3C6D" w:rsidRPr="00E5078D" w:rsidRDefault="009E3C6D" w:rsidP="005B7C41">
      <w:pPr>
        <w:spacing w:before="60" w:after="60" w:line="360" w:lineRule="exact"/>
        <w:ind w:firstLine="0"/>
        <w:rPr>
          <w:b/>
          <w:szCs w:val="28"/>
        </w:rPr>
      </w:pPr>
    </w:p>
    <w:sectPr w:rsidR="009E3C6D" w:rsidRPr="00E5078D" w:rsidSect="000D5419">
      <w:headerReference w:type="default" r:id="rId9"/>
      <w:headerReference w:type="first" r:id="rId10"/>
      <w:footerReference w:type="first" r:id="rId11"/>
      <w:pgSz w:w="11907" w:h="16840" w:code="9"/>
      <w:pgMar w:top="1134" w:right="1134" w:bottom="1134" w:left="1701" w:header="567" w:footer="567" w:gutter="0"/>
      <w:pgNumType w:start="1" w:chapStyle="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A13BFB" w14:textId="77777777" w:rsidR="000B4A11" w:rsidRDefault="000B4A11" w:rsidP="005041CD">
      <w:pPr>
        <w:spacing w:before="0" w:after="0" w:line="240" w:lineRule="auto"/>
      </w:pPr>
      <w:r>
        <w:separator/>
      </w:r>
    </w:p>
  </w:endnote>
  <w:endnote w:type="continuationSeparator" w:id="0">
    <w:p w14:paraId="0E85C8A1" w14:textId="77777777" w:rsidR="000B4A11" w:rsidRDefault="000B4A11" w:rsidP="005041C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TimesNewRomanPS-Italic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Helvetica">
    <w:panose1 w:val="020B0604020202020204"/>
    <w:charset w:val="00"/>
    <w:family w:val="swiss"/>
    <w:notTrueType/>
    <w:pitch w:val="variable"/>
    <w:sig w:usb0="00000003" w:usb1="00000000" w:usb2="00000000" w:usb3="00000000" w:csb0="00000001" w:csb1="00000000"/>
  </w:font>
  <w:font w:name="Yu Mincho">
    <w:altName w:val="MS Gothic"/>
    <w:charset w:val="80"/>
    <w:family w:val="roman"/>
    <w:pitch w:val="variable"/>
    <w:sig w:usb0="800002E7" w:usb1="2AC7FCFF" w:usb2="00000012" w:usb3="00000000" w:csb0="0002009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83A597" w14:textId="77777777" w:rsidR="009E0F83" w:rsidRPr="00FA2717" w:rsidRDefault="009E0F83" w:rsidP="00FA2717">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2F7C9" w14:textId="77777777" w:rsidR="000B4A11" w:rsidRDefault="000B4A11" w:rsidP="005041CD">
      <w:pPr>
        <w:spacing w:before="0" w:after="0" w:line="240" w:lineRule="auto"/>
      </w:pPr>
      <w:r>
        <w:separator/>
      </w:r>
    </w:p>
  </w:footnote>
  <w:footnote w:type="continuationSeparator" w:id="0">
    <w:p w14:paraId="31843B46" w14:textId="77777777" w:rsidR="000B4A11" w:rsidRDefault="000B4A11" w:rsidP="005041CD">
      <w:pPr>
        <w:spacing w:before="0" w:after="0" w:line="240" w:lineRule="auto"/>
      </w:pPr>
      <w:r>
        <w:continuationSeparator/>
      </w:r>
    </w:p>
  </w:footnote>
  <w:footnote w:id="1">
    <w:p w14:paraId="6EB07567" w14:textId="77777777" w:rsidR="009E0F83" w:rsidRPr="0032075E" w:rsidRDefault="009E0F83" w:rsidP="0068094F">
      <w:pPr>
        <w:pStyle w:val="FootnoteText"/>
        <w:spacing w:before="0" w:after="0" w:line="240" w:lineRule="auto"/>
        <w:ind w:firstLine="425"/>
        <w:rPr>
          <w:b/>
          <w:shd w:val="clear" w:color="auto" w:fill="FFFFFF"/>
          <w:lang w:eastAsia="vi-VN"/>
        </w:rPr>
      </w:pPr>
      <w:r w:rsidRPr="0032075E">
        <w:rPr>
          <w:rStyle w:val="FootnoteReference"/>
        </w:rPr>
        <w:footnoteRef/>
      </w:r>
      <w:r w:rsidRPr="0032075E">
        <w:t xml:space="preserve"> </w:t>
      </w:r>
      <w:r w:rsidRPr="0032075E">
        <w:rPr>
          <w:rStyle w:val="Ghichcuitrang2"/>
          <w:b w:val="0"/>
          <w:sz w:val="20"/>
          <w:szCs w:val="20"/>
          <w:lang w:eastAsia="vi-VN"/>
        </w:rPr>
        <w:t xml:space="preserve">Quyết định số 3411/QĐ-BTNMT ngày 24/10/2024 của Bộ Tài nguyên và Môi trường về việc phê duyệt và công bố kết quả thống kê diện tích đất </w:t>
      </w:r>
      <w:proofErr w:type="gramStart"/>
      <w:r w:rsidRPr="0032075E">
        <w:rPr>
          <w:rStyle w:val="Ghichcuitrang2"/>
          <w:b w:val="0"/>
          <w:sz w:val="20"/>
          <w:szCs w:val="20"/>
          <w:lang w:eastAsia="vi-VN"/>
        </w:rPr>
        <w:t>đai</w:t>
      </w:r>
      <w:proofErr w:type="gramEnd"/>
      <w:r w:rsidRPr="0032075E">
        <w:rPr>
          <w:rStyle w:val="Ghichcuitrang2"/>
          <w:b w:val="0"/>
          <w:sz w:val="20"/>
          <w:szCs w:val="20"/>
          <w:lang w:eastAsia="vi-VN"/>
        </w:rPr>
        <w:t xml:space="preserve"> năm 2023 (Sở Nông nghiệp và Môi trường tỉnh Khánh Hòa cung cấp tại Công văn số 1138/SNNMT-VPĐKĐĐ ngày 02/4/2025).</w:t>
      </w:r>
    </w:p>
  </w:footnote>
  <w:footnote w:id="2">
    <w:p w14:paraId="0294D294" w14:textId="77777777" w:rsidR="009E0F83" w:rsidRPr="0032075E" w:rsidRDefault="009E0F83" w:rsidP="0068094F">
      <w:pPr>
        <w:pStyle w:val="FootnoteText"/>
        <w:spacing w:before="0" w:after="0" w:line="240" w:lineRule="auto"/>
        <w:ind w:firstLine="425"/>
      </w:pPr>
      <w:r w:rsidRPr="0032075E">
        <w:rPr>
          <w:rStyle w:val="FootnoteReference"/>
        </w:rPr>
        <w:footnoteRef/>
      </w:r>
      <w:r w:rsidRPr="0032075E">
        <w:t xml:space="preserve"> </w:t>
      </w:r>
      <w:proofErr w:type="gramStart"/>
      <w:r w:rsidRPr="0032075E">
        <w:t>Công văn số 3146/CAT-PCSQLHC ngày 02/4/2025 của Công an tỉnh Khánh Hòa về việc cung cấp số liệu dân số thường trú tỉnh Khánh Hòa tính đến ngày 31/12/2024.</w:t>
      </w:r>
      <w:proofErr w:type="gramEnd"/>
      <w:r w:rsidRPr="0032075E">
        <w:t xml:space="preserve"> </w:t>
      </w:r>
    </w:p>
  </w:footnote>
  <w:footnote w:id="3">
    <w:p w14:paraId="225F2972" w14:textId="77777777" w:rsidR="009E0F83" w:rsidRPr="0068094F" w:rsidRDefault="009E0F83" w:rsidP="0068094F">
      <w:pPr>
        <w:pStyle w:val="FootnoteText"/>
        <w:spacing w:before="0" w:after="0" w:line="240" w:lineRule="auto"/>
        <w:ind w:firstLine="425"/>
      </w:pPr>
      <w:r>
        <w:rPr>
          <w:rStyle w:val="FootnoteReference"/>
        </w:rPr>
        <w:footnoteRef/>
      </w:r>
      <w:r>
        <w:t xml:space="preserve"> </w:t>
      </w:r>
      <w:r w:rsidRPr="0068094F">
        <w:t>Báo cáo số 01/BC-UBND ngày 07/01/2025 của UBND tỉnh Khánh Hòa về Công tác chỉ đạo điều hành của UBND tỉnh và tình hình thực hiện nhiệm vụ phát triển kinh tế - xã hội năm 2024, phương hướng nhiệm vụ tháng 01/2025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96D332" w14:textId="77777777" w:rsidR="009E0F83" w:rsidRPr="00326E49" w:rsidRDefault="009E0F83" w:rsidP="006E4BA6">
    <w:pPr>
      <w:pStyle w:val="Header"/>
      <w:spacing w:before="0" w:after="0" w:line="240" w:lineRule="auto"/>
      <w:ind w:firstLine="0"/>
      <w:jc w:val="center"/>
      <w:rPr>
        <w:sz w:val="24"/>
        <w:szCs w:val="24"/>
      </w:rPr>
    </w:pPr>
    <w:r w:rsidRPr="00C27A1D">
      <w:rPr>
        <w:sz w:val="24"/>
        <w:szCs w:val="24"/>
      </w:rPr>
      <w:fldChar w:fldCharType="begin"/>
    </w:r>
    <w:r w:rsidRPr="00C27A1D">
      <w:rPr>
        <w:sz w:val="24"/>
        <w:szCs w:val="24"/>
      </w:rPr>
      <w:instrText xml:space="preserve"> PAGE   \* MERGEFORMAT </w:instrText>
    </w:r>
    <w:r w:rsidRPr="00C27A1D">
      <w:rPr>
        <w:sz w:val="24"/>
        <w:szCs w:val="24"/>
      </w:rPr>
      <w:fldChar w:fldCharType="separate"/>
    </w:r>
    <w:r w:rsidR="0004247B">
      <w:rPr>
        <w:noProof/>
        <w:sz w:val="24"/>
        <w:szCs w:val="24"/>
      </w:rPr>
      <w:t>41</w:t>
    </w:r>
    <w:r w:rsidRPr="00C27A1D">
      <w:rPr>
        <w:noProof/>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1ADC6" w14:textId="77777777" w:rsidR="009E0F83" w:rsidRPr="00F52E2B" w:rsidRDefault="009E0F83" w:rsidP="00F52E2B">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0000000C"/>
    <w:lvl w:ilvl="0">
      <w:start w:val="1"/>
      <w:numFmt w:val="bullet"/>
      <w:lvlText w:val="-"/>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bullet"/>
      <w:lvlText w:val="-"/>
      <w:lvlJc w:val="left"/>
      <w:rPr>
        <w:rFonts w:ascii="Times New Roman" w:hAnsi="Times New Roman" w:cs="Times New Roman"/>
        <w:b/>
        <w:bCs/>
        <w:i w:val="0"/>
        <w:iCs w:val="0"/>
        <w:smallCaps w:val="0"/>
        <w:strike w:val="0"/>
        <w:color w:val="000000"/>
        <w:spacing w:val="0"/>
        <w:w w:val="100"/>
        <w:position w:val="0"/>
        <w:sz w:val="21"/>
        <w:szCs w:val="21"/>
        <w:u w:val="none"/>
      </w:rPr>
    </w:lvl>
    <w:lvl w:ilvl="2">
      <w:start w:val="1"/>
      <w:numFmt w:val="bullet"/>
      <w:lvlText w:val="-"/>
      <w:lvlJc w:val="left"/>
      <w:rPr>
        <w:rFonts w:ascii="Times New Roman" w:hAnsi="Times New Roman" w:cs="Times New Roman"/>
        <w:b/>
        <w:bCs/>
        <w:i w:val="0"/>
        <w:iCs w:val="0"/>
        <w:smallCaps w:val="0"/>
        <w:strike w:val="0"/>
        <w:color w:val="000000"/>
        <w:spacing w:val="0"/>
        <w:w w:val="100"/>
        <w:position w:val="0"/>
        <w:sz w:val="21"/>
        <w:szCs w:val="21"/>
        <w:u w:val="none"/>
      </w:rPr>
    </w:lvl>
    <w:lvl w:ilvl="3">
      <w:start w:val="1"/>
      <w:numFmt w:val="bullet"/>
      <w:lvlText w:val="-"/>
      <w:lvlJc w:val="left"/>
      <w:rPr>
        <w:rFonts w:ascii="Times New Roman" w:hAnsi="Times New Roman" w:cs="Times New Roman"/>
        <w:b/>
        <w:bCs/>
        <w:i w:val="0"/>
        <w:iCs w:val="0"/>
        <w:smallCaps w:val="0"/>
        <w:strike w:val="0"/>
        <w:color w:val="000000"/>
        <w:spacing w:val="0"/>
        <w:w w:val="100"/>
        <w:position w:val="0"/>
        <w:sz w:val="21"/>
        <w:szCs w:val="21"/>
        <w:u w:val="none"/>
      </w:rPr>
    </w:lvl>
    <w:lvl w:ilvl="4">
      <w:start w:val="1"/>
      <w:numFmt w:val="bullet"/>
      <w:lvlText w:val="-"/>
      <w:lvlJc w:val="left"/>
      <w:rPr>
        <w:rFonts w:ascii="Times New Roman" w:hAnsi="Times New Roman" w:cs="Times New Roman"/>
        <w:b/>
        <w:bCs/>
        <w:i w:val="0"/>
        <w:iCs w:val="0"/>
        <w:smallCaps w:val="0"/>
        <w:strike w:val="0"/>
        <w:color w:val="000000"/>
        <w:spacing w:val="0"/>
        <w:w w:val="100"/>
        <w:position w:val="0"/>
        <w:sz w:val="21"/>
        <w:szCs w:val="21"/>
        <w:u w:val="none"/>
      </w:rPr>
    </w:lvl>
    <w:lvl w:ilvl="5">
      <w:start w:val="1"/>
      <w:numFmt w:val="bullet"/>
      <w:lvlText w:val="-"/>
      <w:lvlJc w:val="left"/>
      <w:rPr>
        <w:rFonts w:ascii="Times New Roman" w:hAnsi="Times New Roman" w:cs="Times New Roman"/>
        <w:b/>
        <w:bCs/>
        <w:i w:val="0"/>
        <w:iCs w:val="0"/>
        <w:smallCaps w:val="0"/>
        <w:strike w:val="0"/>
        <w:color w:val="000000"/>
        <w:spacing w:val="0"/>
        <w:w w:val="100"/>
        <w:position w:val="0"/>
        <w:sz w:val="21"/>
        <w:szCs w:val="21"/>
        <w:u w:val="none"/>
      </w:rPr>
    </w:lvl>
    <w:lvl w:ilvl="6">
      <w:start w:val="1"/>
      <w:numFmt w:val="bullet"/>
      <w:lvlText w:val="-"/>
      <w:lvlJc w:val="left"/>
      <w:rPr>
        <w:rFonts w:ascii="Times New Roman" w:hAnsi="Times New Roman" w:cs="Times New Roman"/>
        <w:b/>
        <w:bCs/>
        <w:i w:val="0"/>
        <w:iCs w:val="0"/>
        <w:smallCaps w:val="0"/>
        <w:strike w:val="0"/>
        <w:color w:val="000000"/>
        <w:spacing w:val="0"/>
        <w:w w:val="100"/>
        <w:position w:val="0"/>
        <w:sz w:val="21"/>
        <w:szCs w:val="21"/>
        <w:u w:val="none"/>
      </w:rPr>
    </w:lvl>
    <w:lvl w:ilvl="7">
      <w:start w:val="1"/>
      <w:numFmt w:val="bullet"/>
      <w:lvlText w:val="-"/>
      <w:lvlJc w:val="left"/>
      <w:rPr>
        <w:rFonts w:ascii="Times New Roman" w:hAnsi="Times New Roman" w:cs="Times New Roman"/>
        <w:b/>
        <w:bCs/>
        <w:i w:val="0"/>
        <w:iCs w:val="0"/>
        <w:smallCaps w:val="0"/>
        <w:strike w:val="0"/>
        <w:color w:val="000000"/>
        <w:spacing w:val="0"/>
        <w:w w:val="100"/>
        <w:position w:val="0"/>
        <w:sz w:val="21"/>
        <w:szCs w:val="21"/>
        <w:u w:val="none"/>
      </w:rPr>
    </w:lvl>
    <w:lvl w:ilvl="8">
      <w:start w:val="1"/>
      <w:numFmt w:val="bullet"/>
      <w:lvlText w:val="-"/>
      <w:lvlJc w:val="left"/>
      <w:rPr>
        <w:rFonts w:ascii="Times New Roman" w:hAnsi="Times New Roman" w:cs="Times New Roman"/>
        <w:b/>
        <w:bCs/>
        <w:i w:val="0"/>
        <w:iCs w:val="0"/>
        <w:smallCaps w:val="0"/>
        <w:strike w:val="0"/>
        <w:color w:val="000000"/>
        <w:spacing w:val="0"/>
        <w:w w:val="100"/>
        <w:position w:val="0"/>
        <w:sz w:val="21"/>
        <w:szCs w:val="21"/>
        <w:u w:val="none"/>
      </w:rPr>
    </w:lvl>
  </w:abstractNum>
  <w:abstractNum w:abstractNumId="1">
    <w:nsid w:val="00000045"/>
    <w:multiLevelType w:val="multilevel"/>
    <w:tmpl w:val="00000044"/>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2."/>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2">
    <w:nsid w:val="03173751"/>
    <w:multiLevelType w:val="multilevel"/>
    <w:tmpl w:val="9692E3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875F4B"/>
    <w:multiLevelType w:val="hybridMultilevel"/>
    <w:tmpl w:val="8FBEE9E8"/>
    <w:lvl w:ilvl="0" w:tplc="3C6C626E">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337D85"/>
    <w:multiLevelType w:val="hybridMultilevel"/>
    <w:tmpl w:val="1FFC904E"/>
    <w:lvl w:ilvl="0" w:tplc="270070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450408"/>
    <w:multiLevelType w:val="hybridMultilevel"/>
    <w:tmpl w:val="FA567B12"/>
    <w:lvl w:ilvl="0" w:tplc="586CA64A">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0F985E19"/>
    <w:multiLevelType w:val="hybridMultilevel"/>
    <w:tmpl w:val="BE0ED676"/>
    <w:lvl w:ilvl="0" w:tplc="5AA0230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3AD0E09"/>
    <w:multiLevelType w:val="multilevel"/>
    <w:tmpl w:val="3F2C073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283463"/>
    <w:multiLevelType w:val="multilevel"/>
    <w:tmpl w:val="ECF4E18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9E7359B"/>
    <w:multiLevelType w:val="multilevel"/>
    <w:tmpl w:val="95AC7D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26"/>
        <w:szCs w:val="26"/>
        <w:u w:val="none"/>
        <w:lang w:val="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B0C1401"/>
    <w:multiLevelType w:val="hybridMultilevel"/>
    <w:tmpl w:val="6C8CA222"/>
    <w:lvl w:ilvl="0" w:tplc="B830B06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0C0631F"/>
    <w:multiLevelType w:val="hybridMultilevel"/>
    <w:tmpl w:val="0EFEAD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22184E"/>
    <w:multiLevelType w:val="hybridMultilevel"/>
    <w:tmpl w:val="5EBE21E0"/>
    <w:lvl w:ilvl="0" w:tplc="8DBC112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3A59168D"/>
    <w:multiLevelType w:val="multilevel"/>
    <w:tmpl w:val="B00C27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DFA518E"/>
    <w:multiLevelType w:val="hybridMultilevel"/>
    <w:tmpl w:val="CC4E83B8"/>
    <w:lvl w:ilvl="0" w:tplc="3870A62E">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B163F3F"/>
    <w:multiLevelType w:val="multilevel"/>
    <w:tmpl w:val="39D6306C"/>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E0443A1"/>
    <w:multiLevelType w:val="hybridMultilevel"/>
    <w:tmpl w:val="CE64491C"/>
    <w:lvl w:ilvl="0" w:tplc="0D32A38C">
      <w:start w:val="3"/>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4E404536"/>
    <w:multiLevelType w:val="hybridMultilevel"/>
    <w:tmpl w:val="D07A4EEC"/>
    <w:lvl w:ilvl="0" w:tplc="7004A9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0BA2398"/>
    <w:multiLevelType w:val="hybridMultilevel"/>
    <w:tmpl w:val="F8EAC1B8"/>
    <w:lvl w:ilvl="0" w:tplc="CBE21FA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6967C9E"/>
    <w:multiLevelType w:val="hybridMultilevel"/>
    <w:tmpl w:val="DF80DF46"/>
    <w:lvl w:ilvl="0" w:tplc="4726F83C">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606A0510"/>
    <w:multiLevelType w:val="hybridMultilevel"/>
    <w:tmpl w:val="828219EE"/>
    <w:lvl w:ilvl="0" w:tplc="0E8EBFA4">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65F94B96"/>
    <w:multiLevelType w:val="hybridMultilevel"/>
    <w:tmpl w:val="D7A20716"/>
    <w:lvl w:ilvl="0" w:tplc="5C7C6688">
      <w:start w:val="2"/>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num w:numId="1">
    <w:abstractNumId w:val="21"/>
  </w:num>
  <w:num w:numId="2">
    <w:abstractNumId w:val="10"/>
  </w:num>
  <w:num w:numId="3">
    <w:abstractNumId w:val="12"/>
  </w:num>
  <w:num w:numId="4">
    <w:abstractNumId w:val="6"/>
  </w:num>
  <w:num w:numId="5">
    <w:abstractNumId w:val="0"/>
  </w:num>
  <w:num w:numId="6">
    <w:abstractNumId w:val="20"/>
  </w:num>
  <w:num w:numId="7">
    <w:abstractNumId w:val="14"/>
  </w:num>
  <w:num w:numId="8">
    <w:abstractNumId w:val="1"/>
  </w:num>
  <w:num w:numId="9">
    <w:abstractNumId w:val="15"/>
  </w:num>
  <w:num w:numId="10">
    <w:abstractNumId w:val="2"/>
  </w:num>
  <w:num w:numId="11">
    <w:abstractNumId w:val="13"/>
  </w:num>
  <w:num w:numId="12">
    <w:abstractNumId w:val="9"/>
  </w:num>
  <w:num w:numId="13">
    <w:abstractNumId w:val="7"/>
  </w:num>
  <w:num w:numId="14">
    <w:abstractNumId w:val="8"/>
  </w:num>
  <w:num w:numId="15">
    <w:abstractNumId w:val="17"/>
  </w:num>
  <w:num w:numId="16">
    <w:abstractNumId w:val="4"/>
  </w:num>
  <w:num w:numId="17">
    <w:abstractNumId w:val="11"/>
  </w:num>
  <w:num w:numId="18">
    <w:abstractNumId w:val="19"/>
  </w:num>
  <w:num w:numId="19">
    <w:abstractNumId w:val="3"/>
  </w:num>
  <w:num w:numId="20">
    <w:abstractNumId w:val="5"/>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4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0A0"/>
    <w:rsid w:val="00000551"/>
    <w:rsid w:val="00000CAC"/>
    <w:rsid w:val="00000E5F"/>
    <w:rsid w:val="000014D0"/>
    <w:rsid w:val="00002681"/>
    <w:rsid w:val="000027B9"/>
    <w:rsid w:val="0000381E"/>
    <w:rsid w:val="0000392F"/>
    <w:rsid w:val="00003B90"/>
    <w:rsid w:val="00003F47"/>
    <w:rsid w:val="00003F88"/>
    <w:rsid w:val="00004180"/>
    <w:rsid w:val="000047F4"/>
    <w:rsid w:val="00005AEC"/>
    <w:rsid w:val="00005C2E"/>
    <w:rsid w:val="00005C6C"/>
    <w:rsid w:val="00006733"/>
    <w:rsid w:val="00011450"/>
    <w:rsid w:val="00011C64"/>
    <w:rsid w:val="000125E3"/>
    <w:rsid w:val="00012A33"/>
    <w:rsid w:val="00013F9F"/>
    <w:rsid w:val="00013FFE"/>
    <w:rsid w:val="000141D2"/>
    <w:rsid w:val="00014865"/>
    <w:rsid w:val="00014DF4"/>
    <w:rsid w:val="000158D7"/>
    <w:rsid w:val="000160A0"/>
    <w:rsid w:val="0002137E"/>
    <w:rsid w:val="0002142C"/>
    <w:rsid w:val="00022145"/>
    <w:rsid w:val="00022371"/>
    <w:rsid w:val="00022398"/>
    <w:rsid w:val="00022932"/>
    <w:rsid w:val="00023257"/>
    <w:rsid w:val="00023396"/>
    <w:rsid w:val="000233A8"/>
    <w:rsid w:val="000260E2"/>
    <w:rsid w:val="0003067F"/>
    <w:rsid w:val="00030CFD"/>
    <w:rsid w:val="00030F6F"/>
    <w:rsid w:val="00031659"/>
    <w:rsid w:val="00031A19"/>
    <w:rsid w:val="00032C8F"/>
    <w:rsid w:val="00032DBF"/>
    <w:rsid w:val="000330C4"/>
    <w:rsid w:val="000336FB"/>
    <w:rsid w:val="000337CB"/>
    <w:rsid w:val="000347F9"/>
    <w:rsid w:val="000348AC"/>
    <w:rsid w:val="00034CB4"/>
    <w:rsid w:val="000359D3"/>
    <w:rsid w:val="00035FA6"/>
    <w:rsid w:val="00037214"/>
    <w:rsid w:val="000372DF"/>
    <w:rsid w:val="0003756C"/>
    <w:rsid w:val="00037866"/>
    <w:rsid w:val="000417C4"/>
    <w:rsid w:val="00041E30"/>
    <w:rsid w:val="0004247B"/>
    <w:rsid w:val="0004327C"/>
    <w:rsid w:val="000432BE"/>
    <w:rsid w:val="000448B6"/>
    <w:rsid w:val="00044DA5"/>
    <w:rsid w:val="00045467"/>
    <w:rsid w:val="000460D7"/>
    <w:rsid w:val="00046713"/>
    <w:rsid w:val="00046715"/>
    <w:rsid w:val="00046E42"/>
    <w:rsid w:val="0004708F"/>
    <w:rsid w:val="000477C4"/>
    <w:rsid w:val="00047CFC"/>
    <w:rsid w:val="00050CDB"/>
    <w:rsid w:val="000514C4"/>
    <w:rsid w:val="00051678"/>
    <w:rsid w:val="00051A7F"/>
    <w:rsid w:val="00053D13"/>
    <w:rsid w:val="0005474C"/>
    <w:rsid w:val="00054C4A"/>
    <w:rsid w:val="000550FD"/>
    <w:rsid w:val="0005532B"/>
    <w:rsid w:val="0005560F"/>
    <w:rsid w:val="000574FC"/>
    <w:rsid w:val="000577D6"/>
    <w:rsid w:val="00061AB8"/>
    <w:rsid w:val="00062786"/>
    <w:rsid w:val="0006341C"/>
    <w:rsid w:val="0006596E"/>
    <w:rsid w:val="000667E6"/>
    <w:rsid w:val="00067CFE"/>
    <w:rsid w:val="0007084C"/>
    <w:rsid w:val="000726EF"/>
    <w:rsid w:val="00073247"/>
    <w:rsid w:val="000742AE"/>
    <w:rsid w:val="000744B3"/>
    <w:rsid w:val="00074F34"/>
    <w:rsid w:val="00075213"/>
    <w:rsid w:val="00077632"/>
    <w:rsid w:val="00080C99"/>
    <w:rsid w:val="00080E41"/>
    <w:rsid w:val="0008109A"/>
    <w:rsid w:val="00081B51"/>
    <w:rsid w:val="00082095"/>
    <w:rsid w:val="000822A2"/>
    <w:rsid w:val="000848AE"/>
    <w:rsid w:val="00085190"/>
    <w:rsid w:val="00085BE2"/>
    <w:rsid w:val="00085DAF"/>
    <w:rsid w:val="0008631B"/>
    <w:rsid w:val="00086DF2"/>
    <w:rsid w:val="000901FA"/>
    <w:rsid w:val="00090B74"/>
    <w:rsid w:val="00090B8C"/>
    <w:rsid w:val="00090F6D"/>
    <w:rsid w:val="00091509"/>
    <w:rsid w:val="00091D4E"/>
    <w:rsid w:val="0009233A"/>
    <w:rsid w:val="0009336B"/>
    <w:rsid w:val="00093522"/>
    <w:rsid w:val="000945F5"/>
    <w:rsid w:val="00094675"/>
    <w:rsid w:val="000946DD"/>
    <w:rsid w:val="00094784"/>
    <w:rsid w:val="000947FB"/>
    <w:rsid w:val="0009489E"/>
    <w:rsid w:val="00095128"/>
    <w:rsid w:val="00095229"/>
    <w:rsid w:val="000952B1"/>
    <w:rsid w:val="000953E2"/>
    <w:rsid w:val="00096419"/>
    <w:rsid w:val="000978AD"/>
    <w:rsid w:val="00097E94"/>
    <w:rsid w:val="000A0B10"/>
    <w:rsid w:val="000A0FEB"/>
    <w:rsid w:val="000A1B39"/>
    <w:rsid w:val="000A2A3F"/>
    <w:rsid w:val="000A2AF3"/>
    <w:rsid w:val="000A32DC"/>
    <w:rsid w:val="000A38EB"/>
    <w:rsid w:val="000A49D5"/>
    <w:rsid w:val="000A54C8"/>
    <w:rsid w:val="000A55CE"/>
    <w:rsid w:val="000A6846"/>
    <w:rsid w:val="000A6A18"/>
    <w:rsid w:val="000A6F2F"/>
    <w:rsid w:val="000A77B6"/>
    <w:rsid w:val="000A7ED7"/>
    <w:rsid w:val="000A7FAB"/>
    <w:rsid w:val="000B06E0"/>
    <w:rsid w:val="000B1A0C"/>
    <w:rsid w:val="000B1B37"/>
    <w:rsid w:val="000B1EA6"/>
    <w:rsid w:val="000B30F6"/>
    <w:rsid w:val="000B4A11"/>
    <w:rsid w:val="000B66DC"/>
    <w:rsid w:val="000B6FD3"/>
    <w:rsid w:val="000B73EA"/>
    <w:rsid w:val="000B7A50"/>
    <w:rsid w:val="000B7E38"/>
    <w:rsid w:val="000C051B"/>
    <w:rsid w:val="000C1384"/>
    <w:rsid w:val="000C4E5F"/>
    <w:rsid w:val="000C4EEA"/>
    <w:rsid w:val="000C5112"/>
    <w:rsid w:val="000C55AA"/>
    <w:rsid w:val="000C6418"/>
    <w:rsid w:val="000C7B16"/>
    <w:rsid w:val="000D0886"/>
    <w:rsid w:val="000D0EA8"/>
    <w:rsid w:val="000D122F"/>
    <w:rsid w:val="000D1F9C"/>
    <w:rsid w:val="000D3145"/>
    <w:rsid w:val="000D3DA7"/>
    <w:rsid w:val="000D455F"/>
    <w:rsid w:val="000D5419"/>
    <w:rsid w:val="000D594D"/>
    <w:rsid w:val="000D5C9E"/>
    <w:rsid w:val="000D640C"/>
    <w:rsid w:val="000D6567"/>
    <w:rsid w:val="000D677C"/>
    <w:rsid w:val="000D7323"/>
    <w:rsid w:val="000D7AA8"/>
    <w:rsid w:val="000D7C20"/>
    <w:rsid w:val="000E05EF"/>
    <w:rsid w:val="000E1018"/>
    <w:rsid w:val="000E1154"/>
    <w:rsid w:val="000E11D2"/>
    <w:rsid w:val="000E18DA"/>
    <w:rsid w:val="000E330B"/>
    <w:rsid w:val="000E4461"/>
    <w:rsid w:val="000E47BD"/>
    <w:rsid w:val="000E4EF3"/>
    <w:rsid w:val="000E5437"/>
    <w:rsid w:val="000E5548"/>
    <w:rsid w:val="000E62FF"/>
    <w:rsid w:val="000E6AEC"/>
    <w:rsid w:val="000E758D"/>
    <w:rsid w:val="000F1A22"/>
    <w:rsid w:val="000F1E1C"/>
    <w:rsid w:val="000F293E"/>
    <w:rsid w:val="000F2E22"/>
    <w:rsid w:val="000F2F83"/>
    <w:rsid w:val="000F38CD"/>
    <w:rsid w:val="000F40C4"/>
    <w:rsid w:val="000F489E"/>
    <w:rsid w:val="000F5169"/>
    <w:rsid w:val="000F591F"/>
    <w:rsid w:val="000F5945"/>
    <w:rsid w:val="000F59A6"/>
    <w:rsid w:val="000F6124"/>
    <w:rsid w:val="000F70E1"/>
    <w:rsid w:val="000F765D"/>
    <w:rsid w:val="000F7E1D"/>
    <w:rsid w:val="000F7E76"/>
    <w:rsid w:val="00100B61"/>
    <w:rsid w:val="00101A64"/>
    <w:rsid w:val="00101C83"/>
    <w:rsid w:val="00101ED7"/>
    <w:rsid w:val="00102641"/>
    <w:rsid w:val="0010381C"/>
    <w:rsid w:val="00103E1F"/>
    <w:rsid w:val="00103EC8"/>
    <w:rsid w:val="0010573C"/>
    <w:rsid w:val="001057B4"/>
    <w:rsid w:val="00106134"/>
    <w:rsid w:val="00106A0C"/>
    <w:rsid w:val="0010773B"/>
    <w:rsid w:val="00107897"/>
    <w:rsid w:val="001104A0"/>
    <w:rsid w:val="0011134C"/>
    <w:rsid w:val="0011165A"/>
    <w:rsid w:val="00111792"/>
    <w:rsid w:val="001121F3"/>
    <w:rsid w:val="00112899"/>
    <w:rsid w:val="00112C6E"/>
    <w:rsid w:val="0011319A"/>
    <w:rsid w:val="001133E0"/>
    <w:rsid w:val="00113946"/>
    <w:rsid w:val="001139B0"/>
    <w:rsid w:val="00113C6D"/>
    <w:rsid w:val="00113CB9"/>
    <w:rsid w:val="00113F41"/>
    <w:rsid w:val="00114302"/>
    <w:rsid w:val="0011447B"/>
    <w:rsid w:val="00114A7C"/>
    <w:rsid w:val="0011696F"/>
    <w:rsid w:val="00116C29"/>
    <w:rsid w:val="0011761D"/>
    <w:rsid w:val="001179C5"/>
    <w:rsid w:val="0012037C"/>
    <w:rsid w:val="00120E10"/>
    <w:rsid w:val="001217DC"/>
    <w:rsid w:val="00121AFD"/>
    <w:rsid w:val="00122621"/>
    <w:rsid w:val="00122888"/>
    <w:rsid w:val="00122DA6"/>
    <w:rsid w:val="00122F9C"/>
    <w:rsid w:val="0012521A"/>
    <w:rsid w:val="0012553B"/>
    <w:rsid w:val="001255AF"/>
    <w:rsid w:val="001256A6"/>
    <w:rsid w:val="00126DA7"/>
    <w:rsid w:val="00126EFA"/>
    <w:rsid w:val="001276E6"/>
    <w:rsid w:val="00132D83"/>
    <w:rsid w:val="00132F0E"/>
    <w:rsid w:val="00134D71"/>
    <w:rsid w:val="00134F5D"/>
    <w:rsid w:val="001362F4"/>
    <w:rsid w:val="00136DB1"/>
    <w:rsid w:val="001372B6"/>
    <w:rsid w:val="0013730D"/>
    <w:rsid w:val="001378BB"/>
    <w:rsid w:val="00137E95"/>
    <w:rsid w:val="00141B71"/>
    <w:rsid w:val="00142572"/>
    <w:rsid w:val="00142594"/>
    <w:rsid w:val="001427AE"/>
    <w:rsid w:val="00142C1A"/>
    <w:rsid w:val="00142D29"/>
    <w:rsid w:val="001438F8"/>
    <w:rsid w:val="0014414D"/>
    <w:rsid w:val="00144208"/>
    <w:rsid w:val="0014447B"/>
    <w:rsid w:val="00144D74"/>
    <w:rsid w:val="001454D1"/>
    <w:rsid w:val="00145C87"/>
    <w:rsid w:val="00145D9D"/>
    <w:rsid w:val="0014622C"/>
    <w:rsid w:val="00146A03"/>
    <w:rsid w:val="001473E5"/>
    <w:rsid w:val="001508BC"/>
    <w:rsid w:val="00150FAC"/>
    <w:rsid w:val="001511B5"/>
    <w:rsid w:val="001515AC"/>
    <w:rsid w:val="001517C9"/>
    <w:rsid w:val="00153851"/>
    <w:rsid w:val="001538AA"/>
    <w:rsid w:val="00153E69"/>
    <w:rsid w:val="00154056"/>
    <w:rsid w:val="001554F4"/>
    <w:rsid w:val="00155A9F"/>
    <w:rsid w:val="001560DC"/>
    <w:rsid w:val="00156F10"/>
    <w:rsid w:val="00157D43"/>
    <w:rsid w:val="00160FEE"/>
    <w:rsid w:val="001610D5"/>
    <w:rsid w:val="00161491"/>
    <w:rsid w:val="00161F8D"/>
    <w:rsid w:val="001626F8"/>
    <w:rsid w:val="001628A7"/>
    <w:rsid w:val="001629E0"/>
    <w:rsid w:val="00163A2A"/>
    <w:rsid w:val="001653E8"/>
    <w:rsid w:val="00165830"/>
    <w:rsid w:val="0016629B"/>
    <w:rsid w:val="00166365"/>
    <w:rsid w:val="001675FD"/>
    <w:rsid w:val="00167C48"/>
    <w:rsid w:val="00170C9F"/>
    <w:rsid w:val="00171164"/>
    <w:rsid w:val="00171DC3"/>
    <w:rsid w:val="001724FE"/>
    <w:rsid w:val="00172978"/>
    <w:rsid w:val="00172DB5"/>
    <w:rsid w:val="00174331"/>
    <w:rsid w:val="001745A1"/>
    <w:rsid w:val="00175347"/>
    <w:rsid w:val="00176E76"/>
    <w:rsid w:val="001805C2"/>
    <w:rsid w:val="001810AF"/>
    <w:rsid w:val="00181A2E"/>
    <w:rsid w:val="001824FC"/>
    <w:rsid w:val="00182803"/>
    <w:rsid w:val="00183807"/>
    <w:rsid w:val="00183812"/>
    <w:rsid w:val="00184433"/>
    <w:rsid w:val="001855D0"/>
    <w:rsid w:val="0018575A"/>
    <w:rsid w:val="00185C7E"/>
    <w:rsid w:val="00187C2F"/>
    <w:rsid w:val="0019014A"/>
    <w:rsid w:val="0019064A"/>
    <w:rsid w:val="001909F4"/>
    <w:rsid w:val="00191821"/>
    <w:rsid w:val="00191AE2"/>
    <w:rsid w:val="001947E4"/>
    <w:rsid w:val="0019502D"/>
    <w:rsid w:val="001964C8"/>
    <w:rsid w:val="001972FC"/>
    <w:rsid w:val="00197492"/>
    <w:rsid w:val="00197A53"/>
    <w:rsid w:val="00197EBB"/>
    <w:rsid w:val="001A015F"/>
    <w:rsid w:val="001A132A"/>
    <w:rsid w:val="001A18C4"/>
    <w:rsid w:val="001A1CCC"/>
    <w:rsid w:val="001A2633"/>
    <w:rsid w:val="001A27BD"/>
    <w:rsid w:val="001A3CD7"/>
    <w:rsid w:val="001A44C3"/>
    <w:rsid w:val="001A4569"/>
    <w:rsid w:val="001A4A6E"/>
    <w:rsid w:val="001A5816"/>
    <w:rsid w:val="001A590B"/>
    <w:rsid w:val="001A611E"/>
    <w:rsid w:val="001A6D7C"/>
    <w:rsid w:val="001A6D99"/>
    <w:rsid w:val="001A6DB9"/>
    <w:rsid w:val="001A7D5C"/>
    <w:rsid w:val="001A7FF0"/>
    <w:rsid w:val="001B0D5D"/>
    <w:rsid w:val="001B187E"/>
    <w:rsid w:val="001B1AE8"/>
    <w:rsid w:val="001B1EB8"/>
    <w:rsid w:val="001B3593"/>
    <w:rsid w:val="001B3B66"/>
    <w:rsid w:val="001B3E45"/>
    <w:rsid w:val="001B4C03"/>
    <w:rsid w:val="001B579A"/>
    <w:rsid w:val="001B5D7C"/>
    <w:rsid w:val="001B6152"/>
    <w:rsid w:val="001B653C"/>
    <w:rsid w:val="001B6788"/>
    <w:rsid w:val="001B6A8D"/>
    <w:rsid w:val="001B79F5"/>
    <w:rsid w:val="001B7CCB"/>
    <w:rsid w:val="001C0365"/>
    <w:rsid w:val="001C07F2"/>
    <w:rsid w:val="001C09E1"/>
    <w:rsid w:val="001C0ED9"/>
    <w:rsid w:val="001C0F81"/>
    <w:rsid w:val="001C2343"/>
    <w:rsid w:val="001C2BB6"/>
    <w:rsid w:val="001C3588"/>
    <w:rsid w:val="001C36C1"/>
    <w:rsid w:val="001C3A85"/>
    <w:rsid w:val="001C443C"/>
    <w:rsid w:val="001C457E"/>
    <w:rsid w:val="001C4C08"/>
    <w:rsid w:val="001C52E8"/>
    <w:rsid w:val="001C59D6"/>
    <w:rsid w:val="001C5CB1"/>
    <w:rsid w:val="001C6295"/>
    <w:rsid w:val="001C6A06"/>
    <w:rsid w:val="001C75C3"/>
    <w:rsid w:val="001D0F62"/>
    <w:rsid w:val="001D1030"/>
    <w:rsid w:val="001D1752"/>
    <w:rsid w:val="001D1783"/>
    <w:rsid w:val="001D29A0"/>
    <w:rsid w:val="001D313C"/>
    <w:rsid w:val="001D3930"/>
    <w:rsid w:val="001D44AA"/>
    <w:rsid w:val="001D474E"/>
    <w:rsid w:val="001D5704"/>
    <w:rsid w:val="001D58F6"/>
    <w:rsid w:val="001D591D"/>
    <w:rsid w:val="001D59EC"/>
    <w:rsid w:val="001D5B63"/>
    <w:rsid w:val="001D5C17"/>
    <w:rsid w:val="001D62D6"/>
    <w:rsid w:val="001D638C"/>
    <w:rsid w:val="001D7580"/>
    <w:rsid w:val="001E00E0"/>
    <w:rsid w:val="001E00F0"/>
    <w:rsid w:val="001E030B"/>
    <w:rsid w:val="001E0735"/>
    <w:rsid w:val="001E3A66"/>
    <w:rsid w:val="001E3DF3"/>
    <w:rsid w:val="001E4856"/>
    <w:rsid w:val="001E6200"/>
    <w:rsid w:val="001E6C6E"/>
    <w:rsid w:val="001F0280"/>
    <w:rsid w:val="001F078F"/>
    <w:rsid w:val="001F07B6"/>
    <w:rsid w:val="001F0C1C"/>
    <w:rsid w:val="001F17E3"/>
    <w:rsid w:val="001F2C35"/>
    <w:rsid w:val="001F3389"/>
    <w:rsid w:val="001F391B"/>
    <w:rsid w:val="001F4209"/>
    <w:rsid w:val="001F4336"/>
    <w:rsid w:val="001F4888"/>
    <w:rsid w:val="001F51C9"/>
    <w:rsid w:val="0020035A"/>
    <w:rsid w:val="00200DA7"/>
    <w:rsid w:val="00201399"/>
    <w:rsid w:val="00201779"/>
    <w:rsid w:val="0020187F"/>
    <w:rsid w:val="00201D62"/>
    <w:rsid w:val="00202116"/>
    <w:rsid w:val="00202A76"/>
    <w:rsid w:val="00203390"/>
    <w:rsid w:val="00204170"/>
    <w:rsid w:val="0020441D"/>
    <w:rsid w:val="00204D0C"/>
    <w:rsid w:val="00205046"/>
    <w:rsid w:val="0020559B"/>
    <w:rsid w:val="00205BC5"/>
    <w:rsid w:val="00207A7F"/>
    <w:rsid w:val="00211A76"/>
    <w:rsid w:val="00211B62"/>
    <w:rsid w:val="00212101"/>
    <w:rsid w:val="00213040"/>
    <w:rsid w:val="00213AC9"/>
    <w:rsid w:val="00213CC7"/>
    <w:rsid w:val="00215508"/>
    <w:rsid w:val="00215702"/>
    <w:rsid w:val="00215DBE"/>
    <w:rsid w:val="00216036"/>
    <w:rsid w:val="00216988"/>
    <w:rsid w:val="0022064D"/>
    <w:rsid w:val="00221337"/>
    <w:rsid w:val="00221970"/>
    <w:rsid w:val="002225F3"/>
    <w:rsid w:val="0022270B"/>
    <w:rsid w:val="00222C28"/>
    <w:rsid w:val="00222C63"/>
    <w:rsid w:val="00222CF7"/>
    <w:rsid w:val="0022427E"/>
    <w:rsid w:val="00224994"/>
    <w:rsid w:val="00224F54"/>
    <w:rsid w:val="00225663"/>
    <w:rsid w:val="0022660D"/>
    <w:rsid w:val="002267EA"/>
    <w:rsid w:val="002307AA"/>
    <w:rsid w:val="0023133C"/>
    <w:rsid w:val="00231BA0"/>
    <w:rsid w:val="00232359"/>
    <w:rsid w:val="002343BE"/>
    <w:rsid w:val="00234B10"/>
    <w:rsid w:val="00234DBC"/>
    <w:rsid w:val="00235D07"/>
    <w:rsid w:val="0023642C"/>
    <w:rsid w:val="00236A3B"/>
    <w:rsid w:val="00236AF2"/>
    <w:rsid w:val="00236F8A"/>
    <w:rsid w:val="00237447"/>
    <w:rsid w:val="002375AC"/>
    <w:rsid w:val="00237FBF"/>
    <w:rsid w:val="0024006C"/>
    <w:rsid w:val="00240690"/>
    <w:rsid w:val="002408BF"/>
    <w:rsid w:val="00240C3B"/>
    <w:rsid w:val="0024146D"/>
    <w:rsid w:val="00241C25"/>
    <w:rsid w:val="0024252F"/>
    <w:rsid w:val="00242E8B"/>
    <w:rsid w:val="00242EC1"/>
    <w:rsid w:val="00243A70"/>
    <w:rsid w:val="0024448B"/>
    <w:rsid w:val="002445DC"/>
    <w:rsid w:val="002447F8"/>
    <w:rsid w:val="00244CBC"/>
    <w:rsid w:val="0024746B"/>
    <w:rsid w:val="00247EA3"/>
    <w:rsid w:val="002501D9"/>
    <w:rsid w:val="00251590"/>
    <w:rsid w:val="0025184A"/>
    <w:rsid w:val="00252011"/>
    <w:rsid w:val="00252081"/>
    <w:rsid w:val="00252208"/>
    <w:rsid w:val="00252400"/>
    <w:rsid w:val="0025257A"/>
    <w:rsid w:val="002529AB"/>
    <w:rsid w:val="00252C75"/>
    <w:rsid w:val="00252DF2"/>
    <w:rsid w:val="00253398"/>
    <w:rsid w:val="0025373E"/>
    <w:rsid w:val="0025379C"/>
    <w:rsid w:val="00255384"/>
    <w:rsid w:val="00255CE8"/>
    <w:rsid w:val="00256290"/>
    <w:rsid w:val="002562AC"/>
    <w:rsid w:val="00256BEE"/>
    <w:rsid w:val="00256DF6"/>
    <w:rsid w:val="00257919"/>
    <w:rsid w:val="00257976"/>
    <w:rsid w:val="002601AE"/>
    <w:rsid w:val="00261AFE"/>
    <w:rsid w:val="0026226C"/>
    <w:rsid w:val="00263E09"/>
    <w:rsid w:val="002651A6"/>
    <w:rsid w:val="00271B71"/>
    <w:rsid w:val="002725CD"/>
    <w:rsid w:val="00272BF8"/>
    <w:rsid w:val="00273B50"/>
    <w:rsid w:val="00273ECD"/>
    <w:rsid w:val="00274727"/>
    <w:rsid w:val="0027720B"/>
    <w:rsid w:val="00277DA1"/>
    <w:rsid w:val="00280275"/>
    <w:rsid w:val="00280407"/>
    <w:rsid w:val="0028136A"/>
    <w:rsid w:val="002819A4"/>
    <w:rsid w:val="00281B98"/>
    <w:rsid w:val="002825E5"/>
    <w:rsid w:val="00282713"/>
    <w:rsid w:val="00282BA1"/>
    <w:rsid w:val="002830AC"/>
    <w:rsid w:val="002837E6"/>
    <w:rsid w:val="0028386F"/>
    <w:rsid w:val="00283CB3"/>
    <w:rsid w:val="00284014"/>
    <w:rsid w:val="00284DCE"/>
    <w:rsid w:val="002851F7"/>
    <w:rsid w:val="00285F84"/>
    <w:rsid w:val="002862A9"/>
    <w:rsid w:val="00287308"/>
    <w:rsid w:val="002876DE"/>
    <w:rsid w:val="00290934"/>
    <w:rsid w:val="00290FA3"/>
    <w:rsid w:val="00291451"/>
    <w:rsid w:val="00292272"/>
    <w:rsid w:val="002924F0"/>
    <w:rsid w:val="00292A04"/>
    <w:rsid w:val="0029357D"/>
    <w:rsid w:val="00294B41"/>
    <w:rsid w:val="00295C0D"/>
    <w:rsid w:val="002965A6"/>
    <w:rsid w:val="00296CF1"/>
    <w:rsid w:val="002975B8"/>
    <w:rsid w:val="0029774B"/>
    <w:rsid w:val="00297EBE"/>
    <w:rsid w:val="002A002A"/>
    <w:rsid w:val="002A2617"/>
    <w:rsid w:val="002A41F6"/>
    <w:rsid w:val="002A6FE8"/>
    <w:rsid w:val="002A7634"/>
    <w:rsid w:val="002B0207"/>
    <w:rsid w:val="002B0B60"/>
    <w:rsid w:val="002B0C4B"/>
    <w:rsid w:val="002B1291"/>
    <w:rsid w:val="002B162C"/>
    <w:rsid w:val="002B31BA"/>
    <w:rsid w:val="002B391E"/>
    <w:rsid w:val="002B54D1"/>
    <w:rsid w:val="002B5AC4"/>
    <w:rsid w:val="002B6B59"/>
    <w:rsid w:val="002B707F"/>
    <w:rsid w:val="002B70D4"/>
    <w:rsid w:val="002B767C"/>
    <w:rsid w:val="002B7765"/>
    <w:rsid w:val="002B796E"/>
    <w:rsid w:val="002B7A39"/>
    <w:rsid w:val="002B7D42"/>
    <w:rsid w:val="002C0C1C"/>
    <w:rsid w:val="002C123A"/>
    <w:rsid w:val="002C3BD0"/>
    <w:rsid w:val="002C3DE9"/>
    <w:rsid w:val="002C440B"/>
    <w:rsid w:val="002C6A68"/>
    <w:rsid w:val="002C70A4"/>
    <w:rsid w:val="002C73B1"/>
    <w:rsid w:val="002C7B2E"/>
    <w:rsid w:val="002C7D5A"/>
    <w:rsid w:val="002D03B2"/>
    <w:rsid w:val="002D11B4"/>
    <w:rsid w:val="002D1B0B"/>
    <w:rsid w:val="002D1C8D"/>
    <w:rsid w:val="002D22DD"/>
    <w:rsid w:val="002D2F91"/>
    <w:rsid w:val="002D34C4"/>
    <w:rsid w:val="002D463F"/>
    <w:rsid w:val="002D4D48"/>
    <w:rsid w:val="002D51B0"/>
    <w:rsid w:val="002D5B4B"/>
    <w:rsid w:val="002D5CFB"/>
    <w:rsid w:val="002D690D"/>
    <w:rsid w:val="002D6944"/>
    <w:rsid w:val="002D6EE7"/>
    <w:rsid w:val="002D76AB"/>
    <w:rsid w:val="002D7D1A"/>
    <w:rsid w:val="002E0998"/>
    <w:rsid w:val="002E12DB"/>
    <w:rsid w:val="002E1546"/>
    <w:rsid w:val="002E1A35"/>
    <w:rsid w:val="002E41E8"/>
    <w:rsid w:val="002E4767"/>
    <w:rsid w:val="002E5159"/>
    <w:rsid w:val="002E5296"/>
    <w:rsid w:val="002E5F4F"/>
    <w:rsid w:val="002E6AD8"/>
    <w:rsid w:val="002E7015"/>
    <w:rsid w:val="002E7421"/>
    <w:rsid w:val="002E7BE8"/>
    <w:rsid w:val="002F0B8C"/>
    <w:rsid w:val="002F11D3"/>
    <w:rsid w:val="002F2803"/>
    <w:rsid w:val="002F2BBF"/>
    <w:rsid w:val="002F2C13"/>
    <w:rsid w:val="002F2DF0"/>
    <w:rsid w:val="002F4071"/>
    <w:rsid w:val="002F44FD"/>
    <w:rsid w:val="002F4AE1"/>
    <w:rsid w:val="002F548E"/>
    <w:rsid w:val="002F54A1"/>
    <w:rsid w:val="002F5BF2"/>
    <w:rsid w:val="002F5DB4"/>
    <w:rsid w:val="002F6AFB"/>
    <w:rsid w:val="002F6DD4"/>
    <w:rsid w:val="002F7C54"/>
    <w:rsid w:val="002F7DB7"/>
    <w:rsid w:val="003007F8"/>
    <w:rsid w:val="00300BBC"/>
    <w:rsid w:val="003017DB"/>
    <w:rsid w:val="00301F86"/>
    <w:rsid w:val="003027A0"/>
    <w:rsid w:val="003027B7"/>
    <w:rsid w:val="003038A9"/>
    <w:rsid w:val="00304220"/>
    <w:rsid w:val="00304A24"/>
    <w:rsid w:val="00305884"/>
    <w:rsid w:val="00305A57"/>
    <w:rsid w:val="0030741E"/>
    <w:rsid w:val="00307DC6"/>
    <w:rsid w:val="00307F0D"/>
    <w:rsid w:val="00307FA7"/>
    <w:rsid w:val="00310531"/>
    <w:rsid w:val="003115BC"/>
    <w:rsid w:val="00311AAC"/>
    <w:rsid w:val="00313613"/>
    <w:rsid w:val="00316B75"/>
    <w:rsid w:val="00316CC3"/>
    <w:rsid w:val="00317731"/>
    <w:rsid w:val="0032003C"/>
    <w:rsid w:val="003203E7"/>
    <w:rsid w:val="0032075E"/>
    <w:rsid w:val="003219CD"/>
    <w:rsid w:val="00322629"/>
    <w:rsid w:val="00322EEA"/>
    <w:rsid w:val="0032335B"/>
    <w:rsid w:val="00323DA1"/>
    <w:rsid w:val="0032479E"/>
    <w:rsid w:val="003248F8"/>
    <w:rsid w:val="003255E7"/>
    <w:rsid w:val="0032588B"/>
    <w:rsid w:val="00325D51"/>
    <w:rsid w:val="00325E09"/>
    <w:rsid w:val="00326207"/>
    <w:rsid w:val="003263E1"/>
    <w:rsid w:val="0032697A"/>
    <w:rsid w:val="00326CB8"/>
    <w:rsid w:val="00326E49"/>
    <w:rsid w:val="00326EB9"/>
    <w:rsid w:val="003274A9"/>
    <w:rsid w:val="00327F93"/>
    <w:rsid w:val="00330147"/>
    <w:rsid w:val="0033080B"/>
    <w:rsid w:val="00330E93"/>
    <w:rsid w:val="003316A7"/>
    <w:rsid w:val="0033273A"/>
    <w:rsid w:val="00332FD5"/>
    <w:rsid w:val="003347E6"/>
    <w:rsid w:val="003362EC"/>
    <w:rsid w:val="003369E5"/>
    <w:rsid w:val="003372FF"/>
    <w:rsid w:val="0033758C"/>
    <w:rsid w:val="00337758"/>
    <w:rsid w:val="0034017A"/>
    <w:rsid w:val="00340338"/>
    <w:rsid w:val="00340DA2"/>
    <w:rsid w:val="00341B3B"/>
    <w:rsid w:val="00345B20"/>
    <w:rsid w:val="00346540"/>
    <w:rsid w:val="00346A84"/>
    <w:rsid w:val="003472D5"/>
    <w:rsid w:val="00347D0D"/>
    <w:rsid w:val="003505B4"/>
    <w:rsid w:val="00351AEF"/>
    <w:rsid w:val="00351E9C"/>
    <w:rsid w:val="0035396E"/>
    <w:rsid w:val="0035418D"/>
    <w:rsid w:val="003546B7"/>
    <w:rsid w:val="00355CF1"/>
    <w:rsid w:val="003568E7"/>
    <w:rsid w:val="00356CEA"/>
    <w:rsid w:val="00356E0D"/>
    <w:rsid w:val="00356EC2"/>
    <w:rsid w:val="00357685"/>
    <w:rsid w:val="00357768"/>
    <w:rsid w:val="00360CCA"/>
    <w:rsid w:val="00360E7A"/>
    <w:rsid w:val="003619D4"/>
    <w:rsid w:val="00361AA5"/>
    <w:rsid w:val="003621FE"/>
    <w:rsid w:val="003634EF"/>
    <w:rsid w:val="00363514"/>
    <w:rsid w:val="00363C22"/>
    <w:rsid w:val="00363DA1"/>
    <w:rsid w:val="00363E7D"/>
    <w:rsid w:val="00364DB0"/>
    <w:rsid w:val="003652E0"/>
    <w:rsid w:val="00365BC7"/>
    <w:rsid w:val="00365C41"/>
    <w:rsid w:val="0036642D"/>
    <w:rsid w:val="003666DB"/>
    <w:rsid w:val="00366836"/>
    <w:rsid w:val="00366ACE"/>
    <w:rsid w:val="0036706E"/>
    <w:rsid w:val="00367A64"/>
    <w:rsid w:val="00370133"/>
    <w:rsid w:val="00370C97"/>
    <w:rsid w:val="003710CB"/>
    <w:rsid w:val="00371812"/>
    <w:rsid w:val="00371EC5"/>
    <w:rsid w:val="00372143"/>
    <w:rsid w:val="00372A69"/>
    <w:rsid w:val="003731E8"/>
    <w:rsid w:val="003737E0"/>
    <w:rsid w:val="00373B58"/>
    <w:rsid w:val="00375106"/>
    <w:rsid w:val="0037557D"/>
    <w:rsid w:val="00375A75"/>
    <w:rsid w:val="00375D10"/>
    <w:rsid w:val="0037606C"/>
    <w:rsid w:val="00376855"/>
    <w:rsid w:val="00376AB5"/>
    <w:rsid w:val="00380C0A"/>
    <w:rsid w:val="00381385"/>
    <w:rsid w:val="00382FCA"/>
    <w:rsid w:val="00383B4D"/>
    <w:rsid w:val="00384723"/>
    <w:rsid w:val="00384D9B"/>
    <w:rsid w:val="00384EE0"/>
    <w:rsid w:val="00385073"/>
    <w:rsid w:val="0038689D"/>
    <w:rsid w:val="003903A8"/>
    <w:rsid w:val="003905A0"/>
    <w:rsid w:val="003908DF"/>
    <w:rsid w:val="00390A74"/>
    <w:rsid w:val="00391507"/>
    <w:rsid w:val="00391B71"/>
    <w:rsid w:val="003921D4"/>
    <w:rsid w:val="00394D4A"/>
    <w:rsid w:val="00394D6B"/>
    <w:rsid w:val="00395F39"/>
    <w:rsid w:val="003A008C"/>
    <w:rsid w:val="003A1C04"/>
    <w:rsid w:val="003A1E38"/>
    <w:rsid w:val="003A2096"/>
    <w:rsid w:val="003A2AC5"/>
    <w:rsid w:val="003A38C5"/>
    <w:rsid w:val="003A39A1"/>
    <w:rsid w:val="003A3BFE"/>
    <w:rsid w:val="003A3C2B"/>
    <w:rsid w:val="003A4654"/>
    <w:rsid w:val="003A4990"/>
    <w:rsid w:val="003A49D5"/>
    <w:rsid w:val="003A4CAC"/>
    <w:rsid w:val="003A4D57"/>
    <w:rsid w:val="003A6290"/>
    <w:rsid w:val="003A6693"/>
    <w:rsid w:val="003A7E0C"/>
    <w:rsid w:val="003B0432"/>
    <w:rsid w:val="003B05B7"/>
    <w:rsid w:val="003B0F60"/>
    <w:rsid w:val="003B29A1"/>
    <w:rsid w:val="003B2AF1"/>
    <w:rsid w:val="003B3153"/>
    <w:rsid w:val="003B51F5"/>
    <w:rsid w:val="003B5549"/>
    <w:rsid w:val="003B59C9"/>
    <w:rsid w:val="003B5AB7"/>
    <w:rsid w:val="003B6A13"/>
    <w:rsid w:val="003B7771"/>
    <w:rsid w:val="003B7791"/>
    <w:rsid w:val="003B789E"/>
    <w:rsid w:val="003C0C55"/>
    <w:rsid w:val="003C0DF8"/>
    <w:rsid w:val="003C109B"/>
    <w:rsid w:val="003C1D13"/>
    <w:rsid w:val="003C3403"/>
    <w:rsid w:val="003C340F"/>
    <w:rsid w:val="003C3A63"/>
    <w:rsid w:val="003C48E7"/>
    <w:rsid w:val="003C5022"/>
    <w:rsid w:val="003C62C3"/>
    <w:rsid w:val="003C6474"/>
    <w:rsid w:val="003C6A7F"/>
    <w:rsid w:val="003C6ED2"/>
    <w:rsid w:val="003C731D"/>
    <w:rsid w:val="003D08D7"/>
    <w:rsid w:val="003D10E2"/>
    <w:rsid w:val="003D1195"/>
    <w:rsid w:val="003D163D"/>
    <w:rsid w:val="003D1821"/>
    <w:rsid w:val="003D25E9"/>
    <w:rsid w:val="003D2F59"/>
    <w:rsid w:val="003D3CC6"/>
    <w:rsid w:val="003D4B12"/>
    <w:rsid w:val="003D51F6"/>
    <w:rsid w:val="003D52E3"/>
    <w:rsid w:val="003D5AD0"/>
    <w:rsid w:val="003D692C"/>
    <w:rsid w:val="003D69D1"/>
    <w:rsid w:val="003D6CAE"/>
    <w:rsid w:val="003D6F3C"/>
    <w:rsid w:val="003E08DD"/>
    <w:rsid w:val="003E0A48"/>
    <w:rsid w:val="003E0FDA"/>
    <w:rsid w:val="003E20AA"/>
    <w:rsid w:val="003E2638"/>
    <w:rsid w:val="003E3B20"/>
    <w:rsid w:val="003E4566"/>
    <w:rsid w:val="003E4C6B"/>
    <w:rsid w:val="003E518E"/>
    <w:rsid w:val="003E567E"/>
    <w:rsid w:val="003E5FE5"/>
    <w:rsid w:val="003E623D"/>
    <w:rsid w:val="003E651A"/>
    <w:rsid w:val="003E66EC"/>
    <w:rsid w:val="003E7382"/>
    <w:rsid w:val="003E7860"/>
    <w:rsid w:val="003E7B7C"/>
    <w:rsid w:val="003F04C1"/>
    <w:rsid w:val="003F0565"/>
    <w:rsid w:val="003F12F5"/>
    <w:rsid w:val="003F261E"/>
    <w:rsid w:val="003F2D36"/>
    <w:rsid w:val="003F3812"/>
    <w:rsid w:val="003F4C1B"/>
    <w:rsid w:val="003F4CE9"/>
    <w:rsid w:val="003F5FB4"/>
    <w:rsid w:val="003F64B6"/>
    <w:rsid w:val="003F65D8"/>
    <w:rsid w:val="003F71F2"/>
    <w:rsid w:val="003F7411"/>
    <w:rsid w:val="0040009A"/>
    <w:rsid w:val="0040064E"/>
    <w:rsid w:val="004015C0"/>
    <w:rsid w:val="00401AB4"/>
    <w:rsid w:val="00401E98"/>
    <w:rsid w:val="004023EB"/>
    <w:rsid w:val="00404783"/>
    <w:rsid w:val="004051F1"/>
    <w:rsid w:val="00405A83"/>
    <w:rsid w:val="004068FE"/>
    <w:rsid w:val="00406AC1"/>
    <w:rsid w:val="00407F88"/>
    <w:rsid w:val="004107AB"/>
    <w:rsid w:val="0041284B"/>
    <w:rsid w:val="00413865"/>
    <w:rsid w:val="004140D9"/>
    <w:rsid w:val="00414108"/>
    <w:rsid w:val="0041480B"/>
    <w:rsid w:val="00414B98"/>
    <w:rsid w:val="0041516C"/>
    <w:rsid w:val="00415270"/>
    <w:rsid w:val="00415A48"/>
    <w:rsid w:val="00415D5B"/>
    <w:rsid w:val="00416284"/>
    <w:rsid w:val="00416DF6"/>
    <w:rsid w:val="00416EEB"/>
    <w:rsid w:val="00421977"/>
    <w:rsid w:val="00421C8D"/>
    <w:rsid w:val="00421E63"/>
    <w:rsid w:val="004222DB"/>
    <w:rsid w:val="004228B7"/>
    <w:rsid w:val="00422C2B"/>
    <w:rsid w:val="00423BA1"/>
    <w:rsid w:val="00423E27"/>
    <w:rsid w:val="00424195"/>
    <w:rsid w:val="004248F8"/>
    <w:rsid w:val="00426ACA"/>
    <w:rsid w:val="00427A00"/>
    <w:rsid w:val="00427C99"/>
    <w:rsid w:val="00430604"/>
    <w:rsid w:val="0043088E"/>
    <w:rsid w:val="00430B89"/>
    <w:rsid w:val="00430BDF"/>
    <w:rsid w:val="004310E1"/>
    <w:rsid w:val="00431553"/>
    <w:rsid w:val="00431631"/>
    <w:rsid w:val="00431C3B"/>
    <w:rsid w:val="00431E7A"/>
    <w:rsid w:val="0043292F"/>
    <w:rsid w:val="00433126"/>
    <w:rsid w:val="0043436A"/>
    <w:rsid w:val="004346B4"/>
    <w:rsid w:val="00436615"/>
    <w:rsid w:val="00436616"/>
    <w:rsid w:val="00436A20"/>
    <w:rsid w:val="00436B2F"/>
    <w:rsid w:val="00437D8F"/>
    <w:rsid w:val="004400E8"/>
    <w:rsid w:val="00440991"/>
    <w:rsid w:val="00440DAA"/>
    <w:rsid w:val="00441255"/>
    <w:rsid w:val="00442B8F"/>
    <w:rsid w:val="00444098"/>
    <w:rsid w:val="00444126"/>
    <w:rsid w:val="00444CE6"/>
    <w:rsid w:val="004457D0"/>
    <w:rsid w:val="00445F81"/>
    <w:rsid w:val="00446B6C"/>
    <w:rsid w:val="00447C04"/>
    <w:rsid w:val="00447EE7"/>
    <w:rsid w:val="00451575"/>
    <w:rsid w:val="0045177F"/>
    <w:rsid w:val="004529E8"/>
    <w:rsid w:val="00452B44"/>
    <w:rsid w:val="0045328A"/>
    <w:rsid w:val="004536B9"/>
    <w:rsid w:val="00453C6D"/>
    <w:rsid w:val="0045447A"/>
    <w:rsid w:val="004554F6"/>
    <w:rsid w:val="00455E5B"/>
    <w:rsid w:val="00455F26"/>
    <w:rsid w:val="0045753F"/>
    <w:rsid w:val="00457BBD"/>
    <w:rsid w:val="0046020D"/>
    <w:rsid w:val="00460EC9"/>
    <w:rsid w:val="00460ED2"/>
    <w:rsid w:val="00461417"/>
    <w:rsid w:val="00461AE8"/>
    <w:rsid w:val="00461BC5"/>
    <w:rsid w:val="00462280"/>
    <w:rsid w:val="00462CDF"/>
    <w:rsid w:val="00463FDB"/>
    <w:rsid w:val="00465E83"/>
    <w:rsid w:val="00466461"/>
    <w:rsid w:val="0046650C"/>
    <w:rsid w:val="00466966"/>
    <w:rsid w:val="00467DE0"/>
    <w:rsid w:val="004703D6"/>
    <w:rsid w:val="004714B5"/>
    <w:rsid w:val="00471F64"/>
    <w:rsid w:val="0047217C"/>
    <w:rsid w:val="004724B0"/>
    <w:rsid w:val="00472928"/>
    <w:rsid w:val="004732CA"/>
    <w:rsid w:val="00473C07"/>
    <w:rsid w:val="0047459F"/>
    <w:rsid w:val="00475C2E"/>
    <w:rsid w:val="004764C5"/>
    <w:rsid w:val="00476913"/>
    <w:rsid w:val="00476CA4"/>
    <w:rsid w:val="00476D80"/>
    <w:rsid w:val="004776EF"/>
    <w:rsid w:val="00477906"/>
    <w:rsid w:val="00477932"/>
    <w:rsid w:val="00480E5B"/>
    <w:rsid w:val="00481F5A"/>
    <w:rsid w:val="00482B44"/>
    <w:rsid w:val="0048308B"/>
    <w:rsid w:val="00483286"/>
    <w:rsid w:val="0048381A"/>
    <w:rsid w:val="00483924"/>
    <w:rsid w:val="00483C49"/>
    <w:rsid w:val="00483E66"/>
    <w:rsid w:val="004841B3"/>
    <w:rsid w:val="00484BAE"/>
    <w:rsid w:val="00485CDF"/>
    <w:rsid w:val="00485F00"/>
    <w:rsid w:val="00486DA4"/>
    <w:rsid w:val="00487BB8"/>
    <w:rsid w:val="00490A10"/>
    <w:rsid w:val="00490A11"/>
    <w:rsid w:val="00490C31"/>
    <w:rsid w:val="00491776"/>
    <w:rsid w:val="00491AED"/>
    <w:rsid w:val="00492425"/>
    <w:rsid w:val="00492DD5"/>
    <w:rsid w:val="00493936"/>
    <w:rsid w:val="004942AF"/>
    <w:rsid w:val="00494F60"/>
    <w:rsid w:val="00496500"/>
    <w:rsid w:val="00496935"/>
    <w:rsid w:val="00496D9B"/>
    <w:rsid w:val="00496F6A"/>
    <w:rsid w:val="004A1D99"/>
    <w:rsid w:val="004A1E09"/>
    <w:rsid w:val="004A1F3D"/>
    <w:rsid w:val="004A220F"/>
    <w:rsid w:val="004A4021"/>
    <w:rsid w:val="004A409F"/>
    <w:rsid w:val="004A499D"/>
    <w:rsid w:val="004A4B9C"/>
    <w:rsid w:val="004A54E9"/>
    <w:rsid w:val="004A58DA"/>
    <w:rsid w:val="004A5BE3"/>
    <w:rsid w:val="004A5D11"/>
    <w:rsid w:val="004A5EC3"/>
    <w:rsid w:val="004A6ABD"/>
    <w:rsid w:val="004A7540"/>
    <w:rsid w:val="004A7F07"/>
    <w:rsid w:val="004B0241"/>
    <w:rsid w:val="004B04C0"/>
    <w:rsid w:val="004B06E3"/>
    <w:rsid w:val="004B1087"/>
    <w:rsid w:val="004B127B"/>
    <w:rsid w:val="004B137D"/>
    <w:rsid w:val="004B165E"/>
    <w:rsid w:val="004B1DFD"/>
    <w:rsid w:val="004B2A7D"/>
    <w:rsid w:val="004B3AF1"/>
    <w:rsid w:val="004B453B"/>
    <w:rsid w:val="004B546A"/>
    <w:rsid w:val="004B55F2"/>
    <w:rsid w:val="004B565E"/>
    <w:rsid w:val="004B63B7"/>
    <w:rsid w:val="004B675A"/>
    <w:rsid w:val="004B6BF3"/>
    <w:rsid w:val="004B755C"/>
    <w:rsid w:val="004B75B3"/>
    <w:rsid w:val="004B7DCA"/>
    <w:rsid w:val="004B7E81"/>
    <w:rsid w:val="004C06A6"/>
    <w:rsid w:val="004C0D57"/>
    <w:rsid w:val="004C0F0B"/>
    <w:rsid w:val="004C2455"/>
    <w:rsid w:val="004C2B9E"/>
    <w:rsid w:val="004C30CA"/>
    <w:rsid w:val="004C3BC3"/>
    <w:rsid w:val="004C5284"/>
    <w:rsid w:val="004C539F"/>
    <w:rsid w:val="004C58BD"/>
    <w:rsid w:val="004C6992"/>
    <w:rsid w:val="004C6BAC"/>
    <w:rsid w:val="004C73F4"/>
    <w:rsid w:val="004C7E1B"/>
    <w:rsid w:val="004D08C1"/>
    <w:rsid w:val="004D0F31"/>
    <w:rsid w:val="004D1838"/>
    <w:rsid w:val="004D2010"/>
    <w:rsid w:val="004D21DA"/>
    <w:rsid w:val="004D350B"/>
    <w:rsid w:val="004D3DB0"/>
    <w:rsid w:val="004D41BC"/>
    <w:rsid w:val="004D421E"/>
    <w:rsid w:val="004D4C19"/>
    <w:rsid w:val="004D4E81"/>
    <w:rsid w:val="004D53EA"/>
    <w:rsid w:val="004D6858"/>
    <w:rsid w:val="004D75AD"/>
    <w:rsid w:val="004E0D33"/>
    <w:rsid w:val="004E1EA5"/>
    <w:rsid w:val="004E1F0E"/>
    <w:rsid w:val="004E217A"/>
    <w:rsid w:val="004E3011"/>
    <w:rsid w:val="004E4083"/>
    <w:rsid w:val="004E4A27"/>
    <w:rsid w:val="004E4C26"/>
    <w:rsid w:val="004E5AE8"/>
    <w:rsid w:val="004E5D92"/>
    <w:rsid w:val="004E7A5D"/>
    <w:rsid w:val="004E7B13"/>
    <w:rsid w:val="004F0B04"/>
    <w:rsid w:val="004F0C26"/>
    <w:rsid w:val="004F31C7"/>
    <w:rsid w:val="004F3A1D"/>
    <w:rsid w:val="004F40BC"/>
    <w:rsid w:val="004F4497"/>
    <w:rsid w:val="004F5AE1"/>
    <w:rsid w:val="004F6142"/>
    <w:rsid w:val="004F7957"/>
    <w:rsid w:val="005000A1"/>
    <w:rsid w:val="00500284"/>
    <w:rsid w:val="00500289"/>
    <w:rsid w:val="00500402"/>
    <w:rsid w:val="0050079B"/>
    <w:rsid w:val="00500BFB"/>
    <w:rsid w:val="00500F57"/>
    <w:rsid w:val="00501425"/>
    <w:rsid w:val="00502600"/>
    <w:rsid w:val="005026D8"/>
    <w:rsid w:val="00502B26"/>
    <w:rsid w:val="00503BE0"/>
    <w:rsid w:val="00503ED5"/>
    <w:rsid w:val="005041CD"/>
    <w:rsid w:val="0050420D"/>
    <w:rsid w:val="00505838"/>
    <w:rsid w:val="00510AF1"/>
    <w:rsid w:val="005112CB"/>
    <w:rsid w:val="00511750"/>
    <w:rsid w:val="005117F6"/>
    <w:rsid w:val="00511AF4"/>
    <w:rsid w:val="00511C4E"/>
    <w:rsid w:val="00511CBA"/>
    <w:rsid w:val="00512212"/>
    <w:rsid w:val="00512964"/>
    <w:rsid w:val="005137AF"/>
    <w:rsid w:val="00513C50"/>
    <w:rsid w:val="00513E4A"/>
    <w:rsid w:val="00514E58"/>
    <w:rsid w:val="0051510C"/>
    <w:rsid w:val="005156F2"/>
    <w:rsid w:val="00516012"/>
    <w:rsid w:val="00516645"/>
    <w:rsid w:val="005170D2"/>
    <w:rsid w:val="005179AF"/>
    <w:rsid w:val="00517ADB"/>
    <w:rsid w:val="005202F6"/>
    <w:rsid w:val="00521044"/>
    <w:rsid w:val="00521D00"/>
    <w:rsid w:val="00522017"/>
    <w:rsid w:val="0052282C"/>
    <w:rsid w:val="005230F1"/>
    <w:rsid w:val="0052345E"/>
    <w:rsid w:val="005234B6"/>
    <w:rsid w:val="00524A99"/>
    <w:rsid w:val="00524FF6"/>
    <w:rsid w:val="0052551D"/>
    <w:rsid w:val="005258A8"/>
    <w:rsid w:val="005262E4"/>
    <w:rsid w:val="0052650C"/>
    <w:rsid w:val="005278B3"/>
    <w:rsid w:val="0052793A"/>
    <w:rsid w:val="00527A58"/>
    <w:rsid w:val="0053099F"/>
    <w:rsid w:val="00530EF1"/>
    <w:rsid w:val="00531394"/>
    <w:rsid w:val="00531436"/>
    <w:rsid w:val="00531C23"/>
    <w:rsid w:val="00532310"/>
    <w:rsid w:val="005334A1"/>
    <w:rsid w:val="00533557"/>
    <w:rsid w:val="00533E12"/>
    <w:rsid w:val="005403DD"/>
    <w:rsid w:val="00540509"/>
    <w:rsid w:val="00540F86"/>
    <w:rsid w:val="005412CE"/>
    <w:rsid w:val="00542F7F"/>
    <w:rsid w:val="0054311C"/>
    <w:rsid w:val="005433F6"/>
    <w:rsid w:val="00543599"/>
    <w:rsid w:val="00543989"/>
    <w:rsid w:val="005443E0"/>
    <w:rsid w:val="005444ED"/>
    <w:rsid w:val="00544656"/>
    <w:rsid w:val="00545470"/>
    <w:rsid w:val="005457D5"/>
    <w:rsid w:val="00546951"/>
    <w:rsid w:val="0054695B"/>
    <w:rsid w:val="0054789B"/>
    <w:rsid w:val="00550818"/>
    <w:rsid w:val="00550DF5"/>
    <w:rsid w:val="005515DC"/>
    <w:rsid w:val="00552A8F"/>
    <w:rsid w:val="00552FF3"/>
    <w:rsid w:val="0055408D"/>
    <w:rsid w:val="00555673"/>
    <w:rsid w:val="0055619F"/>
    <w:rsid w:val="005564F2"/>
    <w:rsid w:val="00556BEE"/>
    <w:rsid w:val="00556C98"/>
    <w:rsid w:val="0055742C"/>
    <w:rsid w:val="005579F2"/>
    <w:rsid w:val="00557FF8"/>
    <w:rsid w:val="00560A93"/>
    <w:rsid w:val="00560E4F"/>
    <w:rsid w:val="00561249"/>
    <w:rsid w:val="00561421"/>
    <w:rsid w:val="00561A9F"/>
    <w:rsid w:val="00562986"/>
    <w:rsid w:val="00563AC8"/>
    <w:rsid w:val="00564904"/>
    <w:rsid w:val="0056513A"/>
    <w:rsid w:val="005654C5"/>
    <w:rsid w:val="00565979"/>
    <w:rsid w:val="00565BBD"/>
    <w:rsid w:val="00566AD6"/>
    <w:rsid w:val="00566CA1"/>
    <w:rsid w:val="00567A2A"/>
    <w:rsid w:val="005706C0"/>
    <w:rsid w:val="00571592"/>
    <w:rsid w:val="00573FFE"/>
    <w:rsid w:val="005745AE"/>
    <w:rsid w:val="00574888"/>
    <w:rsid w:val="00574F14"/>
    <w:rsid w:val="0057581D"/>
    <w:rsid w:val="00576251"/>
    <w:rsid w:val="005768D8"/>
    <w:rsid w:val="0057735A"/>
    <w:rsid w:val="00580D41"/>
    <w:rsid w:val="00581308"/>
    <w:rsid w:val="005817CF"/>
    <w:rsid w:val="0058268F"/>
    <w:rsid w:val="005826E1"/>
    <w:rsid w:val="00584415"/>
    <w:rsid w:val="005850B4"/>
    <w:rsid w:val="00585752"/>
    <w:rsid w:val="00585A96"/>
    <w:rsid w:val="00585EB8"/>
    <w:rsid w:val="005862A3"/>
    <w:rsid w:val="00586A7F"/>
    <w:rsid w:val="005870BA"/>
    <w:rsid w:val="00587CDC"/>
    <w:rsid w:val="005900F3"/>
    <w:rsid w:val="00590967"/>
    <w:rsid w:val="0059113D"/>
    <w:rsid w:val="00591B3D"/>
    <w:rsid w:val="00592928"/>
    <w:rsid w:val="00592CE1"/>
    <w:rsid w:val="00592F3F"/>
    <w:rsid w:val="005936D3"/>
    <w:rsid w:val="00594011"/>
    <w:rsid w:val="00594613"/>
    <w:rsid w:val="0059528B"/>
    <w:rsid w:val="005952D6"/>
    <w:rsid w:val="00595409"/>
    <w:rsid w:val="0059593E"/>
    <w:rsid w:val="005966EC"/>
    <w:rsid w:val="00596798"/>
    <w:rsid w:val="0059745E"/>
    <w:rsid w:val="005974C9"/>
    <w:rsid w:val="00597A5E"/>
    <w:rsid w:val="005A0047"/>
    <w:rsid w:val="005A0868"/>
    <w:rsid w:val="005A0909"/>
    <w:rsid w:val="005A0AC5"/>
    <w:rsid w:val="005A0CCF"/>
    <w:rsid w:val="005A1700"/>
    <w:rsid w:val="005A1BF6"/>
    <w:rsid w:val="005A21B4"/>
    <w:rsid w:val="005A25FA"/>
    <w:rsid w:val="005A2865"/>
    <w:rsid w:val="005A3107"/>
    <w:rsid w:val="005A5313"/>
    <w:rsid w:val="005A5DB7"/>
    <w:rsid w:val="005A6D82"/>
    <w:rsid w:val="005A738A"/>
    <w:rsid w:val="005A7A4A"/>
    <w:rsid w:val="005A7DEF"/>
    <w:rsid w:val="005B05DD"/>
    <w:rsid w:val="005B25C2"/>
    <w:rsid w:val="005B4107"/>
    <w:rsid w:val="005B4352"/>
    <w:rsid w:val="005B50A6"/>
    <w:rsid w:val="005B5894"/>
    <w:rsid w:val="005B6670"/>
    <w:rsid w:val="005B7C41"/>
    <w:rsid w:val="005C0ADE"/>
    <w:rsid w:val="005C1775"/>
    <w:rsid w:val="005C197C"/>
    <w:rsid w:val="005C1A2F"/>
    <w:rsid w:val="005C2710"/>
    <w:rsid w:val="005C271D"/>
    <w:rsid w:val="005C2CA9"/>
    <w:rsid w:val="005C42A8"/>
    <w:rsid w:val="005C4AA2"/>
    <w:rsid w:val="005C5D03"/>
    <w:rsid w:val="005C6131"/>
    <w:rsid w:val="005C63EB"/>
    <w:rsid w:val="005C6A3C"/>
    <w:rsid w:val="005C700C"/>
    <w:rsid w:val="005C7BA2"/>
    <w:rsid w:val="005D01E9"/>
    <w:rsid w:val="005D12A8"/>
    <w:rsid w:val="005D1A3F"/>
    <w:rsid w:val="005D1DF6"/>
    <w:rsid w:val="005D3D4E"/>
    <w:rsid w:val="005D51FE"/>
    <w:rsid w:val="005D5426"/>
    <w:rsid w:val="005D61EB"/>
    <w:rsid w:val="005D6390"/>
    <w:rsid w:val="005D6933"/>
    <w:rsid w:val="005D6C32"/>
    <w:rsid w:val="005D79CB"/>
    <w:rsid w:val="005D7B2F"/>
    <w:rsid w:val="005D7D1E"/>
    <w:rsid w:val="005E0757"/>
    <w:rsid w:val="005E089C"/>
    <w:rsid w:val="005E193E"/>
    <w:rsid w:val="005E1DB7"/>
    <w:rsid w:val="005E4F64"/>
    <w:rsid w:val="005E502D"/>
    <w:rsid w:val="005E5C6F"/>
    <w:rsid w:val="005E763E"/>
    <w:rsid w:val="005E78F9"/>
    <w:rsid w:val="005E7E94"/>
    <w:rsid w:val="005F0366"/>
    <w:rsid w:val="005F0DCC"/>
    <w:rsid w:val="005F11BF"/>
    <w:rsid w:val="005F11DC"/>
    <w:rsid w:val="005F13CF"/>
    <w:rsid w:val="005F1B9D"/>
    <w:rsid w:val="005F2752"/>
    <w:rsid w:val="005F2A02"/>
    <w:rsid w:val="005F2F56"/>
    <w:rsid w:val="005F332C"/>
    <w:rsid w:val="005F34DF"/>
    <w:rsid w:val="005F3930"/>
    <w:rsid w:val="005F3F64"/>
    <w:rsid w:val="005F3F9D"/>
    <w:rsid w:val="005F607D"/>
    <w:rsid w:val="005F6558"/>
    <w:rsid w:val="005F6629"/>
    <w:rsid w:val="005F6B2D"/>
    <w:rsid w:val="005F704C"/>
    <w:rsid w:val="00601EB8"/>
    <w:rsid w:val="00602036"/>
    <w:rsid w:val="00603225"/>
    <w:rsid w:val="0060426D"/>
    <w:rsid w:val="0060437C"/>
    <w:rsid w:val="00604AF1"/>
    <w:rsid w:val="00604BD2"/>
    <w:rsid w:val="00606680"/>
    <w:rsid w:val="00607122"/>
    <w:rsid w:val="0060735B"/>
    <w:rsid w:val="006077F6"/>
    <w:rsid w:val="006101C4"/>
    <w:rsid w:val="006108BA"/>
    <w:rsid w:val="0061236B"/>
    <w:rsid w:val="00612744"/>
    <w:rsid w:val="00612BC9"/>
    <w:rsid w:val="00612EBC"/>
    <w:rsid w:val="006130E9"/>
    <w:rsid w:val="00613981"/>
    <w:rsid w:val="00613FE2"/>
    <w:rsid w:val="00614244"/>
    <w:rsid w:val="0061479B"/>
    <w:rsid w:val="00614806"/>
    <w:rsid w:val="00614A44"/>
    <w:rsid w:val="00614B86"/>
    <w:rsid w:val="006160B2"/>
    <w:rsid w:val="00616396"/>
    <w:rsid w:val="006165B6"/>
    <w:rsid w:val="00616706"/>
    <w:rsid w:val="00616F2A"/>
    <w:rsid w:val="006170BB"/>
    <w:rsid w:val="00620639"/>
    <w:rsid w:val="00620AC8"/>
    <w:rsid w:val="00621233"/>
    <w:rsid w:val="006215F0"/>
    <w:rsid w:val="0062174F"/>
    <w:rsid w:val="00621C9F"/>
    <w:rsid w:val="00621D8E"/>
    <w:rsid w:val="00624230"/>
    <w:rsid w:val="00624769"/>
    <w:rsid w:val="006252DC"/>
    <w:rsid w:val="0062558C"/>
    <w:rsid w:val="00626960"/>
    <w:rsid w:val="006301F0"/>
    <w:rsid w:val="0063022E"/>
    <w:rsid w:val="0063087C"/>
    <w:rsid w:val="00630EED"/>
    <w:rsid w:val="00630F3D"/>
    <w:rsid w:val="00631A82"/>
    <w:rsid w:val="00631E05"/>
    <w:rsid w:val="00632138"/>
    <w:rsid w:val="00632274"/>
    <w:rsid w:val="006328C3"/>
    <w:rsid w:val="0063446D"/>
    <w:rsid w:val="006344A5"/>
    <w:rsid w:val="00634A51"/>
    <w:rsid w:val="006351F5"/>
    <w:rsid w:val="00635DD0"/>
    <w:rsid w:val="00636923"/>
    <w:rsid w:val="006373F1"/>
    <w:rsid w:val="00637527"/>
    <w:rsid w:val="006401D4"/>
    <w:rsid w:val="00640272"/>
    <w:rsid w:val="0064043C"/>
    <w:rsid w:val="00640981"/>
    <w:rsid w:val="006418CF"/>
    <w:rsid w:val="00641AE3"/>
    <w:rsid w:val="00641B61"/>
    <w:rsid w:val="00641C43"/>
    <w:rsid w:val="00641C49"/>
    <w:rsid w:val="00642929"/>
    <w:rsid w:val="00642D03"/>
    <w:rsid w:val="00642F2F"/>
    <w:rsid w:val="00643030"/>
    <w:rsid w:val="00643A36"/>
    <w:rsid w:val="006442F5"/>
    <w:rsid w:val="006456A8"/>
    <w:rsid w:val="00645775"/>
    <w:rsid w:val="006464E8"/>
    <w:rsid w:val="006467B7"/>
    <w:rsid w:val="00646C60"/>
    <w:rsid w:val="00646EAA"/>
    <w:rsid w:val="00646F6F"/>
    <w:rsid w:val="00647451"/>
    <w:rsid w:val="00647495"/>
    <w:rsid w:val="0065003D"/>
    <w:rsid w:val="00650EC5"/>
    <w:rsid w:val="006510C9"/>
    <w:rsid w:val="006512A0"/>
    <w:rsid w:val="006512AF"/>
    <w:rsid w:val="00651CB8"/>
    <w:rsid w:val="006521E5"/>
    <w:rsid w:val="006523EE"/>
    <w:rsid w:val="00652EE7"/>
    <w:rsid w:val="00653393"/>
    <w:rsid w:val="006534F0"/>
    <w:rsid w:val="006535B4"/>
    <w:rsid w:val="006547D9"/>
    <w:rsid w:val="00656448"/>
    <w:rsid w:val="00656C7F"/>
    <w:rsid w:val="00656F60"/>
    <w:rsid w:val="0065700A"/>
    <w:rsid w:val="0065707D"/>
    <w:rsid w:val="00657379"/>
    <w:rsid w:val="00663A79"/>
    <w:rsid w:val="00663B62"/>
    <w:rsid w:val="00665807"/>
    <w:rsid w:val="00666E92"/>
    <w:rsid w:val="0066726D"/>
    <w:rsid w:val="00667444"/>
    <w:rsid w:val="00670F0F"/>
    <w:rsid w:val="006729DF"/>
    <w:rsid w:val="00673302"/>
    <w:rsid w:val="00673C02"/>
    <w:rsid w:val="0067450F"/>
    <w:rsid w:val="00675EDA"/>
    <w:rsid w:val="00675EE4"/>
    <w:rsid w:val="006766BF"/>
    <w:rsid w:val="00677D5F"/>
    <w:rsid w:val="0068094F"/>
    <w:rsid w:val="0068370D"/>
    <w:rsid w:val="0068372D"/>
    <w:rsid w:val="00683AA0"/>
    <w:rsid w:val="00684A61"/>
    <w:rsid w:val="00685331"/>
    <w:rsid w:val="00686530"/>
    <w:rsid w:val="0068702A"/>
    <w:rsid w:val="00687D51"/>
    <w:rsid w:val="00691455"/>
    <w:rsid w:val="0069180D"/>
    <w:rsid w:val="00692B41"/>
    <w:rsid w:val="006939E6"/>
    <w:rsid w:val="006943E1"/>
    <w:rsid w:val="00695D20"/>
    <w:rsid w:val="00696340"/>
    <w:rsid w:val="0069746B"/>
    <w:rsid w:val="006A02A9"/>
    <w:rsid w:val="006A0910"/>
    <w:rsid w:val="006A09A5"/>
    <w:rsid w:val="006A1D50"/>
    <w:rsid w:val="006A2835"/>
    <w:rsid w:val="006A3269"/>
    <w:rsid w:val="006A3296"/>
    <w:rsid w:val="006A3BD0"/>
    <w:rsid w:val="006A3D1D"/>
    <w:rsid w:val="006A6C3C"/>
    <w:rsid w:val="006A7902"/>
    <w:rsid w:val="006B003A"/>
    <w:rsid w:val="006B0568"/>
    <w:rsid w:val="006B1456"/>
    <w:rsid w:val="006B1A0A"/>
    <w:rsid w:val="006B2B88"/>
    <w:rsid w:val="006B36C8"/>
    <w:rsid w:val="006B3D69"/>
    <w:rsid w:val="006B4CF8"/>
    <w:rsid w:val="006B4E96"/>
    <w:rsid w:val="006B6F26"/>
    <w:rsid w:val="006B7BE0"/>
    <w:rsid w:val="006B7DF9"/>
    <w:rsid w:val="006C001E"/>
    <w:rsid w:val="006C0695"/>
    <w:rsid w:val="006C31CC"/>
    <w:rsid w:val="006C35B7"/>
    <w:rsid w:val="006C409C"/>
    <w:rsid w:val="006C42E0"/>
    <w:rsid w:val="006C4DE4"/>
    <w:rsid w:val="006C65DE"/>
    <w:rsid w:val="006C6ACF"/>
    <w:rsid w:val="006C6D0F"/>
    <w:rsid w:val="006C78A5"/>
    <w:rsid w:val="006D0B63"/>
    <w:rsid w:val="006D12AB"/>
    <w:rsid w:val="006D13E7"/>
    <w:rsid w:val="006D1F65"/>
    <w:rsid w:val="006D248F"/>
    <w:rsid w:val="006D25DA"/>
    <w:rsid w:val="006D5372"/>
    <w:rsid w:val="006D6B8B"/>
    <w:rsid w:val="006E0140"/>
    <w:rsid w:val="006E0746"/>
    <w:rsid w:val="006E1F6A"/>
    <w:rsid w:val="006E236E"/>
    <w:rsid w:val="006E35ED"/>
    <w:rsid w:val="006E3923"/>
    <w:rsid w:val="006E3EA5"/>
    <w:rsid w:val="006E4269"/>
    <w:rsid w:val="006E43EE"/>
    <w:rsid w:val="006E4614"/>
    <w:rsid w:val="006E4718"/>
    <w:rsid w:val="006E4BA6"/>
    <w:rsid w:val="006E550A"/>
    <w:rsid w:val="006E6634"/>
    <w:rsid w:val="006E718E"/>
    <w:rsid w:val="006E7ACC"/>
    <w:rsid w:val="006E7C68"/>
    <w:rsid w:val="006F0896"/>
    <w:rsid w:val="006F0AF3"/>
    <w:rsid w:val="006F0D0A"/>
    <w:rsid w:val="006F1452"/>
    <w:rsid w:val="006F1F06"/>
    <w:rsid w:val="006F2837"/>
    <w:rsid w:val="006F2AD6"/>
    <w:rsid w:val="006F3643"/>
    <w:rsid w:val="006F3936"/>
    <w:rsid w:val="006F4410"/>
    <w:rsid w:val="006F4C33"/>
    <w:rsid w:val="006F55B0"/>
    <w:rsid w:val="006F7806"/>
    <w:rsid w:val="00700119"/>
    <w:rsid w:val="00700127"/>
    <w:rsid w:val="0070034F"/>
    <w:rsid w:val="00700385"/>
    <w:rsid w:val="00700931"/>
    <w:rsid w:val="00701BF0"/>
    <w:rsid w:val="00702118"/>
    <w:rsid w:val="00702E85"/>
    <w:rsid w:val="00703B0C"/>
    <w:rsid w:val="00704032"/>
    <w:rsid w:val="007042F1"/>
    <w:rsid w:val="00704734"/>
    <w:rsid w:val="00705BFF"/>
    <w:rsid w:val="00705DFE"/>
    <w:rsid w:val="00705FCF"/>
    <w:rsid w:val="0070603E"/>
    <w:rsid w:val="00706335"/>
    <w:rsid w:val="0070763F"/>
    <w:rsid w:val="00710402"/>
    <w:rsid w:val="00710469"/>
    <w:rsid w:val="0071051D"/>
    <w:rsid w:val="0071066D"/>
    <w:rsid w:val="00710B81"/>
    <w:rsid w:val="00712D80"/>
    <w:rsid w:val="00713294"/>
    <w:rsid w:val="00713D71"/>
    <w:rsid w:val="0071493C"/>
    <w:rsid w:val="00715D51"/>
    <w:rsid w:val="00716479"/>
    <w:rsid w:val="00716961"/>
    <w:rsid w:val="00716A89"/>
    <w:rsid w:val="00716B8C"/>
    <w:rsid w:val="00717614"/>
    <w:rsid w:val="007179C4"/>
    <w:rsid w:val="00723FD1"/>
    <w:rsid w:val="00724011"/>
    <w:rsid w:val="0072415B"/>
    <w:rsid w:val="00724B45"/>
    <w:rsid w:val="00725EE5"/>
    <w:rsid w:val="00726089"/>
    <w:rsid w:val="00726D07"/>
    <w:rsid w:val="00726E1A"/>
    <w:rsid w:val="007277FF"/>
    <w:rsid w:val="00727B98"/>
    <w:rsid w:val="0073016B"/>
    <w:rsid w:val="007301FC"/>
    <w:rsid w:val="0073060B"/>
    <w:rsid w:val="007313CA"/>
    <w:rsid w:val="00731413"/>
    <w:rsid w:val="00731506"/>
    <w:rsid w:val="007315E9"/>
    <w:rsid w:val="00731981"/>
    <w:rsid w:val="007330F8"/>
    <w:rsid w:val="0073494B"/>
    <w:rsid w:val="007351E7"/>
    <w:rsid w:val="00737EE3"/>
    <w:rsid w:val="0074067A"/>
    <w:rsid w:val="0074080F"/>
    <w:rsid w:val="0074086E"/>
    <w:rsid w:val="007410E6"/>
    <w:rsid w:val="007411AC"/>
    <w:rsid w:val="00741260"/>
    <w:rsid w:val="0074233E"/>
    <w:rsid w:val="00742937"/>
    <w:rsid w:val="00742F65"/>
    <w:rsid w:val="00742F92"/>
    <w:rsid w:val="00745C72"/>
    <w:rsid w:val="00745E70"/>
    <w:rsid w:val="00746BE4"/>
    <w:rsid w:val="007475D7"/>
    <w:rsid w:val="00747B41"/>
    <w:rsid w:val="00747DC1"/>
    <w:rsid w:val="00750219"/>
    <w:rsid w:val="00750E8A"/>
    <w:rsid w:val="00751AEF"/>
    <w:rsid w:val="0075201E"/>
    <w:rsid w:val="007523A5"/>
    <w:rsid w:val="00752582"/>
    <w:rsid w:val="00752B1E"/>
    <w:rsid w:val="00753BD5"/>
    <w:rsid w:val="00753DCF"/>
    <w:rsid w:val="00754078"/>
    <w:rsid w:val="00754943"/>
    <w:rsid w:val="00754CC1"/>
    <w:rsid w:val="0075579C"/>
    <w:rsid w:val="0075671B"/>
    <w:rsid w:val="00757CD2"/>
    <w:rsid w:val="00757FD9"/>
    <w:rsid w:val="007604D1"/>
    <w:rsid w:val="00760519"/>
    <w:rsid w:val="00760993"/>
    <w:rsid w:val="00760CD4"/>
    <w:rsid w:val="00762C6D"/>
    <w:rsid w:val="007636E1"/>
    <w:rsid w:val="00763FEE"/>
    <w:rsid w:val="007642C2"/>
    <w:rsid w:val="00764DEE"/>
    <w:rsid w:val="00764E79"/>
    <w:rsid w:val="00765AD7"/>
    <w:rsid w:val="0076706B"/>
    <w:rsid w:val="007679FE"/>
    <w:rsid w:val="00767E2A"/>
    <w:rsid w:val="007701AD"/>
    <w:rsid w:val="00771B74"/>
    <w:rsid w:val="0077522A"/>
    <w:rsid w:val="00775692"/>
    <w:rsid w:val="007768F2"/>
    <w:rsid w:val="00776B29"/>
    <w:rsid w:val="00776DC4"/>
    <w:rsid w:val="007770BB"/>
    <w:rsid w:val="0077760D"/>
    <w:rsid w:val="00780907"/>
    <w:rsid w:val="007811BC"/>
    <w:rsid w:val="00781322"/>
    <w:rsid w:val="0078139D"/>
    <w:rsid w:val="00781A73"/>
    <w:rsid w:val="00781B79"/>
    <w:rsid w:val="007832CF"/>
    <w:rsid w:val="00783391"/>
    <w:rsid w:val="007838E7"/>
    <w:rsid w:val="00783BA6"/>
    <w:rsid w:val="00784FBE"/>
    <w:rsid w:val="00785035"/>
    <w:rsid w:val="007852D6"/>
    <w:rsid w:val="00785659"/>
    <w:rsid w:val="007863F8"/>
    <w:rsid w:val="00786BF7"/>
    <w:rsid w:val="0078700A"/>
    <w:rsid w:val="007877D8"/>
    <w:rsid w:val="0079038F"/>
    <w:rsid w:val="00790F2E"/>
    <w:rsid w:val="007916D7"/>
    <w:rsid w:val="00791B2E"/>
    <w:rsid w:val="00792F5C"/>
    <w:rsid w:val="00793C29"/>
    <w:rsid w:val="00793FCC"/>
    <w:rsid w:val="007941FE"/>
    <w:rsid w:val="00794E17"/>
    <w:rsid w:val="00795241"/>
    <w:rsid w:val="0079597F"/>
    <w:rsid w:val="00796095"/>
    <w:rsid w:val="007964AD"/>
    <w:rsid w:val="007A1B9C"/>
    <w:rsid w:val="007A2385"/>
    <w:rsid w:val="007A27ED"/>
    <w:rsid w:val="007A32FF"/>
    <w:rsid w:val="007A349C"/>
    <w:rsid w:val="007A35CA"/>
    <w:rsid w:val="007A3B76"/>
    <w:rsid w:val="007A3FF8"/>
    <w:rsid w:val="007A7308"/>
    <w:rsid w:val="007A7E85"/>
    <w:rsid w:val="007B0E74"/>
    <w:rsid w:val="007B19B0"/>
    <w:rsid w:val="007B2454"/>
    <w:rsid w:val="007B2A31"/>
    <w:rsid w:val="007B3D65"/>
    <w:rsid w:val="007B4489"/>
    <w:rsid w:val="007B48EC"/>
    <w:rsid w:val="007B4D99"/>
    <w:rsid w:val="007B5920"/>
    <w:rsid w:val="007B5D2E"/>
    <w:rsid w:val="007B669E"/>
    <w:rsid w:val="007B691F"/>
    <w:rsid w:val="007B69A3"/>
    <w:rsid w:val="007B6E5A"/>
    <w:rsid w:val="007B72CB"/>
    <w:rsid w:val="007B73F7"/>
    <w:rsid w:val="007B7B22"/>
    <w:rsid w:val="007B7F5B"/>
    <w:rsid w:val="007C050A"/>
    <w:rsid w:val="007C080C"/>
    <w:rsid w:val="007C117C"/>
    <w:rsid w:val="007C1405"/>
    <w:rsid w:val="007C1BEE"/>
    <w:rsid w:val="007C283B"/>
    <w:rsid w:val="007C295A"/>
    <w:rsid w:val="007C3130"/>
    <w:rsid w:val="007C4627"/>
    <w:rsid w:val="007C4DA8"/>
    <w:rsid w:val="007C50B6"/>
    <w:rsid w:val="007C54A8"/>
    <w:rsid w:val="007C60AF"/>
    <w:rsid w:val="007C64C4"/>
    <w:rsid w:val="007C6A84"/>
    <w:rsid w:val="007C6BC5"/>
    <w:rsid w:val="007C79E6"/>
    <w:rsid w:val="007C7D1B"/>
    <w:rsid w:val="007C7ED9"/>
    <w:rsid w:val="007D0050"/>
    <w:rsid w:val="007D0196"/>
    <w:rsid w:val="007D02F1"/>
    <w:rsid w:val="007D0596"/>
    <w:rsid w:val="007D0CB5"/>
    <w:rsid w:val="007D1850"/>
    <w:rsid w:val="007D2067"/>
    <w:rsid w:val="007D3746"/>
    <w:rsid w:val="007D3CDA"/>
    <w:rsid w:val="007D5AE2"/>
    <w:rsid w:val="007D5C36"/>
    <w:rsid w:val="007D6119"/>
    <w:rsid w:val="007D6A02"/>
    <w:rsid w:val="007E040C"/>
    <w:rsid w:val="007E060A"/>
    <w:rsid w:val="007E07D5"/>
    <w:rsid w:val="007E0C8A"/>
    <w:rsid w:val="007E1046"/>
    <w:rsid w:val="007E344A"/>
    <w:rsid w:val="007E37B2"/>
    <w:rsid w:val="007E473C"/>
    <w:rsid w:val="007E504A"/>
    <w:rsid w:val="007E5CD2"/>
    <w:rsid w:val="007E6583"/>
    <w:rsid w:val="007F02FF"/>
    <w:rsid w:val="007F1047"/>
    <w:rsid w:val="007F19C2"/>
    <w:rsid w:val="007F20F2"/>
    <w:rsid w:val="007F2B08"/>
    <w:rsid w:val="007F41EC"/>
    <w:rsid w:val="007F4636"/>
    <w:rsid w:val="007F4F6D"/>
    <w:rsid w:val="007F4FF0"/>
    <w:rsid w:val="007F5AA6"/>
    <w:rsid w:val="007F6D06"/>
    <w:rsid w:val="007F7E84"/>
    <w:rsid w:val="00801AC5"/>
    <w:rsid w:val="00801FF9"/>
    <w:rsid w:val="0080260D"/>
    <w:rsid w:val="00802ADD"/>
    <w:rsid w:val="00802AE4"/>
    <w:rsid w:val="00802B37"/>
    <w:rsid w:val="00802DAD"/>
    <w:rsid w:val="00803AEA"/>
    <w:rsid w:val="008047B3"/>
    <w:rsid w:val="00805219"/>
    <w:rsid w:val="008053C4"/>
    <w:rsid w:val="00805F4D"/>
    <w:rsid w:val="00806138"/>
    <w:rsid w:val="008064B1"/>
    <w:rsid w:val="00806621"/>
    <w:rsid w:val="008070A1"/>
    <w:rsid w:val="00807983"/>
    <w:rsid w:val="00807BDE"/>
    <w:rsid w:val="00807C42"/>
    <w:rsid w:val="00810CEF"/>
    <w:rsid w:val="00810E48"/>
    <w:rsid w:val="00811338"/>
    <w:rsid w:val="00811B7D"/>
    <w:rsid w:val="00813227"/>
    <w:rsid w:val="00813C11"/>
    <w:rsid w:val="0081423B"/>
    <w:rsid w:val="0081493D"/>
    <w:rsid w:val="00816B52"/>
    <w:rsid w:val="00817288"/>
    <w:rsid w:val="00817B2C"/>
    <w:rsid w:val="00817EA6"/>
    <w:rsid w:val="0082041C"/>
    <w:rsid w:val="00820707"/>
    <w:rsid w:val="00821774"/>
    <w:rsid w:val="008228A6"/>
    <w:rsid w:val="00822D6C"/>
    <w:rsid w:val="008239A2"/>
    <w:rsid w:val="008248CC"/>
    <w:rsid w:val="00825AF9"/>
    <w:rsid w:val="0082675C"/>
    <w:rsid w:val="00826F03"/>
    <w:rsid w:val="008274C2"/>
    <w:rsid w:val="00831BF6"/>
    <w:rsid w:val="008322BB"/>
    <w:rsid w:val="008342B8"/>
    <w:rsid w:val="00834911"/>
    <w:rsid w:val="00835923"/>
    <w:rsid w:val="00835AA2"/>
    <w:rsid w:val="0083766B"/>
    <w:rsid w:val="00837E62"/>
    <w:rsid w:val="008400B6"/>
    <w:rsid w:val="00840562"/>
    <w:rsid w:val="008407CA"/>
    <w:rsid w:val="008423D0"/>
    <w:rsid w:val="0084352D"/>
    <w:rsid w:val="00843B19"/>
    <w:rsid w:val="008441AB"/>
    <w:rsid w:val="00844CBE"/>
    <w:rsid w:val="00844CFC"/>
    <w:rsid w:val="0084509B"/>
    <w:rsid w:val="0084514A"/>
    <w:rsid w:val="008463B0"/>
    <w:rsid w:val="008464DA"/>
    <w:rsid w:val="0085038B"/>
    <w:rsid w:val="00850837"/>
    <w:rsid w:val="00850C30"/>
    <w:rsid w:val="00851B7D"/>
    <w:rsid w:val="00851EDB"/>
    <w:rsid w:val="00851F44"/>
    <w:rsid w:val="00853682"/>
    <w:rsid w:val="00853766"/>
    <w:rsid w:val="008552A9"/>
    <w:rsid w:val="00855C6D"/>
    <w:rsid w:val="00856782"/>
    <w:rsid w:val="00857958"/>
    <w:rsid w:val="008603E5"/>
    <w:rsid w:val="00860CCA"/>
    <w:rsid w:val="00860FB0"/>
    <w:rsid w:val="008617A8"/>
    <w:rsid w:val="00861A98"/>
    <w:rsid w:val="00862180"/>
    <w:rsid w:val="00863145"/>
    <w:rsid w:val="008662E5"/>
    <w:rsid w:val="00866A4E"/>
    <w:rsid w:val="008673E3"/>
    <w:rsid w:val="00870178"/>
    <w:rsid w:val="008709BE"/>
    <w:rsid w:val="00870BBA"/>
    <w:rsid w:val="00873487"/>
    <w:rsid w:val="0087366C"/>
    <w:rsid w:val="00874334"/>
    <w:rsid w:val="00874878"/>
    <w:rsid w:val="00874E95"/>
    <w:rsid w:val="00875D4D"/>
    <w:rsid w:val="00876463"/>
    <w:rsid w:val="0087694D"/>
    <w:rsid w:val="00880D68"/>
    <w:rsid w:val="0088199D"/>
    <w:rsid w:val="00881A5E"/>
    <w:rsid w:val="00881EDF"/>
    <w:rsid w:val="0088211E"/>
    <w:rsid w:val="0088492C"/>
    <w:rsid w:val="0088524D"/>
    <w:rsid w:val="00885FA0"/>
    <w:rsid w:val="00887592"/>
    <w:rsid w:val="008901E3"/>
    <w:rsid w:val="00890362"/>
    <w:rsid w:val="00891732"/>
    <w:rsid w:val="0089220B"/>
    <w:rsid w:val="00892C0E"/>
    <w:rsid w:val="0089357C"/>
    <w:rsid w:val="00893CAC"/>
    <w:rsid w:val="0089413B"/>
    <w:rsid w:val="008960EE"/>
    <w:rsid w:val="00896226"/>
    <w:rsid w:val="00896386"/>
    <w:rsid w:val="00896497"/>
    <w:rsid w:val="00896E00"/>
    <w:rsid w:val="00897842"/>
    <w:rsid w:val="00897F23"/>
    <w:rsid w:val="008A0835"/>
    <w:rsid w:val="008A0959"/>
    <w:rsid w:val="008A10B3"/>
    <w:rsid w:val="008A13F3"/>
    <w:rsid w:val="008A193A"/>
    <w:rsid w:val="008A1D9E"/>
    <w:rsid w:val="008A1E7A"/>
    <w:rsid w:val="008A206E"/>
    <w:rsid w:val="008A25E0"/>
    <w:rsid w:val="008A47EF"/>
    <w:rsid w:val="008A512E"/>
    <w:rsid w:val="008A5530"/>
    <w:rsid w:val="008A5A8E"/>
    <w:rsid w:val="008A684E"/>
    <w:rsid w:val="008A6D57"/>
    <w:rsid w:val="008A7AA4"/>
    <w:rsid w:val="008B036B"/>
    <w:rsid w:val="008B0730"/>
    <w:rsid w:val="008B0E23"/>
    <w:rsid w:val="008B2D15"/>
    <w:rsid w:val="008B2F82"/>
    <w:rsid w:val="008B30E7"/>
    <w:rsid w:val="008B34CE"/>
    <w:rsid w:val="008B4229"/>
    <w:rsid w:val="008B4C4D"/>
    <w:rsid w:val="008B55F1"/>
    <w:rsid w:val="008B5ED4"/>
    <w:rsid w:val="008B6122"/>
    <w:rsid w:val="008B6751"/>
    <w:rsid w:val="008B69D6"/>
    <w:rsid w:val="008B6DA7"/>
    <w:rsid w:val="008C062A"/>
    <w:rsid w:val="008C0DD0"/>
    <w:rsid w:val="008C0FC1"/>
    <w:rsid w:val="008C0FE0"/>
    <w:rsid w:val="008C1747"/>
    <w:rsid w:val="008C2164"/>
    <w:rsid w:val="008C308E"/>
    <w:rsid w:val="008C31DE"/>
    <w:rsid w:val="008C335C"/>
    <w:rsid w:val="008C3784"/>
    <w:rsid w:val="008C37D0"/>
    <w:rsid w:val="008C3F87"/>
    <w:rsid w:val="008C6300"/>
    <w:rsid w:val="008C77CC"/>
    <w:rsid w:val="008C7C96"/>
    <w:rsid w:val="008D1C2E"/>
    <w:rsid w:val="008D3A4D"/>
    <w:rsid w:val="008D4038"/>
    <w:rsid w:val="008D4683"/>
    <w:rsid w:val="008D5000"/>
    <w:rsid w:val="008D54CB"/>
    <w:rsid w:val="008D5611"/>
    <w:rsid w:val="008D59F5"/>
    <w:rsid w:val="008D66CE"/>
    <w:rsid w:val="008D6B39"/>
    <w:rsid w:val="008D7229"/>
    <w:rsid w:val="008D767A"/>
    <w:rsid w:val="008E0232"/>
    <w:rsid w:val="008E14D3"/>
    <w:rsid w:val="008E22A8"/>
    <w:rsid w:val="008E2DF7"/>
    <w:rsid w:val="008E2F80"/>
    <w:rsid w:val="008E30EE"/>
    <w:rsid w:val="008E4909"/>
    <w:rsid w:val="008E684E"/>
    <w:rsid w:val="008E77C2"/>
    <w:rsid w:val="008F0226"/>
    <w:rsid w:val="008F0251"/>
    <w:rsid w:val="008F0E0F"/>
    <w:rsid w:val="008F1A4A"/>
    <w:rsid w:val="008F4D54"/>
    <w:rsid w:val="008F59C2"/>
    <w:rsid w:val="008F5AFB"/>
    <w:rsid w:val="008F5EF2"/>
    <w:rsid w:val="008F62AB"/>
    <w:rsid w:val="008F6459"/>
    <w:rsid w:val="008F6654"/>
    <w:rsid w:val="008F675D"/>
    <w:rsid w:val="008F6907"/>
    <w:rsid w:val="00900D8D"/>
    <w:rsid w:val="00901753"/>
    <w:rsid w:val="0090251D"/>
    <w:rsid w:val="00902D57"/>
    <w:rsid w:val="00904285"/>
    <w:rsid w:val="009042F6"/>
    <w:rsid w:val="00905EEA"/>
    <w:rsid w:val="0090736D"/>
    <w:rsid w:val="009079CE"/>
    <w:rsid w:val="00907D62"/>
    <w:rsid w:val="00910088"/>
    <w:rsid w:val="00912966"/>
    <w:rsid w:val="00914B42"/>
    <w:rsid w:val="009159B8"/>
    <w:rsid w:val="00915FFD"/>
    <w:rsid w:val="00916AAC"/>
    <w:rsid w:val="0091709F"/>
    <w:rsid w:val="00917717"/>
    <w:rsid w:val="00920C77"/>
    <w:rsid w:val="00920CF3"/>
    <w:rsid w:val="00920FAC"/>
    <w:rsid w:val="00921021"/>
    <w:rsid w:val="00921291"/>
    <w:rsid w:val="00921AB6"/>
    <w:rsid w:val="00921B2B"/>
    <w:rsid w:val="00921D77"/>
    <w:rsid w:val="00921DB8"/>
    <w:rsid w:val="0092239C"/>
    <w:rsid w:val="00922FC3"/>
    <w:rsid w:val="00924567"/>
    <w:rsid w:val="00925E7B"/>
    <w:rsid w:val="00927390"/>
    <w:rsid w:val="0092762A"/>
    <w:rsid w:val="009310D2"/>
    <w:rsid w:val="00931231"/>
    <w:rsid w:val="00931629"/>
    <w:rsid w:val="0093172F"/>
    <w:rsid w:val="00931E84"/>
    <w:rsid w:val="0093222E"/>
    <w:rsid w:val="009322DB"/>
    <w:rsid w:val="009331CF"/>
    <w:rsid w:val="009338D9"/>
    <w:rsid w:val="00933B49"/>
    <w:rsid w:val="009354D7"/>
    <w:rsid w:val="00935729"/>
    <w:rsid w:val="0093633E"/>
    <w:rsid w:val="009371BF"/>
    <w:rsid w:val="009372EA"/>
    <w:rsid w:val="009373D2"/>
    <w:rsid w:val="00937993"/>
    <w:rsid w:val="00937E74"/>
    <w:rsid w:val="009400EC"/>
    <w:rsid w:val="009403A8"/>
    <w:rsid w:val="00940DF5"/>
    <w:rsid w:val="00941190"/>
    <w:rsid w:val="00941B1A"/>
    <w:rsid w:val="00941FC0"/>
    <w:rsid w:val="00942911"/>
    <w:rsid w:val="00942E75"/>
    <w:rsid w:val="0094362D"/>
    <w:rsid w:val="00944DE8"/>
    <w:rsid w:val="00945022"/>
    <w:rsid w:val="00945D8B"/>
    <w:rsid w:val="00946134"/>
    <w:rsid w:val="00946170"/>
    <w:rsid w:val="00946FB6"/>
    <w:rsid w:val="009473B4"/>
    <w:rsid w:val="00950A2B"/>
    <w:rsid w:val="0095182E"/>
    <w:rsid w:val="00951D5C"/>
    <w:rsid w:val="009520AB"/>
    <w:rsid w:val="0095225A"/>
    <w:rsid w:val="00952561"/>
    <w:rsid w:val="00952571"/>
    <w:rsid w:val="0095343B"/>
    <w:rsid w:val="009534CB"/>
    <w:rsid w:val="0095350D"/>
    <w:rsid w:val="009535C7"/>
    <w:rsid w:val="00953CC9"/>
    <w:rsid w:val="00954994"/>
    <w:rsid w:val="0095581F"/>
    <w:rsid w:val="00956F03"/>
    <w:rsid w:val="0095769A"/>
    <w:rsid w:val="009601B3"/>
    <w:rsid w:val="0096058A"/>
    <w:rsid w:val="0096395A"/>
    <w:rsid w:val="00963ABA"/>
    <w:rsid w:val="00964AFF"/>
    <w:rsid w:val="0096569F"/>
    <w:rsid w:val="00965BFD"/>
    <w:rsid w:val="00965EB0"/>
    <w:rsid w:val="00965F34"/>
    <w:rsid w:val="00966FA7"/>
    <w:rsid w:val="00970149"/>
    <w:rsid w:val="00970700"/>
    <w:rsid w:val="00972E40"/>
    <w:rsid w:val="0097318D"/>
    <w:rsid w:val="009734DA"/>
    <w:rsid w:val="00973E42"/>
    <w:rsid w:val="00973E83"/>
    <w:rsid w:val="00974FAC"/>
    <w:rsid w:val="00975E38"/>
    <w:rsid w:val="00980698"/>
    <w:rsid w:val="00980B89"/>
    <w:rsid w:val="00980F6B"/>
    <w:rsid w:val="00981413"/>
    <w:rsid w:val="00982D4A"/>
    <w:rsid w:val="00983B16"/>
    <w:rsid w:val="00983BAF"/>
    <w:rsid w:val="009840A0"/>
    <w:rsid w:val="00984AE6"/>
    <w:rsid w:val="00985117"/>
    <w:rsid w:val="00985AAF"/>
    <w:rsid w:val="009861AB"/>
    <w:rsid w:val="009862AD"/>
    <w:rsid w:val="00986664"/>
    <w:rsid w:val="009873E1"/>
    <w:rsid w:val="009909CD"/>
    <w:rsid w:val="009914CC"/>
    <w:rsid w:val="009923A0"/>
    <w:rsid w:val="00992DEF"/>
    <w:rsid w:val="009930AF"/>
    <w:rsid w:val="00995257"/>
    <w:rsid w:val="00996145"/>
    <w:rsid w:val="009979B3"/>
    <w:rsid w:val="009A1046"/>
    <w:rsid w:val="009A10A0"/>
    <w:rsid w:val="009A1919"/>
    <w:rsid w:val="009A2634"/>
    <w:rsid w:val="009A32E9"/>
    <w:rsid w:val="009A3979"/>
    <w:rsid w:val="009A42FB"/>
    <w:rsid w:val="009A44A9"/>
    <w:rsid w:val="009A44CD"/>
    <w:rsid w:val="009A48D7"/>
    <w:rsid w:val="009A6211"/>
    <w:rsid w:val="009A692A"/>
    <w:rsid w:val="009A7F79"/>
    <w:rsid w:val="009B0B3A"/>
    <w:rsid w:val="009B0C69"/>
    <w:rsid w:val="009B1374"/>
    <w:rsid w:val="009B1902"/>
    <w:rsid w:val="009B1C08"/>
    <w:rsid w:val="009B2143"/>
    <w:rsid w:val="009B29FE"/>
    <w:rsid w:val="009B3196"/>
    <w:rsid w:val="009B3F68"/>
    <w:rsid w:val="009B44BA"/>
    <w:rsid w:val="009B69C0"/>
    <w:rsid w:val="009B6AF0"/>
    <w:rsid w:val="009B799B"/>
    <w:rsid w:val="009C0461"/>
    <w:rsid w:val="009C2FCA"/>
    <w:rsid w:val="009C3557"/>
    <w:rsid w:val="009C4050"/>
    <w:rsid w:val="009C4A5E"/>
    <w:rsid w:val="009C4B45"/>
    <w:rsid w:val="009C4DE2"/>
    <w:rsid w:val="009C589D"/>
    <w:rsid w:val="009C7208"/>
    <w:rsid w:val="009C7281"/>
    <w:rsid w:val="009C7916"/>
    <w:rsid w:val="009C7C3B"/>
    <w:rsid w:val="009C7C82"/>
    <w:rsid w:val="009C7FEA"/>
    <w:rsid w:val="009D17E2"/>
    <w:rsid w:val="009D1EE1"/>
    <w:rsid w:val="009D201F"/>
    <w:rsid w:val="009D24DB"/>
    <w:rsid w:val="009D30D8"/>
    <w:rsid w:val="009D35D3"/>
    <w:rsid w:val="009D3EC9"/>
    <w:rsid w:val="009D43FF"/>
    <w:rsid w:val="009D51FC"/>
    <w:rsid w:val="009D5BE2"/>
    <w:rsid w:val="009D5E8C"/>
    <w:rsid w:val="009D6103"/>
    <w:rsid w:val="009D72F6"/>
    <w:rsid w:val="009E0514"/>
    <w:rsid w:val="009E0576"/>
    <w:rsid w:val="009E0F83"/>
    <w:rsid w:val="009E187B"/>
    <w:rsid w:val="009E1C4A"/>
    <w:rsid w:val="009E2A3E"/>
    <w:rsid w:val="009E2AAE"/>
    <w:rsid w:val="009E32F6"/>
    <w:rsid w:val="009E392A"/>
    <w:rsid w:val="009E3C6D"/>
    <w:rsid w:val="009E3D8D"/>
    <w:rsid w:val="009E4632"/>
    <w:rsid w:val="009E68E2"/>
    <w:rsid w:val="009E6FC3"/>
    <w:rsid w:val="009E72EF"/>
    <w:rsid w:val="009F0D12"/>
    <w:rsid w:val="009F3058"/>
    <w:rsid w:val="009F3434"/>
    <w:rsid w:val="009F350D"/>
    <w:rsid w:val="009F3A4A"/>
    <w:rsid w:val="009F3AC1"/>
    <w:rsid w:val="009F3E2D"/>
    <w:rsid w:val="009F3EEA"/>
    <w:rsid w:val="009F4766"/>
    <w:rsid w:val="009F4CA9"/>
    <w:rsid w:val="009F5249"/>
    <w:rsid w:val="009F5BEE"/>
    <w:rsid w:val="009F5F1A"/>
    <w:rsid w:val="009F794F"/>
    <w:rsid w:val="00A00FFC"/>
    <w:rsid w:val="00A014AE"/>
    <w:rsid w:val="00A01F05"/>
    <w:rsid w:val="00A027AA"/>
    <w:rsid w:val="00A03857"/>
    <w:rsid w:val="00A03FFE"/>
    <w:rsid w:val="00A045DE"/>
    <w:rsid w:val="00A046E4"/>
    <w:rsid w:val="00A04AD8"/>
    <w:rsid w:val="00A04C2C"/>
    <w:rsid w:val="00A04F77"/>
    <w:rsid w:val="00A05813"/>
    <w:rsid w:val="00A06899"/>
    <w:rsid w:val="00A071AE"/>
    <w:rsid w:val="00A0749E"/>
    <w:rsid w:val="00A07F00"/>
    <w:rsid w:val="00A1004F"/>
    <w:rsid w:val="00A109E8"/>
    <w:rsid w:val="00A10BFE"/>
    <w:rsid w:val="00A10C61"/>
    <w:rsid w:val="00A10FCF"/>
    <w:rsid w:val="00A1160E"/>
    <w:rsid w:val="00A11E64"/>
    <w:rsid w:val="00A1267F"/>
    <w:rsid w:val="00A12FF3"/>
    <w:rsid w:val="00A1334E"/>
    <w:rsid w:val="00A13D60"/>
    <w:rsid w:val="00A1464F"/>
    <w:rsid w:val="00A16560"/>
    <w:rsid w:val="00A16946"/>
    <w:rsid w:val="00A16AF4"/>
    <w:rsid w:val="00A17B2E"/>
    <w:rsid w:val="00A20036"/>
    <w:rsid w:val="00A206A8"/>
    <w:rsid w:val="00A20A88"/>
    <w:rsid w:val="00A21505"/>
    <w:rsid w:val="00A21782"/>
    <w:rsid w:val="00A21989"/>
    <w:rsid w:val="00A21ECF"/>
    <w:rsid w:val="00A22488"/>
    <w:rsid w:val="00A224F2"/>
    <w:rsid w:val="00A22B6B"/>
    <w:rsid w:val="00A2335E"/>
    <w:rsid w:val="00A241F9"/>
    <w:rsid w:val="00A249A6"/>
    <w:rsid w:val="00A257FB"/>
    <w:rsid w:val="00A25F95"/>
    <w:rsid w:val="00A2617C"/>
    <w:rsid w:val="00A26C98"/>
    <w:rsid w:val="00A26CC7"/>
    <w:rsid w:val="00A27853"/>
    <w:rsid w:val="00A27C88"/>
    <w:rsid w:val="00A30119"/>
    <w:rsid w:val="00A30388"/>
    <w:rsid w:val="00A310A2"/>
    <w:rsid w:val="00A3112B"/>
    <w:rsid w:val="00A31160"/>
    <w:rsid w:val="00A326B8"/>
    <w:rsid w:val="00A34130"/>
    <w:rsid w:val="00A35142"/>
    <w:rsid w:val="00A35A39"/>
    <w:rsid w:val="00A3672A"/>
    <w:rsid w:val="00A36928"/>
    <w:rsid w:val="00A36DD9"/>
    <w:rsid w:val="00A4029B"/>
    <w:rsid w:val="00A406E2"/>
    <w:rsid w:val="00A407D0"/>
    <w:rsid w:val="00A412DF"/>
    <w:rsid w:val="00A41ABF"/>
    <w:rsid w:val="00A41EE3"/>
    <w:rsid w:val="00A435FF"/>
    <w:rsid w:val="00A452F8"/>
    <w:rsid w:val="00A46BA5"/>
    <w:rsid w:val="00A46CC3"/>
    <w:rsid w:val="00A474FC"/>
    <w:rsid w:val="00A47B5C"/>
    <w:rsid w:val="00A50F82"/>
    <w:rsid w:val="00A51515"/>
    <w:rsid w:val="00A515F4"/>
    <w:rsid w:val="00A52A22"/>
    <w:rsid w:val="00A537BC"/>
    <w:rsid w:val="00A53940"/>
    <w:rsid w:val="00A53C03"/>
    <w:rsid w:val="00A54420"/>
    <w:rsid w:val="00A54A0E"/>
    <w:rsid w:val="00A559C4"/>
    <w:rsid w:val="00A5608B"/>
    <w:rsid w:val="00A56215"/>
    <w:rsid w:val="00A562E7"/>
    <w:rsid w:val="00A56CD1"/>
    <w:rsid w:val="00A56D01"/>
    <w:rsid w:val="00A578D6"/>
    <w:rsid w:val="00A60377"/>
    <w:rsid w:val="00A61967"/>
    <w:rsid w:val="00A619C0"/>
    <w:rsid w:val="00A61B78"/>
    <w:rsid w:val="00A61EEF"/>
    <w:rsid w:val="00A62047"/>
    <w:rsid w:val="00A63756"/>
    <w:rsid w:val="00A63BAB"/>
    <w:rsid w:val="00A648FC"/>
    <w:rsid w:val="00A657AC"/>
    <w:rsid w:val="00A65A34"/>
    <w:rsid w:val="00A66822"/>
    <w:rsid w:val="00A67BEC"/>
    <w:rsid w:val="00A71526"/>
    <w:rsid w:val="00A718B2"/>
    <w:rsid w:val="00A743D9"/>
    <w:rsid w:val="00A745B9"/>
    <w:rsid w:val="00A7471E"/>
    <w:rsid w:val="00A74AAC"/>
    <w:rsid w:val="00A7520A"/>
    <w:rsid w:val="00A75696"/>
    <w:rsid w:val="00A760D7"/>
    <w:rsid w:val="00A77373"/>
    <w:rsid w:val="00A7753B"/>
    <w:rsid w:val="00A77949"/>
    <w:rsid w:val="00A80FCB"/>
    <w:rsid w:val="00A81280"/>
    <w:rsid w:val="00A813A9"/>
    <w:rsid w:val="00A8151D"/>
    <w:rsid w:val="00A8229B"/>
    <w:rsid w:val="00A825C2"/>
    <w:rsid w:val="00A82AE9"/>
    <w:rsid w:val="00A83269"/>
    <w:rsid w:val="00A849A3"/>
    <w:rsid w:val="00A84C07"/>
    <w:rsid w:val="00A84EFE"/>
    <w:rsid w:val="00A8507A"/>
    <w:rsid w:val="00A860E2"/>
    <w:rsid w:val="00A8637E"/>
    <w:rsid w:val="00A863C1"/>
    <w:rsid w:val="00A87627"/>
    <w:rsid w:val="00A87659"/>
    <w:rsid w:val="00A878BE"/>
    <w:rsid w:val="00A87A77"/>
    <w:rsid w:val="00A904AD"/>
    <w:rsid w:val="00A90673"/>
    <w:rsid w:val="00A9157B"/>
    <w:rsid w:val="00A916A3"/>
    <w:rsid w:val="00A91876"/>
    <w:rsid w:val="00A91FF7"/>
    <w:rsid w:val="00A92388"/>
    <w:rsid w:val="00A933A7"/>
    <w:rsid w:val="00A939A8"/>
    <w:rsid w:val="00A95E4A"/>
    <w:rsid w:val="00AA06CE"/>
    <w:rsid w:val="00AA0FCA"/>
    <w:rsid w:val="00AA13D9"/>
    <w:rsid w:val="00AA2183"/>
    <w:rsid w:val="00AA22BC"/>
    <w:rsid w:val="00AA2A57"/>
    <w:rsid w:val="00AA4DCC"/>
    <w:rsid w:val="00AA539B"/>
    <w:rsid w:val="00AA59BF"/>
    <w:rsid w:val="00AA5B1D"/>
    <w:rsid w:val="00AA6293"/>
    <w:rsid w:val="00AB052E"/>
    <w:rsid w:val="00AB0802"/>
    <w:rsid w:val="00AB131D"/>
    <w:rsid w:val="00AB33CE"/>
    <w:rsid w:val="00AB348A"/>
    <w:rsid w:val="00AB3578"/>
    <w:rsid w:val="00AB3AC8"/>
    <w:rsid w:val="00AB3D60"/>
    <w:rsid w:val="00AB477E"/>
    <w:rsid w:val="00AB50A0"/>
    <w:rsid w:val="00AB50D3"/>
    <w:rsid w:val="00AB55B8"/>
    <w:rsid w:val="00AB5809"/>
    <w:rsid w:val="00AB5DCA"/>
    <w:rsid w:val="00AB5E86"/>
    <w:rsid w:val="00AB65E3"/>
    <w:rsid w:val="00AB67E9"/>
    <w:rsid w:val="00AB6B81"/>
    <w:rsid w:val="00AB762F"/>
    <w:rsid w:val="00AC01DB"/>
    <w:rsid w:val="00AC0969"/>
    <w:rsid w:val="00AC1E44"/>
    <w:rsid w:val="00AC2A8D"/>
    <w:rsid w:val="00AC2AB9"/>
    <w:rsid w:val="00AC351C"/>
    <w:rsid w:val="00AC3AE5"/>
    <w:rsid w:val="00AC3D0C"/>
    <w:rsid w:val="00AC5A94"/>
    <w:rsid w:val="00AC5BC9"/>
    <w:rsid w:val="00AC5F4D"/>
    <w:rsid w:val="00AC616B"/>
    <w:rsid w:val="00AC61CD"/>
    <w:rsid w:val="00AC6370"/>
    <w:rsid w:val="00AC6448"/>
    <w:rsid w:val="00AC7359"/>
    <w:rsid w:val="00AC7933"/>
    <w:rsid w:val="00AD09EB"/>
    <w:rsid w:val="00AD0A66"/>
    <w:rsid w:val="00AD156B"/>
    <w:rsid w:val="00AD16B4"/>
    <w:rsid w:val="00AD1D56"/>
    <w:rsid w:val="00AD2BDA"/>
    <w:rsid w:val="00AD387F"/>
    <w:rsid w:val="00AD3891"/>
    <w:rsid w:val="00AD3F68"/>
    <w:rsid w:val="00AD4B81"/>
    <w:rsid w:val="00AD4F12"/>
    <w:rsid w:val="00AD5429"/>
    <w:rsid w:val="00AD5728"/>
    <w:rsid w:val="00AD6BFB"/>
    <w:rsid w:val="00AE031B"/>
    <w:rsid w:val="00AE03C9"/>
    <w:rsid w:val="00AE1903"/>
    <w:rsid w:val="00AE2161"/>
    <w:rsid w:val="00AE395C"/>
    <w:rsid w:val="00AE53F8"/>
    <w:rsid w:val="00AE6468"/>
    <w:rsid w:val="00AF06D1"/>
    <w:rsid w:val="00AF08E8"/>
    <w:rsid w:val="00AF1577"/>
    <w:rsid w:val="00AF184D"/>
    <w:rsid w:val="00AF1B83"/>
    <w:rsid w:val="00AF1BC2"/>
    <w:rsid w:val="00AF20B0"/>
    <w:rsid w:val="00AF240A"/>
    <w:rsid w:val="00AF3ADA"/>
    <w:rsid w:val="00AF4821"/>
    <w:rsid w:val="00AF5A61"/>
    <w:rsid w:val="00AF6CDD"/>
    <w:rsid w:val="00AF777A"/>
    <w:rsid w:val="00B002B5"/>
    <w:rsid w:val="00B00AF3"/>
    <w:rsid w:val="00B00DB4"/>
    <w:rsid w:val="00B0173F"/>
    <w:rsid w:val="00B0179E"/>
    <w:rsid w:val="00B019FD"/>
    <w:rsid w:val="00B01B73"/>
    <w:rsid w:val="00B0203E"/>
    <w:rsid w:val="00B027CC"/>
    <w:rsid w:val="00B035C7"/>
    <w:rsid w:val="00B049FF"/>
    <w:rsid w:val="00B04C95"/>
    <w:rsid w:val="00B05453"/>
    <w:rsid w:val="00B05BCE"/>
    <w:rsid w:val="00B05D4D"/>
    <w:rsid w:val="00B05ED9"/>
    <w:rsid w:val="00B0617E"/>
    <w:rsid w:val="00B06571"/>
    <w:rsid w:val="00B06A4B"/>
    <w:rsid w:val="00B07CF7"/>
    <w:rsid w:val="00B10630"/>
    <w:rsid w:val="00B10808"/>
    <w:rsid w:val="00B115EF"/>
    <w:rsid w:val="00B1280C"/>
    <w:rsid w:val="00B13514"/>
    <w:rsid w:val="00B158EB"/>
    <w:rsid w:val="00B15FAD"/>
    <w:rsid w:val="00B17838"/>
    <w:rsid w:val="00B1796F"/>
    <w:rsid w:val="00B20B32"/>
    <w:rsid w:val="00B20BD8"/>
    <w:rsid w:val="00B20BE6"/>
    <w:rsid w:val="00B213B3"/>
    <w:rsid w:val="00B21506"/>
    <w:rsid w:val="00B21DFE"/>
    <w:rsid w:val="00B2201C"/>
    <w:rsid w:val="00B22CE1"/>
    <w:rsid w:val="00B23318"/>
    <w:rsid w:val="00B2400E"/>
    <w:rsid w:val="00B24095"/>
    <w:rsid w:val="00B24EDA"/>
    <w:rsid w:val="00B25208"/>
    <w:rsid w:val="00B254C0"/>
    <w:rsid w:val="00B2650A"/>
    <w:rsid w:val="00B265AE"/>
    <w:rsid w:val="00B27253"/>
    <w:rsid w:val="00B2737E"/>
    <w:rsid w:val="00B27F7B"/>
    <w:rsid w:val="00B31824"/>
    <w:rsid w:val="00B321A5"/>
    <w:rsid w:val="00B33457"/>
    <w:rsid w:val="00B3458A"/>
    <w:rsid w:val="00B35446"/>
    <w:rsid w:val="00B35BC7"/>
    <w:rsid w:val="00B40B47"/>
    <w:rsid w:val="00B427FC"/>
    <w:rsid w:val="00B4284F"/>
    <w:rsid w:val="00B42F0E"/>
    <w:rsid w:val="00B44FCE"/>
    <w:rsid w:val="00B45C8C"/>
    <w:rsid w:val="00B45F32"/>
    <w:rsid w:val="00B46DC3"/>
    <w:rsid w:val="00B475F1"/>
    <w:rsid w:val="00B4773D"/>
    <w:rsid w:val="00B50D32"/>
    <w:rsid w:val="00B513F2"/>
    <w:rsid w:val="00B516FE"/>
    <w:rsid w:val="00B519B2"/>
    <w:rsid w:val="00B52450"/>
    <w:rsid w:val="00B54120"/>
    <w:rsid w:val="00B551C9"/>
    <w:rsid w:val="00B5749B"/>
    <w:rsid w:val="00B617AE"/>
    <w:rsid w:val="00B61BC5"/>
    <w:rsid w:val="00B62471"/>
    <w:rsid w:val="00B633FE"/>
    <w:rsid w:val="00B64436"/>
    <w:rsid w:val="00B644C8"/>
    <w:rsid w:val="00B6465F"/>
    <w:rsid w:val="00B648F4"/>
    <w:rsid w:val="00B651F8"/>
    <w:rsid w:val="00B6535F"/>
    <w:rsid w:val="00B654BC"/>
    <w:rsid w:val="00B65AA0"/>
    <w:rsid w:val="00B65DB6"/>
    <w:rsid w:val="00B67569"/>
    <w:rsid w:val="00B7053A"/>
    <w:rsid w:val="00B7063D"/>
    <w:rsid w:val="00B707AC"/>
    <w:rsid w:val="00B70FD9"/>
    <w:rsid w:val="00B71A3C"/>
    <w:rsid w:val="00B7260D"/>
    <w:rsid w:val="00B73853"/>
    <w:rsid w:val="00B7393C"/>
    <w:rsid w:val="00B73B94"/>
    <w:rsid w:val="00B75062"/>
    <w:rsid w:val="00B7616B"/>
    <w:rsid w:val="00B7630B"/>
    <w:rsid w:val="00B77033"/>
    <w:rsid w:val="00B80AF8"/>
    <w:rsid w:val="00B820C5"/>
    <w:rsid w:val="00B8297D"/>
    <w:rsid w:val="00B8684E"/>
    <w:rsid w:val="00B87B64"/>
    <w:rsid w:val="00B87BB6"/>
    <w:rsid w:val="00B90A3B"/>
    <w:rsid w:val="00B90A78"/>
    <w:rsid w:val="00B90A7F"/>
    <w:rsid w:val="00B90F78"/>
    <w:rsid w:val="00B914E1"/>
    <w:rsid w:val="00B9174C"/>
    <w:rsid w:val="00B929A5"/>
    <w:rsid w:val="00B92DF2"/>
    <w:rsid w:val="00B931B4"/>
    <w:rsid w:val="00B94130"/>
    <w:rsid w:val="00B95287"/>
    <w:rsid w:val="00B95976"/>
    <w:rsid w:val="00B95B90"/>
    <w:rsid w:val="00B95CF8"/>
    <w:rsid w:val="00B96127"/>
    <w:rsid w:val="00B9615C"/>
    <w:rsid w:val="00BA0B39"/>
    <w:rsid w:val="00BA1165"/>
    <w:rsid w:val="00BA169E"/>
    <w:rsid w:val="00BA1A16"/>
    <w:rsid w:val="00BA1C8A"/>
    <w:rsid w:val="00BA2350"/>
    <w:rsid w:val="00BA315F"/>
    <w:rsid w:val="00BA3C8A"/>
    <w:rsid w:val="00BA4077"/>
    <w:rsid w:val="00BA435E"/>
    <w:rsid w:val="00BA4F8D"/>
    <w:rsid w:val="00BA56CB"/>
    <w:rsid w:val="00BA5848"/>
    <w:rsid w:val="00BA5923"/>
    <w:rsid w:val="00BA5C42"/>
    <w:rsid w:val="00BA64BE"/>
    <w:rsid w:val="00BB0743"/>
    <w:rsid w:val="00BB0ED9"/>
    <w:rsid w:val="00BB1B83"/>
    <w:rsid w:val="00BB2CC8"/>
    <w:rsid w:val="00BB2EC1"/>
    <w:rsid w:val="00BB5667"/>
    <w:rsid w:val="00BB570A"/>
    <w:rsid w:val="00BB597A"/>
    <w:rsid w:val="00BB5C57"/>
    <w:rsid w:val="00BB6D17"/>
    <w:rsid w:val="00BC1739"/>
    <w:rsid w:val="00BC4717"/>
    <w:rsid w:val="00BC4B01"/>
    <w:rsid w:val="00BC6634"/>
    <w:rsid w:val="00BC7480"/>
    <w:rsid w:val="00BC79CA"/>
    <w:rsid w:val="00BC7E5F"/>
    <w:rsid w:val="00BD050E"/>
    <w:rsid w:val="00BD1BE1"/>
    <w:rsid w:val="00BD29FB"/>
    <w:rsid w:val="00BD3056"/>
    <w:rsid w:val="00BD3B31"/>
    <w:rsid w:val="00BD3B92"/>
    <w:rsid w:val="00BD3FA2"/>
    <w:rsid w:val="00BD41FA"/>
    <w:rsid w:val="00BD44B9"/>
    <w:rsid w:val="00BD4D07"/>
    <w:rsid w:val="00BD5766"/>
    <w:rsid w:val="00BD5BAF"/>
    <w:rsid w:val="00BD6695"/>
    <w:rsid w:val="00BD7755"/>
    <w:rsid w:val="00BE0668"/>
    <w:rsid w:val="00BE06C4"/>
    <w:rsid w:val="00BE0A61"/>
    <w:rsid w:val="00BE0B02"/>
    <w:rsid w:val="00BE1116"/>
    <w:rsid w:val="00BE1215"/>
    <w:rsid w:val="00BE1619"/>
    <w:rsid w:val="00BE16F0"/>
    <w:rsid w:val="00BE1896"/>
    <w:rsid w:val="00BE1D91"/>
    <w:rsid w:val="00BE4E9A"/>
    <w:rsid w:val="00BE528E"/>
    <w:rsid w:val="00BE557D"/>
    <w:rsid w:val="00BE714F"/>
    <w:rsid w:val="00BE7A44"/>
    <w:rsid w:val="00BF0937"/>
    <w:rsid w:val="00BF0F89"/>
    <w:rsid w:val="00BF10D1"/>
    <w:rsid w:val="00BF2078"/>
    <w:rsid w:val="00BF27C3"/>
    <w:rsid w:val="00BF2C0D"/>
    <w:rsid w:val="00BF352C"/>
    <w:rsid w:val="00BF39B1"/>
    <w:rsid w:val="00BF3C85"/>
    <w:rsid w:val="00BF4434"/>
    <w:rsid w:val="00BF4E2B"/>
    <w:rsid w:val="00BF51D8"/>
    <w:rsid w:val="00BF54AE"/>
    <w:rsid w:val="00BF6F27"/>
    <w:rsid w:val="00C0090D"/>
    <w:rsid w:val="00C00DD0"/>
    <w:rsid w:val="00C0173E"/>
    <w:rsid w:val="00C01BFC"/>
    <w:rsid w:val="00C021E2"/>
    <w:rsid w:val="00C02716"/>
    <w:rsid w:val="00C03030"/>
    <w:rsid w:val="00C031CA"/>
    <w:rsid w:val="00C04F16"/>
    <w:rsid w:val="00C0562D"/>
    <w:rsid w:val="00C06514"/>
    <w:rsid w:val="00C069D7"/>
    <w:rsid w:val="00C06D76"/>
    <w:rsid w:val="00C0706D"/>
    <w:rsid w:val="00C07BCE"/>
    <w:rsid w:val="00C07E2C"/>
    <w:rsid w:val="00C07F85"/>
    <w:rsid w:val="00C10C2C"/>
    <w:rsid w:val="00C10F2F"/>
    <w:rsid w:val="00C1148C"/>
    <w:rsid w:val="00C11576"/>
    <w:rsid w:val="00C12821"/>
    <w:rsid w:val="00C130DC"/>
    <w:rsid w:val="00C141E8"/>
    <w:rsid w:val="00C171E7"/>
    <w:rsid w:val="00C20A91"/>
    <w:rsid w:val="00C20B85"/>
    <w:rsid w:val="00C20FCB"/>
    <w:rsid w:val="00C21A12"/>
    <w:rsid w:val="00C21B87"/>
    <w:rsid w:val="00C233C9"/>
    <w:rsid w:val="00C23B6B"/>
    <w:rsid w:val="00C23F13"/>
    <w:rsid w:val="00C24532"/>
    <w:rsid w:val="00C25CAE"/>
    <w:rsid w:val="00C25FD4"/>
    <w:rsid w:val="00C26122"/>
    <w:rsid w:val="00C2615E"/>
    <w:rsid w:val="00C2756E"/>
    <w:rsid w:val="00C27A1D"/>
    <w:rsid w:val="00C27B4C"/>
    <w:rsid w:val="00C303AA"/>
    <w:rsid w:val="00C30BB3"/>
    <w:rsid w:val="00C31071"/>
    <w:rsid w:val="00C31AA6"/>
    <w:rsid w:val="00C32AD8"/>
    <w:rsid w:val="00C33E00"/>
    <w:rsid w:val="00C3403F"/>
    <w:rsid w:val="00C346D9"/>
    <w:rsid w:val="00C34D02"/>
    <w:rsid w:val="00C354FA"/>
    <w:rsid w:val="00C35A6A"/>
    <w:rsid w:val="00C35E99"/>
    <w:rsid w:val="00C37D3E"/>
    <w:rsid w:val="00C40270"/>
    <w:rsid w:val="00C4122D"/>
    <w:rsid w:val="00C41805"/>
    <w:rsid w:val="00C42AA3"/>
    <w:rsid w:val="00C42F61"/>
    <w:rsid w:val="00C43374"/>
    <w:rsid w:val="00C436F4"/>
    <w:rsid w:val="00C43937"/>
    <w:rsid w:val="00C43DAF"/>
    <w:rsid w:val="00C43EB5"/>
    <w:rsid w:val="00C444DF"/>
    <w:rsid w:val="00C44A26"/>
    <w:rsid w:val="00C44C4F"/>
    <w:rsid w:val="00C44F05"/>
    <w:rsid w:val="00C45C4A"/>
    <w:rsid w:val="00C45C4B"/>
    <w:rsid w:val="00C45F0D"/>
    <w:rsid w:val="00C473E0"/>
    <w:rsid w:val="00C47515"/>
    <w:rsid w:val="00C479E8"/>
    <w:rsid w:val="00C47D6F"/>
    <w:rsid w:val="00C47F9A"/>
    <w:rsid w:val="00C50C26"/>
    <w:rsid w:val="00C51470"/>
    <w:rsid w:val="00C514C2"/>
    <w:rsid w:val="00C51B78"/>
    <w:rsid w:val="00C5269D"/>
    <w:rsid w:val="00C52F8B"/>
    <w:rsid w:val="00C537EB"/>
    <w:rsid w:val="00C53FC4"/>
    <w:rsid w:val="00C54081"/>
    <w:rsid w:val="00C54161"/>
    <w:rsid w:val="00C546F8"/>
    <w:rsid w:val="00C5533A"/>
    <w:rsid w:val="00C55A36"/>
    <w:rsid w:val="00C57176"/>
    <w:rsid w:val="00C57437"/>
    <w:rsid w:val="00C576DE"/>
    <w:rsid w:val="00C57A2C"/>
    <w:rsid w:val="00C57D8E"/>
    <w:rsid w:val="00C60D6A"/>
    <w:rsid w:val="00C614D3"/>
    <w:rsid w:val="00C6271F"/>
    <w:rsid w:val="00C63B51"/>
    <w:rsid w:val="00C64206"/>
    <w:rsid w:val="00C64293"/>
    <w:rsid w:val="00C646CC"/>
    <w:rsid w:val="00C65505"/>
    <w:rsid w:val="00C65542"/>
    <w:rsid w:val="00C65888"/>
    <w:rsid w:val="00C67983"/>
    <w:rsid w:val="00C67CC9"/>
    <w:rsid w:val="00C70806"/>
    <w:rsid w:val="00C7181A"/>
    <w:rsid w:val="00C71CE8"/>
    <w:rsid w:val="00C71EDD"/>
    <w:rsid w:val="00C7352C"/>
    <w:rsid w:val="00C7420D"/>
    <w:rsid w:val="00C7562D"/>
    <w:rsid w:val="00C757D6"/>
    <w:rsid w:val="00C7627D"/>
    <w:rsid w:val="00C76D25"/>
    <w:rsid w:val="00C76DE4"/>
    <w:rsid w:val="00C77424"/>
    <w:rsid w:val="00C814A5"/>
    <w:rsid w:val="00C82061"/>
    <w:rsid w:val="00C8282C"/>
    <w:rsid w:val="00C83B70"/>
    <w:rsid w:val="00C84225"/>
    <w:rsid w:val="00C84303"/>
    <w:rsid w:val="00C8445D"/>
    <w:rsid w:val="00C84BB3"/>
    <w:rsid w:val="00C84BEC"/>
    <w:rsid w:val="00C84D5C"/>
    <w:rsid w:val="00C85A7D"/>
    <w:rsid w:val="00C85F25"/>
    <w:rsid w:val="00C86AC4"/>
    <w:rsid w:val="00C915FC"/>
    <w:rsid w:val="00C9170D"/>
    <w:rsid w:val="00C92F1B"/>
    <w:rsid w:val="00C93596"/>
    <w:rsid w:val="00C93758"/>
    <w:rsid w:val="00C93D28"/>
    <w:rsid w:val="00C9401F"/>
    <w:rsid w:val="00C946D9"/>
    <w:rsid w:val="00C94CDA"/>
    <w:rsid w:val="00C95A34"/>
    <w:rsid w:val="00C95BCE"/>
    <w:rsid w:val="00C95E05"/>
    <w:rsid w:val="00C96B8A"/>
    <w:rsid w:val="00C96EA0"/>
    <w:rsid w:val="00C974AE"/>
    <w:rsid w:val="00C976A2"/>
    <w:rsid w:val="00CA1294"/>
    <w:rsid w:val="00CA1E02"/>
    <w:rsid w:val="00CA23CC"/>
    <w:rsid w:val="00CA2577"/>
    <w:rsid w:val="00CA2D3B"/>
    <w:rsid w:val="00CA2DD4"/>
    <w:rsid w:val="00CA3100"/>
    <w:rsid w:val="00CA3EDB"/>
    <w:rsid w:val="00CA4B52"/>
    <w:rsid w:val="00CA5027"/>
    <w:rsid w:val="00CA697E"/>
    <w:rsid w:val="00CA6D1A"/>
    <w:rsid w:val="00CA744F"/>
    <w:rsid w:val="00CA76B1"/>
    <w:rsid w:val="00CB01AD"/>
    <w:rsid w:val="00CB02B0"/>
    <w:rsid w:val="00CB14CD"/>
    <w:rsid w:val="00CB15EC"/>
    <w:rsid w:val="00CB1C43"/>
    <w:rsid w:val="00CB3FC2"/>
    <w:rsid w:val="00CB42BC"/>
    <w:rsid w:val="00CB4378"/>
    <w:rsid w:val="00CB4484"/>
    <w:rsid w:val="00CB4763"/>
    <w:rsid w:val="00CB4BBF"/>
    <w:rsid w:val="00CB542E"/>
    <w:rsid w:val="00CB551C"/>
    <w:rsid w:val="00CB65AC"/>
    <w:rsid w:val="00CB6FE9"/>
    <w:rsid w:val="00CB736C"/>
    <w:rsid w:val="00CC0150"/>
    <w:rsid w:val="00CC06E0"/>
    <w:rsid w:val="00CC099F"/>
    <w:rsid w:val="00CC0FE6"/>
    <w:rsid w:val="00CC116A"/>
    <w:rsid w:val="00CC255E"/>
    <w:rsid w:val="00CC2665"/>
    <w:rsid w:val="00CC308F"/>
    <w:rsid w:val="00CC36F5"/>
    <w:rsid w:val="00CC463B"/>
    <w:rsid w:val="00CC4AEB"/>
    <w:rsid w:val="00CC596E"/>
    <w:rsid w:val="00CC5A67"/>
    <w:rsid w:val="00CC63D9"/>
    <w:rsid w:val="00CC6A2A"/>
    <w:rsid w:val="00CC76A9"/>
    <w:rsid w:val="00CD092C"/>
    <w:rsid w:val="00CD0939"/>
    <w:rsid w:val="00CD185B"/>
    <w:rsid w:val="00CD1A54"/>
    <w:rsid w:val="00CD2754"/>
    <w:rsid w:val="00CD28E4"/>
    <w:rsid w:val="00CD33A8"/>
    <w:rsid w:val="00CD3E40"/>
    <w:rsid w:val="00CD5B4C"/>
    <w:rsid w:val="00CD5E83"/>
    <w:rsid w:val="00CD68C8"/>
    <w:rsid w:val="00CD7438"/>
    <w:rsid w:val="00CD7E6A"/>
    <w:rsid w:val="00CD7F6E"/>
    <w:rsid w:val="00CE0D47"/>
    <w:rsid w:val="00CE2963"/>
    <w:rsid w:val="00CE38EF"/>
    <w:rsid w:val="00CE3B97"/>
    <w:rsid w:val="00CE4243"/>
    <w:rsid w:val="00CE4C48"/>
    <w:rsid w:val="00CE4EBF"/>
    <w:rsid w:val="00CE5207"/>
    <w:rsid w:val="00CE6414"/>
    <w:rsid w:val="00CE743E"/>
    <w:rsid w:val="00CE751F"/>
    <w:rsid w:val="00CE7541"/>
    <w:rsid w:val="00CE7BBC"/>
    <w:rsid w:val="00CF04F7"/>
    <w:rsid w:val="00CF078E"/>
    <w:rsid w:val="00CF0A4A"/>
    <w:rsid w:val="00CF556A"/>
    <w:rsid w:val="00CF55F8"/>
    <w:rsid w:val="00CF5AA7"/>
    <w:rsid w:val="00CF6136"/>
    <w:rsid w:val="00D00639"/>
    <w:rsid w:val="00D0090A"/>
    <w:rsid w:val="00D00EC8"/>
    <w:rsid w:val="00D02522"/>
    <w:rsid w:val="00D04183"/>
    <w:rsid w:val="00D04835"/>
    <w:rsid w:val="00D04D4E"/>
    <w:rsid w:val="00D04FF1"/>
    <w:rsid w:val="00D06868"/>
    <w:rsid w:val="00D06CF3"/>
    <w:rsid w:val="00D06EA5"/>
    <w:rsid w:val="00D06FB2"/>
    <w:rsid w:val="00D0743B"/>
    <w:rsid w:val="00D078B6"/>
    <w:rsid w:val="00D07D11"/>
    <w:rsid w:val="00D109F2"/>
    <w:rsid w:val="00D10E02"/>
    <w:rsid w:val="00D13700"/>
    <w:rsid w:val="00D139BD"/>
    <w:rsid w:val="00D147AB"/>
    <w:rsid w:val="00D147BE"/>
    <w:rsid w:val="00D147F3"/>
    <w:rsid w:val="00D15F95"/>
    <w:rsid w:val="00D1660C"/>
    <w:rsid w:val="00D16E98"/>
    <w:rsid w:val="00D16EC8"/>
    <w:rsid w:val="00D172D4"/>
    <w:rsid w:val="00D17D24"/>
    <w:rsid w:val="00D21FA0"/>
    <w:rsid w:val="00D22161"/>
    <w:rsid w:val="00D22B92"/>
    <w:rsid w:val="00D22C38"/>
    <w:rsid w:val="00D22E53"/>
    <w:rsid w:val="00D23638"/>
    <w:rsid w:val="00D243D3"/>
    <w:rsid w:val="00D24550"/>
    <w:rsid w:val="00D26081"/>
    <w:rsid w:val="00D2642E"/>
    <w:rsid w:val="00D26DB9"/>
    <w:rsid w:val="00D26EAA"/>
    <w:rsid w:val="00D2711A"/>
    <w:rsid w:val="00D27BA1"/>
    <w:rsid w:val="00D27E84"/>
    <w:rsid w:val="00D30E77"/>
    <w:rsid w:val="00D31419"/>
    <w:rsid w:val="00D31615"/>
    <w:rsid w:val="00D31FDB"/>
    <w:rsid w:val="00D3268C"/>
    <w:rsid w:val="00D326BD"/>
    <w:rsid w:val="00D32705"/>
    <w:rsid w:val="00D32A2B"/>
    <w:rsid w:val="00D3311F"/>
    <w:rsid w:val="00D34712"/>
    <w:rsid w:val="00D34E99"/>
    <w:rsid w:val="00D352AE"/>
    <w:rsid w:val="00D367BC"/>
    <w:rsid w:val="00D37293"/>
    <w:rsid w:val="00D3790C"/>
    <w:rsid w:val="00D379D5"/>
    <w:rsid w:val="00D40084"/>
    <w:rsid w:val="00D400AF"/>
    <w:rsid w:val="00D4015E"/>
    <w:rsid w:val="00D4051A"/>
    <w:rsid w:val="00D40652"/>
    <w:rsid w:val="00D41D40"/>
    <w:rsid w:val="00D41E2A"/>
    <w:rsid w:val="00D41F17"/>
    <w:rsid w:val="00D44420"/>
    <w:rsid w:val="00D44554"/>
    <w:rsid w:val="00D448C6"/>
    <w:rsid w:val="00D4522E"/>
    <w:rsid w:val="00D45591"/>
    <w:rsid w:val="00D459B3"/>
    <w:rsid w:val="00D5014A"/>
    <w:rsid w:val="00D50600"/>
    <w:rsid w:val="00D5074A"/>
    <w:rsid w:val="00D50EC1"/>
    <w:rsid w:val="00D5190B"/>
    <w:rsid w:val="00D51BBC"/>
    <w:rsid w:val="00D51BCA"/>
    <w:rsid w:val="00D522D0"/>
    <w:rsid w:val="00D52CDA"/>
    <w:rsid w:val="00D52CEF"/>
    <w:rsid w:val="00D531A8"/>
    <w:rsid w:val="00D5332A"/>
    <w:rsid w:val="00D53724"/>
    <w:rsid w:val="00D53C00"/>
    <w:rsid w:val="00D53C92"/>
    <w:rsid w:val="00D54AA1"/>
    <w:rsid w:val="00D556DE"/>
    <w:rsid w:val="00D55A97"/>
    <w:rsid w:val="00D56AB0"/>
    <w:rsid w:val="00D56E71"/>
    <w:rsid w:val="00D60058"/>
    <w:rsid w:val="00D60492"/>
    <w:rsid w:val="00D61447"/>
    <w:rsid w:val="00D62669"/>
    <w:rsid w:val="00D62E20"/>
    <w:rsid w:val="00D632B8"/>
    <w:rsid w:val="00D632CF"/>
    <w:rsid w:val="00D646CD"/>
    <w:rsid w:val="00D64E9E"/>
    <w:rsid w:val="00D65773"/>
    <w:rsid w:val="00D65EF3"/>
    <w:rsid w:val="00D665C4"/>
    <w:rsid w:val="00D70AFE"/>
    <w:rsid w:val="00D70B53"/>
    <w:rsid w:val="00D716AE"/>
    <w:rsid w:val="00D71A1A"/>
    <w:rsid w:val="00D71B78"/>
    <w:rsid w:val="00D71DDD"/>
    <w:rsid w:val="00D726DB"/>
    <w:rsid w:val="00D73118"/>
    <w:rsid w:val="00D73F58"/>
    <w:rsid w:val="00D73FD5"/>
    <w:rsid w:val="00D74D7D"/>
    <w:rsid w:val="00D755BC"/>
    <w:rsid w:val="00D758CD"/>
    <w:rsid w:val="00D75960"/>
    <w:rsid w:val="00D75E29"/>
    <w:rsid w:val="00D763C3"/>
    <w:rsid w:val="00D76460"/>
    <w:rsid w:val="00D770BA"/>
    <w:rsid w:val="00D77AF7"/>
    <w:rsid w:val="00D80443"/>
    <w:rsid w:val="00D812BA"/>
    <w:rsid w:val="00D81DD7"/>
    <w:rsid w:val="00D82646"/>
    <w:rsid w:val="00D82B96"/>
    <w:rsid w:val="00D8301C"/>
    <w:rsid w:val="00D8335B"/>
    <w:rsid w:val="00D848C0"/>
    <w:rsid w:val="00D851DE"/>
    <w:rsid w:val="00D853A6"/>
    <w:rsid w:val="00D866B1"/>
    <w:rsid w:val="00D91179"/>
    <w:rsid w:val="00D91E2F"/>
    <w:rsid w:val="00D91F20"/>
    <w:rsid w:val="00D92030"/>
    <w:rsid w:val="00D92258"/>
    <w:rsid w:val="00D92821"/>
    <w:rsid w:val="00D92F76"/>
    <w:rsid w:val="00D943C4"/>
    <w:rsid w:val="00D94A87"/>
    <w:rsid w:val="00D96592"/>
    <w:rsid w:val="00D979BF"/>
    <w:rsid w:val="00D97E79"/>
    <w:rsid w:val="00DA0B67"/>
    <w:rsid w:val="00DA0EFB"/>
    <w:rsid w:val="00DA2C83"/>
    <w:rsid w:val="00DA39B8"/>
    <w:rsid w:val="00DA3C3A"/>
    <w:rsid w:val="00DA4862"/>
    <w:rsid w:val="00DA4AB8"/>
    <w:rsid w:val="00DA4F7B"/>
    <w:rsid w:val="00DA5A11"/>
    <w:rsid w:val="00DA6254"/>
    <w:rsid w:val="00DA7535"/>
    <w:rsid w:val="00DA7CC7"/>
    <w:rsid w:val="00DB0D3B"/>
    <w:rsid w:val="00DB1B10"/>
    <w:rsid w:val="00DB22D7"/>
    <w:rsid w:val="00DB29A9"/>
    <w:rsid w:val="00DB2C0B"/>
    <w:rsid w:val="00DB2C2B"/>
    <w:rsid w:val="00DB31C6"/>
    <w:rsid w:val="00DB3F1E"/>
    <w:rsid w:val="00DB4754"/>
    <w:rsid w:val="00DB6724"/>
    <w:rsid w:val="00DB6BC0"/>
    <w:rsid w:val="00DC042E"/>
    <w:rsid w:val="00DC0E23"/>
    <w:rsid w:val="00DC0FD8"/>
    <w:rsid w:val="00DC12A4"/>
    <w:rsid w:val="00DC1A29"/>
    <w:rsid w:val="00DC1B70"/>
    <w:rsid w:val="00DC39F7"/>
    <w:rsid w:val="00DC4862"/>
    <w:rsid w:val="00DC4D82"/>
    <w:rsid w:val="00DC5240"/>
    <w:rsid w:val="00DC52C9"/>
    <w:rsid w:val="00DC5F0B"/>
    <w:rsid w:val="00DC6960"/>
    <w:rsid w:val="00DC7101"/>
    <w:rsid w:val="00DC75B3"/>
    <w:rsid w:val="00DC7D4D"/>
    <w:rsid w:val="00DD006B"/>
    <w:rsid w:val="00DD0B66"/>
    <w:rsid w:val="00DD136D"/>
    <w:rsid w:val="00DD2677"/>
    <w:rsid w:val="00DD2AD4"/>
    <w:rsid w:val="00DD2F1D"/>
    <w:rsid w:val="00DD3645"/>
    <w:rsid w:val="00DD37ED"/>
    <w:rsid w:val="00DD471D"/>
    <w:rsid w:val="00DD6BD9"/>
    <w:rsid w:val="00DE176C"/>
    <w:rsid w:val="00DE1A7B"/>
    <w:rsid w:val="00DE2F8E"/>
    <w:rsid w:val="00DE2FC4"/>
    <w:rsid w:val="00DE39F1"/>
    <w:rsid w:val="00DE40CE"/>
    <w:rsid w:val="00DE432E"/>
    <w:rsid w:val="00DE4B5A"/>
    <w:rsid w:val="00DE53D2"/>
    <w:rsid w:val="00DE721C"/>
    <w:rsid w:val="00DE7485"/>
    <w:rsid w:val="00DE7DCE"/>
    <w:rsid w:val="00DF03AA"/>
    <w:rsid w:val="00DF0D10"/>
    <w:rsid w:val="00DF1B85"/>
    <w:rsid w:val="00DF213C"/>
    <w:rsid w:val="00DF2DFE"/>
    <w:rsid w:val="00DF4F08"/>
    <w:rsid w:val="00DF501F"/>
    <w:rsid w:val="00DF58D3"/>
    <w:rsid w:val="00DF5DD7"/>
    <w:rsid w:val="00DF5F9D"/>
    <w:rsid w:val="00DF621A"/>
    <w:rsid w:val="00DF6ED6"/>
    <w:rsid w:val="00DF7816"/>
    <w:rsid w:val="00E01291"/>
    <w:rsid w:val="00E0168B"/>
    <w:rsid w:val="00E01D1C"/>
    <w:rsid w:val="00E01D59"/>
    <w:rsid w:val="00E01FF8"/>
    <w:rsid w:val="00E02C41"/>
    <w:rsid w:val="00E0444F"/>
    <w:rsid w:val="00E04B72"/>
    <w:rsid w:val="00E05177"/>
    <w:rsid w:val="00E056A8"/>
    <w:rsid w:val="00E058A4"/>
    <w:rsid w:val="00E07714"/>
    <w:rsid w:val="00E10114"/>
    <w:rsid w:val="00E101CC"/>
    <w:rsid w:val="00E12576"/>
    <w:rsid w:val="00E13BEB"/>
    <w:rsid w:val="00E157CE"/>
    <w:rsid w:val="00E16714"/>
    <w:rsid w:val="00E16794"/>
    <w:rsid w:val="00E16A89"/>
    <w:rsid w:val="00E16C10"/>
    <w:rsid w:val="00E17877"/>
    <w:rsid w:val="00E2023A"/>
    <w:rsid w:val="00E20E59"/>
    <w:rsid w:val="00E21D63"/>
    <w:rsid w:val="00E2210E"/>
    <w:rsid w:val="00E22947"/>
    <w:rsid w:val="00E234D7"/>
    <w:rsid w:val="00E2420F"/>
    <w:rsid w:val="00E244E8"/>
    <w:rsid w:val="00E24DCD"/>
    <w:rsid w:val="00E24E2C"/>
    <w:rsid w:val="00E25CA1"/>
    <w:rsid w:val="00E2666A"/>
    <w:rsid w:val="00E2674F"/>
    <w:rsid w:val="00E26DC9"/>
    <w:rsid w:val="00E30ED5"/>
    <w:rsid w:val="00E30F9F"/>
    <w:rsid w:val="00E310D8"/>
    <w:rsid w:val="00E314B9"/>
    <w:rsid w:val="00E314F3"/>
    <w:rsid w:val="00E3187B"/>
    <w:rsid w:val="00E3209F"/>
    <w:rsid w:val="00E32940"/>
    <w:rsid w:val="00E33681"/>
    <w:rsid w:val="00E341A4"/>
    <w:rsid w:val="00E3456F"/>
    <w:rsid w:val="00E34809"/>
    <w:rsid w:val="00E34B5E"/>
    <w:rsid w:val="00E34CF3"/>
    <w:rsid w:val="00E357D2"/>
    <w:rsid w:val="00E35848"/>
    <w:rsid w:val="00E36142"/>
    <w:rsid w:val="00E362A0"/>
    <w:rsid w:val="00E3736C"/>
    <w:rsid w:val="00E37735"/>
    <w:rsid w:val="00E37C68"/>
    <w:rsid w:val="00E4004B"/>
    <w:rsid w:val="00E4007A"/>
    <w:rsid w:val="00E400DA"/>
    <w:rsid w:val="00E412AA"/>
    <w:rsid w:val="00E4197E"/>
    <w:rsid w:val="00E42698"/>
    <w:rsid w:val="00E43217"/>
    <w:rsid w:val="00E43D3B"/>
    <w:rsid w:val="00E45193"/>
    <w:rsid w:val="00E459C9"/>
    <w:rsid w:val="00E45A91"/>
    <w:rsid w:val="00E460CD"/>
    <w:rsid w:val="00E463EE"/>
    <w:rsid w:val="00E50255"/>
    <w:rsid w:val="00E5078D"/>
    <w:rsid w:val="00E50DDA"/>
    <w:rsid w:val="00E5173C"/>
    <w:rsid w:val="00E524FC"/>
    <w:rsid w:val="00E528AA"/>
    <w:rsid w:val="00E533B3"/>
    <w:rsid w:val="00E53624"/>
    <w:rsid w:val="00E5388E"/>
    <w:rsid w:val="00E540FF"/>
    <w:rsid w:val="00E545DC"/>
    <w:rsid w:val="00E55901"/>
    <w:rsid w:val="00E55B4F"/>
    <w:rsid w:val="00E55D1E"/>
    <w:rsid w:val="00E55E23"/>
    <w:rsid w:val="00E5653F"/>
    <w:rsid w:val="00E568B8"/>
    <w:rsid w:val="00E56CC9"/>
    <w:rsid w:val="00E57058"/>
    <w:rsid w:val="00E571BF"/>
    <w:rsid w:val="00E573D3"/>
    <w:rsid w:val="00E57BDD"/>
    <w:rsid w:val="00E61027"/>
    <w:rsid w:val="00E62AB6"/>
    <w:rsid w:val="00E63866"/>
    <w:rsid w:val="00E63E0D"/>
    <w:rsid w:val="00E64179"/>
    <w:rsid w:val="00E64BC2"/>
    <w:rsid w:val="00E64CD1"/>
    <w:rsid w:val="00E65A5E"/>
    <w:rsid w:val="00E6617B"/>
    <w:rsid w:val="00E66697"/>
    <w:rsid w:val="00E678F7"/>
    <w:rsid w:val="00E67A8F"/>
    <w:rsid w:val="00E715A4"/>
    <w:rsid w:val="00E71FDF"/>
    <w:rsid w:val="00E729BC"/>
    <w:rsid w:val="00E72A49"/>
    <w:rsid w:val="00E72B70"/>
    <w:rsid w:val="00E75420"/>
    <w:rsid w:val="00E75813"/>
    <w:rsid w:val="00E7630F"/>
    <w:rsid w:val="00E7679B"/>
    <w:rsid w:val="00E76D26"/>
    <w:rsid w:val="00E77551"/>
    <w:rsid w:val="00E777A1"/>
    <w:rsid w:val="00E777BE"/>
    <w:rsid w:val="00E826F6"/>
    <w:rsid w:val="00E84373"/>
    <w:rsid w:val="00E84807"/>
    <w:rsid w:val="00E84B7D"/>
    <w:rsid w:val="00E85ADE"/>
    <w:rsid w:val="00E87687"/>
    <w:rsid w:val="00E87DF8"/>
    <w:rsid w:val="00E87FAC"/>
    <w:rsid w:val="00E90405"/>
    <w:rsid w:val="00E90AC0"/>
    <w:rsid w:val="00E90DD1"/>
    <w:rsid w:val="00E92504"/>
    <w:rsid w:val="00E93B2F"/>
    <w:rsid w:val="00E93EF0"/>
    <w:rsid w:val="00E9409F"/>
    <w:rsid w:val="00E94214"/>
    <w:rsid w:val="00E9492B"/>
    <w:rsid w:val="00E958AA"/>
    <w:rsid w:val="00E95969"/>
    <w:rsid w:val="00E966F5"/>
    <w:rsid w:val="00E973DE"/>
    <w:rsid w:val="00E97E72"/>
    <w:rsid w:val="00EA054E"/>
    <w:rsid w:val="00EA112E"/>
    <w:rsid w:val="00EA1281"/>
    <w:rsid w:val="00EA1F1D"/>
    <w:rsid w:val="00EA216E"/>
    <w:rsid w:val="00EA30D4"/>
    <w:rsid w:val="00EA32E7"/>
    <w:rsid w:val="00EA395E"/>
    <w:rsid w:val="00EA42F0"/>
    <w:rsid w:val="00EA519F"/>
    <w:rsid w:val="00EA55F4"/>
    <w:rsid w:val="00EA57D1"/>
    <w:rsid w:val="00EA6F43"/>
    <w:rsid w:val="00EA716B"/>
    <w:rsid w:val="00EA79CB"/>
    <w:rsid w:val="00EB12B1"/>
    <w:rsid w:val="00EB2CA2"/>
    <w:rsid w:val="00EB3847"/>
    <w:rsid w:val="00EB43DE"/>
    <w:rsid w:val="00EB4A74"/>
    <w:rsid w:val="00EB54C9"/>
    <w:rsid w:val="00EB6501"/>
    <w:rsid w:val="00EC085F"/>
    <w:rsid w:val="00EC1920"/>
    <w:rsid w:val="00EC1CC8"/>
    <w:rsid w:val="00EC28B4"/>
    <w:rsid w:val="00EC2974"/>
    <w:rsid w:val="00EC2AE3"/>
    <w:rsid w:val="00EC3625"/>
    <w:rsid w:val="00EC46E0"/>
    <w:rsid w:val="00EC4C0D"/>
    <w:rsid w:val="00EC4CCA"/>
    <w:rsid w:val="00EC501C"/>
    <w:rsid w:val="00EC57E1"/>
    <w:rsid w:val="00EC605F"/>
    <w:rsid w:val="00EC6552"/>
    <w:rsid w:val="00EC6AAF"/>
    <w:rsid w:val="00EC6B1B"/>
    <w:rsid w:val="00EC6C5F"/>
    <w:rsid w:val="00EC75CF"/>
    <w:rsid w:val="00ED0102"/>
    <w:rsid w:val="00ED08E4"/>
    <w:rsid w:val="00ED204F"/>
    <w:rsid w:val="00ED33FF"/>
    <w:rsid w:val="00ED57F2"/>
    <w:rsid w:val="00ED76E4"/>
    <w:rsid w:val="00ED77CC"/>
    <w:rsid w:val="00EE1C2A"/>
    <w:rsid w:val="00EE1D61"/>
    <w:rsid w:val="00EE341D"/>
    <w:rsid w:val="00EE3E2A"/>
    <w:rsid w:val="00EE52CB"/>
    <w:rsid w:val="00EE7A91"/>
    <w:rsid w:val="00EF02B6"/>
    <w:rsid w:val="00EF10CB"/>
    <w:rsid w:val="00EF21B9"/>
    <w:rsid w:val="00EF3D7B"/>
    <w:rsid w:val="00EF6998"/>
    <w:rsid w:val="00EF7396"/>
    <w:rsid w:val="00EF77DE"/>
    <w:rsid w:val="00F0077A"/>
    <w:rsid w:val="00F018BA"/>
    <w:rsid w:val="00F0298F"/>
    <w:rsid w:val="00F03734"/>
    <w:rsid w:val="00F03A6F"/>
    <w:rsid w:val="00F0499C"/>
    <w:rsid w:val="00F04A96"/>
    <w:rsid w:val="00F04B5E"/>
    <w:rsid w:val="00F050F0"/>
    <w:rsid w:val="00F05A8A"/>
    <w:rsid w:val="00F06D04"/>
    <w:rsid w:val="00F06DE1"/>
    <w:rsid w:val="00F06DED"/>
    <w:rsid w:val="00F07673"/>
    <w:rsid w:val="00F07CB0"/>
    <w:rsid w:val="00F107B0"/>
    <w:rsid w:val="00F10FF2"/>
    <w:rsid w:val="00F11A59"/>
    <w:rsid w:val="00F11AF8"/>
    <w:rsid w:val="00F12978"/>
    <w:rsid w:val="00F12A63"/>
    <w:rsid w:val="00F13205"/>
    <w:rsid w:val="00F15059"/>
    <w:rsid w:val="00F150DC"/>
    <w:rsid w:val="00F15C3C"/>
    <w:rsid w:val="00F16137"/>
    <w:rsid w:val="00F16DC3"/>
    <w:rsid w:val="00F170AA"/>
    <w:rsid w:val="00F20431"/>
    <w:rsid w:val="00F20976"/>
    <w:rsid w:val="00F21D7E"/>
    <w:rsid w:val="00F228B9"/>
    <w:rsid w:val="00F22905"/>
    <w:rsid w:val="00F22C04"/>
    <w:rsid w:val="00F24863"/>
    <w:rsid w:val="00F249AA"/>
    <w:rsid w:val="00F25277"/>
    <w:rsid w:val="00F25953"/>
    <w:rsid w:val="00F26185"/>
    <w:rsid w:val="00F267D9"/>
    <w:rsid w:val="00F2750C"/>
    <w:rsid w:val="00F278AC"/>
    <w:rsid w:val="00F27AFB"/>
    <w:rsid w:val="00F27C11"/>
    <w:rsid w:val="00F30B02"/>
    <w:rsid w:val="00F31C50"/>
    <w:rsid w:val="00F31E60"/>
    <w:rsid w:val="00F322A6"/>
    <w:rsid w:val="00F32484"/>
    <w:rsid w:val="00F32C86"/>
    <w:rsid w:val="00F336F8"/>
    <w:rsid w:val="00F343E1"/>
    <w:rsid w:val="00F343EF"/>
    <w:rsid w:val="00F35548"/>
    <w:rsid w:val="00F359CD"/>
    <w:rsid w:val="00F3649C"/>
    <w:rsid w:val="00F40746"/>
    <w:rsid w:val="00F407ED"/>
    <w:rsid w:val="00F41463"/>
    <w:rsid w:val="00F414D5"/>
    <w:rsid w:val="00F43268"/>
    <w:rsid w:val="00F4429A"/>
    <w:rsid w:val="00F45D03"/>
    <w:rsid w:val="00F45F1C"/>
    <w:rsid w:val="00F4616E"/>
    <w:rsid w:val="00F4640F"/>
    <w:rsid w:val="00F46B07"/>
    <w:rsid w:val="00F5103A"/>
    <w:rsid w:val="00F51619"/>
    <w:rsid w:val="00F51B09"/>
    <w:rsid w:val="00F51E52"/>
    <w:rsid w:val="00F52384"/>
    <w:rsid w:val="00F52E2B"/>
    <w:rsid w:val="00F54144"/>
    <w:rsid w:val="00F54C2A"/>
    <w:rsid w:val="00F54E2D"/>
    <w:rsid w:val="00F57400"/>
    <w:rsid w:val="00F577CB"/>
    <w:rsid w:val="00F6042B"/>
    <w:rsid w:val="00F6078D"/>
    <w:rsid w:val="00F60FA0"/>
    <w:rsid w:val="00F6118D"/>
    <w:rsid w:val="00F64946"/>
    <w:rsid w:val="00F6499D"/>
    <w:rsid w:val="00F64CCB"/>
    <w:rsid w:val="00F6532C"/>
    <w:rsid w:val="00F65427"/>
    <w:rsid w:val="00F66D3C"/>
    <w:rsid w:val="00F67735"/>
    <w:rsid w:val="00F71395"/>
    <w:rsid w:val="00F71509"/>
    <w:rsid w:val="00F719E0"/>
    <w:rsid w:val="00F72003"/>
    <w:rsid w:val="00F723C7"/>
    <w:rsid w:val="00F736D6"/>
    <w:rsid w:val="00F73D40"/>
    <w:rsid w:val="00F76FB3"/>
    <w:rsid w:val="00F81586"/>
    <w:rsid w:val="00F82784"/>
    <w:rsid w:val="00F830B5"/>
    <w:rsid w:val="00F8335A"/>
    <w:rsid w:val="00F83C53"/>
    <w:rsid w:val="00F848A5"/>
    <w:rsid w:val="00F85BFB"/>
    <w:rsid w:val="00F861FB"/>
    <w:rsid w:val="00F8694C"/>
    <w:rsid w:val="00F86B10"/>
    <w:rsid w:val="00F87786"/>
    <w:rsid w:val="00F8792D"/>
    <w:rsid w:val="00F90330"/>
    <w:rsid w:val="00F903B2"/>
    <w:rsid w:val="00F907CF"/>
    <w:rsid w:val="00F9162D"/>
    <w:rsid w:val="00F91D55"/>
    <w:rsid w:val="00F92AAD"/>
    <w:rsid w:val="00F946B9"/>
    <w:rsid w:val="00F94715"/>
    <w:rsid w:val="00F94CC1"/>
    <w:rsid w:val="00F9590F"/>
    <w:rsid w:val="00F963DA"/>
    <w:rsid w:val="00F9645F"/>
    <w:rsid w:val="00F964F4"/>
    <w:rsid w:val="00F96E55"/>
    <w:rsid w:val="00F9711F"/>
    <w:rsid w:val="00F97166"/>
    <w:rsid w:val="00FA051E"/>
    <w:rsid w:val="00FA0BCE"/>
    <w:rsid w:val="00FA0CB8"/>
    <w:rsid w:val="00FA1CA9"/>
    <w:rsid w:val="00FA2717"/>
    <w:rsid w:val="00FA3086"/>
    <w:rsid w:val="00FA3B90"/>
    <w:rsid w:val="00FA4211"/>
    <w:rsid w:val="00FA4214"/>
    <w:rsid w:val="00FA52C8"/>
    <w:rsid w:val="00FA52CB"/>
    <w:rsid w:val="00FA5AE2"/>
    <w:rsid w:val="00FA690A"/>
    <w:rsid w:val="00FA69FC"/>
    <w:rsid w:val="00FB004D"/>
    <w:rsid w:val="00FB01A7"/>
    <w:rsid w:val="00FB06C5"/>
    <w:rsid w:val="00FB130A"/>
    <w:rsid w:val="00FB429F"/>
    <w:rsid w:val="00FB5269"/>
    <w:rsid w:val="00FB56AF"/>
    <w:rsid w:val="00FB59E7"/>
    <w:rsid w:val="00FB5D46"/>
    <w:rsid w:val="00FB606D"/>
    <w:rsid w:val="00FB6A65"/>
    <w:rsid w:val="00FB74CF"/>
    <w:rsid w:val="00FC036E"/>
    <w:rsid w:val="00FC085F"/>
    <w:rsid w:val="00FC12EF"/>
    <w:rsid w:val="00FC24E8"/>
    <w:rsid w:val="00FC25E9"/>
    <w:rsid w:val="00FC27DC"/>
    <w:rsid w:val="00FC2A96"/>
    <w:rsid w:val="00FC34C6"/>
    <w:rsid w:val="00FC358B"/>
    <w:rsid w:val="00FC3B14"/>
    <w:rsid w:val="00FC560D"/>
    <w:rsid w:val="00FC676E"/>
    <w:rsid w:val="00FC684C"/>
    <w:rsid w:val="00FC7AB4"/>
    <w:rsid w:val="00FC7D89"/>
    <w:rsid w:val="00FD0D06"/>
    <w:rsid w:val="00FD1163"/>
    <w:rsid w:val="00FD47B5"/>
    <w:rsid w:val="00FD506F"/>
    <w:rsid w:val="00FD52DB"/>
    <w:rsid w:val="00FD56CC"/>
    <w:rsid w:val="00FE00E1"/>
    <w:rsid w:val="00FE18D9"/>
    <w:rsid w:val="00FE36ED"/>
    <w:rsid w:val="00FE6330"/>
    <w:rsid w:val="00FE6512"/>
    <w:rsid w:val="00FE70EF"/>
    <w:rsid w:val="00FE7510"/>
    <w:rsid w:val="00FE76FC"/>
    <w:rsid w:val="00FE791D"/>
    <w:rsid w:val="00FE7AB5"/>
    <w:rsid w:val="00FF1D6B"/>
    <w:rsid w:val="00FF342C"/>
    <w:rsid w:val="00FF3AEF"/>
    <w:rsid w:val="00FF42FC"/>
    <w:rsid w:val="00FF472F"/>
    <w:rsid w:val="00FF4D88"/>
    <w:rsid w:val="00FF7479"/>
    <w:rsid w:val="00FF7768"/>
    <w:rsid w:val="00FF7C9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6E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862"/>
    <w:pPr>
      <w:spacing w:before="120" w:after="120" w:line="340" w:lineRule="exact"/>
      <w:ind w:firstLine="567"/>
      <w:jc w:val="both"/>
    </w:pPr>
    <w:rPr>
      <w:rFonts w:ascii="Times New Roman" w:hAnsi="Times New Roman"/>
      <w:sz w:val="28"/>
      <w:szCs w:val="22"/>
    </w:rPr>
  </w:style>
  <w:style w:type="paragraph" w:styleId="Heading1">
    <w:name w:val="heading 1"/>
    <w:basedOn w:val="Normal"/>
    <w:next w:val="Normal"/>
    <w:link w:val="Heading1Char"/>
    <w:uiPriority w:val="9"/>
    <w:qFormat/>
    <w:rsid w:val="0072415B"/>
    <w:pPr>
      <w:keepNext/>
      <w:spacing w:before="0" w:after="0" w:line="240" w:lineRule="auto"/>
      <w:ind w:firstLine="0"/>
      <w:jc w:val="right"/>
      <w:outlineLvl w:val="0"/>
    </w:pPr>
    <w:rPr>
      <w:rFonts w:eastAsia="Times New Roman"/>
      <w:i/>
      <w:iCs/>
      <w:szCs w:val="26"/>
    </w:rPr>
  </w:style>
  <w:style w:type="paragraph" w:styleId="Heading2">
    <w:name w:val="heading 2"/>
    <w:basedOn w:val="Normal"/>
    <w:next w:val="Normal"/>
    <w:link w:val="Heading2Char"/>
    <w:uiPriority w:val="9"/>
    <w:unhideWhenUsed/>
    <w:qFormat/>
    <w:rsid w:val="009D30D8"/>
    <w:pPr>
      <w:keepNext/>
      <w:spacing w:before="240" w:after="60"/>
      <w:outlineLvl w:val="1"/>
    </w:pPr>
    <w:rPr>
      <w:rFonts w:ascii="Calibri Light" w:eastAsia="Times New Roman" w:hAnsi="Calibri Light"/>
      <w:b/>
      <w:bCs/>
      <w:i/>
      <w:iCs/>
      <w:szCs w:val="28"/>
    </w:rPr>
  </w:style>
  <w:style w:type="paragraph" w:styleId="Heading3">
    <w:name w:val="heading 3"/>
    <w:basedOn w:val="Normal"/>
    <w:next w:val="Normal"/>
    <w:link w:val="Heading3Char"/>
    <w:uiPriority w:val="9"/>
    <w:qFormat/>
    <w:rsid w:val="0072415B"/>
    <w:pPr>
      <w:keepNext/>
      <w:spacing w:before="240" w:after="60" w:line="240" w:lineRule="auto"/>
      <w:ind w:firstLine="0"/>
      <w:jc w:val="left"/>
      <w:outlineLvl w:val="2"/>
    </w:pPr>
    <w:rPr>
      <w:rFonts w:ascii="Arial" w:eastAsia="Times New Roman" w:hAnsi="Arial" w:cs="Arial"/>
      <w:b/>
      <w:bCs/>
      <w:sz w:val="26"/>
      <w:szCs w:val="26"/>
    </w:rPr>
  </w:style>
  <w:style w:type="paragraph" w:styleId="Heading4">
    <w:name w:val="heading 4"/>
    <w:basedOn w:val="Normal"/>
    <w:next w:val="Normal"/>
    <w:link w:val="Heading4Char"/>
    <w:uiPriority w:val="9"/>
    <w:semiHidden/>
    <w:unhideWhenUsed/>
    <w:qFormat/>
    <w:rsid w:val="009861AB"/>
    <w:pPr>
      <w:keepNext/>
      <w:keepLines/>
      <w:spacing w:before="80" w:after="40" w:line="259" w:lineRule="auto"/>
      <w:ind w:firstLine="0"/>
      <w:jc w:val="left"/>
      <w:outlineLvl w:val="3"/>
    </w:pPr>
    <w:rPr>
      <w:rFonts w:asciiTheme="minorHAnsi" w:eastAsiaTheme="majorEastAsia" w:hAnsiTheme="minorHAnsi" w:cstheme="majorBidi"/>
      <w:i/>
      <w:iCs/>
      <w:color w:val="365F9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861AB"/>
    <w:pPr>
      <w:keepNext/>
      <w:keepLines/>
      <w:spacing w:before="80" w:after="40" w:line="259" w:lineRule="auto"/>
      <w:ind w:firstLine="0"/>
      <w:jc w:val="left"/>
      <w:outlineLvl w:val="4"/>
    </w:pPr>
    <w:rPr>
      <w:rFonts w:asciiTheme="minorHAnsi" w:eastAsiaTheme="majorEastAsia" w:hAnsiTheme="minorHAnsi" w:cstheme="majorBidi"/>
      <w:color w:val="365F9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861AB"/>
    <w:pPr>
      <w:keepNext/>
      <w:keepLines/>
      <w:spacing w:before="40" w:after="0" w:line="259" w:lineRule="auto"/>
      <w:ind w:firstLine="0"/>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861AB"/>
    <w:pPr>
      <w:keepNext/>
      <w:keepLines/>
      <w:spacing w:before="40" w:after="0" w:line="259" w:lineRule="auto"/>
      <w:ind w:firstLine="0"/>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861AB"/>
    <w:pPr>
      <w:keepNext/>
      <w:keepLines/>
      <w:spacing w:before="0" w:after="0" w:line="259" w:lineRule="auto"/>
      <w:ind w:firstLine="0"/>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861AB"/>
    <w:pPr>
      <w:keepNext/>
      <w:keepLines/>
      <w:spacing w:before="0" w:after="0" w:line="259" w:lineRule="auto"/>
      <w:ind w:firstLine="0"/>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heading,ADB paragraph numbering,List Paragraph nowy,Bullets,List Paragraph (numbered (a)),Numbered List Paragraph,Bullet 2,List Bullet-OpsManual,References,Title Style 1,Liste 1,ANNEX,List Paragraph1,List Paragraph2,Normal 2"/>
    <w:basedOn w:val="Normal"/>
    <w:link w:val="ListParagraphChar"/>
    <w:uiPriority w:val="34"/>
    <w:qFormat/>
    <w:rsid w:val="009A10A0"/>
    <w:pPr>
      <w:ind w:left="720"/>
      <w:contextualSpacing/>
    </w:pPr>
  </w:style>
  <w:style w:type="paragraph" w:styleId="Header">
    <w:name w:val="header"/>
    <w:basedOn w:val="Normal"/>
    <w:link w:val="HeaderChar"/>
    <w:uiPriority w:val="99"/>
    <w:unhideWhenUsed/>
    <w:rsid w:val="005041CD"/>
    <w:pPr>
      <w:tabs>
        <w:tab w:val="center" w:pos="4680"/>
        <w:tab w:val="right" w:pos="9360"/>
      </w:tabs>
    </w:pPr>
  </w:style>
  <w:style w:type="character" w:customStyle="1" w:styleId="HeaderChar">
    <w:name w:val="Header Char"/>
    <w:link w:val="Header"/>
    <w:uiPriority w:val="99"/>
    <w:rsid w:val="005041CD"/>
    <w:rPr>
      <w:rFonts w:ascii="Times New Roman" w:hAnsi="Times New Roman"/>
      <w:sz w:val="28"/>
      <w:szCs w:val="22"/>
    </w:rPr>
  </w:style>
  <w:style w:type="paragraph" w:styleId="Footer">
    <w:name w:val="footer"/>
    <w:basedOn w:val="Normal"/>
    <w:link w:val="FooterChar"/>
    <w:uiPriority w:val="99"/>
    <w:unhideWhenUsed/>
    <w:rsid w:val="005041CD"/>
    <w:pPr>
      <w:tabs>
        <w:tab w:val="center" w:pos="4680"/>
        <w:tab w:val="right" w:pos="9360"/>
      </w:tabs>
    </w:pPr>
  </w:style>
  <w:style w:type="character" w:customStyle="1" w:styleId="FooterChar">
    <w:name w:val="Footer Char"/>
    <w:link w:val="Footer"/>
    <w:uiPriority w:val="99"/>
    <w:rsid w:val="005041CD"/>
    <w:rPr>
      <w:rFonts w:ascii="Times New Roman" w:hAnsi="Times New Roman"/>
      <w:sz w:val="28"/>
      <w:szCs w:val="22"/>
    </w:rPr>
  </w:style>
  <w:style w:type="paragraph" w:styleId="FootnoteText">
    <w:name w:val="footnote text"/>
    <w:basedOn w:val="Normal"/>
    <w:link w:val="FootnoteTextChar"/>
    <w:uiPriority w:val="99"/>
    <w:unhideWhenUsed/>
    <w:rsid w:val="00726E1A"/>
    <w:rPr>
      <w:sz w:val="20"/>
      <w:szCs w:val="20"/>
    </w:rPr>
  </w:style>
  <w:style w:type="character" w:customStyle="1" w:styleId="FootnoteTextChar">
    <w:name w:val="Footnote Text Char"/>
    <w:link w:val="FootnoteText"/>
    <w:uiPriority w:val="99"/>
    <w:rsid w:val="00726E1A"/>
    <w:rPr>
      <w:rFonts w:ascii="Times New Roman" w:hAnsi="Times New Roman"/>
    </w:rPr>
  </w:style>
  <w:style w:type="character" w:styleId="FootnoteReference">
    <w:name w:val="footnote reference"/>
    <w:uiPriority w:val="99"/>
    <w:unhideWhenUsed/>
    <w:rsid w:val="00726E1A"/>
    <w:rPr>
      <w:vertAlign w:val="superscript"/>
    </w:rPr>
  </w:style>
  <w:style w:type="character" w:customStyle="1" w:styleId="ListParagraphChar">
    <w:name w:val="List Paragraph Char"/>
    <w:aliases w:val="Sub-heading Char,ADB paragraph numbering Char,List Paragraph nowy Char,Bullets Char,List Paragraph (numbered (a)) Char,Numbered List Paragraph Char,Bullet 2 Char,List Bullet-OpsManual Char,References Char,Title Style 1 Char"/>
    <w:link w:val="ListParagraph"/>
    <w:uiPriority w:val="34"/>
    <w:locked/>
    <w:rsid w:val="00A84C07"/>
    <w:rPr>
      <w:rFonts w:ascii="Times New Roman" w:hAnsi="Times New Roman"/>
      <w:sz w:val="28"/>
      <w:szCs w:val="22"/>
    </w:rPr>
  </w:style>
  <w:style w:type="table" w:styleId="TableGrid">
    <w:name w:val="Table Grid"/>
    <w:basedOn w:val="TableNormal"/>
    <w:uiPriority w:val="59"/>
    <w:rsid w:val="000223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F22905"/>
    <w:pPr>
      <w:spacing w:before="0" w:after="0" w:line="240" w:lineRule="auto"/>
    </w:pPr>
    <w:rPr>
      <w:rFonts w:ascii="Tahoma" w:hAnsi="Tahoma" w:cs="Tahoma"/>
      <w:sz w:val="16"/>
      <w:szCs w:val="16"/>
    </w:rPr>
  </w:style>
  <w:style w:type="character" w:customStyle="1" w:styleId="BalloonTextChar">
    <w:name w:val="Balloon Text Char"/>
    <w:link w:val="BalloonText"/>
    <w:uiPriority w:val="99"/>
    <w:rsid w:val="00F22905"/>
    <w:rPr>
      <w:rFonts w:ascii="Tahoma" w:hAnsi="Tahoma" w:cs="Tahoma"/>
      <w:sz w:val="16"/>
      <w:szCs w:val="16"/>
    </w:rPr>
  </w:style>
  <w:style w:type="character" w:styleId="CommentReference">
    <w:name w:val="annotation reference"/>
    <w:uiPriority w:val="99"/>
    <w:unhideWhenUsed/>
    <w:rsid w:val="001A6D99"/>
    <w:rPr>
      <w:sz w:val="16"/>
      <w:szCs w:val="16"/>
    </w:rPr>
  </w:style>
  <w:style w:type="paragraph" w:styleId="CommentText">
    <w:name w:val="annotation text"/>
    <w:basedOn w:val="Normal"/>
    <w:link w:val="CommentTextChar"/>
    <w:uiPriority w:val="99"/>
    <w:unhideWhenUsed/>
    <w:rsid w:val="001A6D99"/>
    <w:rPr>
      <w:sz w:val="20"/>
      <w:szCs w:val="20"/>
    </w:rPr>
  </w:style>
  <w:style w:type="character" w:customStyle="1" w:styleId="CommentTextChar">
    <w:name w:val="Comment Text Char"/>
    <w:link w:val="CommentText"/>
    <w:uiPriority w:val="99"/>
    <w:rsid w:val="001A6D99"/>
    <w:rPr>
      <w:rFonts w:ascii="Times New Roman" w:hAnsi="Times New Roman"/>
    </w:rPr>
  </w:style>
  <w:style w:type="paragraph" w:styleId="CommentSubject">
    <w:name w:val="annotation subject"/>
    <w:basedOn w:val="CommentText"/>
    <w:next w:val="CommentText"/>
    <w:link w:val="CommentSubjectChar"/>
    <w:uiPriority w:val="99"/>
    <w:unhideWhenUsed/>
    <w:rsid w:val="001A6D99"/>
    <w:rPr>
      <w:b/>
      <w:bCs/>
    </w:rPr>
  </w:style>
  <w:style w:type="character" w:customStyle="1" w:styleId="CommentSubjectChar">
    <w:name w:val="Comment Subject Char"/>
    <w:link w:val="CommentSubject"/>
    <w:uiPriority w:val="99"/>
    <w:rsid w:val="001A6D99"/>
    <w:rPr>
      <w:rFonts w:ascii="Times New Roman" w:hAnsi="Times New Roman"/>
      <w:b/>
      <w:bCs/>
    </w:rPr>
  </w:style>
  <w:style w:type="paragraph" w:styleId="NormalWeb">
    <w:name w:val="Normal (Web)"/>
    <w:aliases w:val="Char Char Char,Normal (Web) Char Char Char Char Char,Normal (Web) Char Char Char Char,Char Char,Geneva 9,webb,Обычный (веб)1,Обычный (веб) Знак,Обычный (веб) Знак1,Обычный (веб) Знак Знак,Char Char Char Char Char Char Char Char Char Char,1"/>
    <w:basedOn w:val="Normal"/>
    <w:link w:val="NormalWebChar"/>
    <w:uiPriority w:val="99"/>
    <w:unhideWhenUsed/>
    <w:qFormat/>
    <w:rsid w:val="00A80FCB"/>
    <w:pPr>
      <w:spacing w:before="100" w:beforeAutospacing="1" w:after="100" w:afterAutospacing="1" w:line="240" w:lineRule="auto"/>
      <w:ind w:firstLine="0"/>
      <w:jc w:val="left"/>
    </w:pPr>
    <w:rPr>
      <w:rFonts w:eastAsia="Times New Roman"/>
      <w:sz w:val="24"/>
      <w:szCs w:val="24"/>
    </w:rPr>
  </w:style>
  <w:style w:type="character" w:customStyle="1" w:styleId="Heading1Char">
    <w:name w:val="Heading 1 Char"/>
    <w:link w:val="Heading1"/>
    <w:uiPriority w:val="9"/>
    <w:rsid w:val="0072415B"/>
    <w:rPr>
      <w:rFonts w:ascii="Times New Roman" w:eastAsia="Times New Roman" w:hAnsi="Times New Roman"/>
      <w:i/>
      <w:iCs/>
      <w:sz w:val="28"/>
      <w:szCs w:val="26"/>
    </w:rPr>
  </w:style>
  <w:style w:type="character" w:customStyle="1" w:styleId="Heading3Char">
    <w:name w:val="Heading 3 Char"/>
    <w:link w:val="Heading3"/>
    <w:uiPriority w:val="9"/>
    <w:rsid w:val="0072415B"/>
    <w:rPr>
      <w:rFonts w:ascii="Arial" w:eastAsia="Times New Roman" w:hAnsi="Arial" w:cs="Arial"/>
      <w:b/>
      <w:bCs/>
      <w:sz w:val="26"/>
      <w:szCs w:val="26"/>
    </w:rPr>
  </w:style>
  <w:style w:type="numbering" w:customStyle="1" w:styleId="NoList1">
    <w:name w:val="No List1"/>
    <w:next w:val="NoList"/>
    <w:uiPriority w:val="99"/>
    <w:semiHidden/>
    <w:rsid w:val="0072415B"/>
  </w:style>
  <w:style w:type="character" w:styleId="PageNumber">
    <w:name w:val="page number"/>
    <w:rsid w:val="0072415B"/>
  </w:style>
  <w:style w:type="paragraph" w:customStyle="1" w:styleId="1Char">
    <w:name w:val="1 Char"/>
    <w:basedOn w:val="DocumentMap"/>
    <w:autoRedefine/>
    <w:rsid w:val="0072415B"/>
    <w:pPr>
      <w:widowControl w:val="0"/>
      <w:jc w:val="both"/>
    </w:pPr>
    <w:rPr>
      <w:rFonts w:eastAsia="SimSun" w:cs="Times New Roman"/>
      <w:kern w:val="2"/>
      <w:sz w:val="24"/>
      <w:szCs w:val="24"/>
      <w:lang w:eastAsia="zh-CN"/>
    </w:rPr>
  </w:style>
  <w:style w:type="paragraph" w:styleId="DocumentMap">
    <w:name w:val="Document Map"/>
    <w:basedOn w:val="Normal"/>
    <w:link w:val="DocumentMapChar"/>
    <w:semiHidden/>
    <w:rsid w:val="0072415B"/>
    <w:pPr>
      <w:shd w:val="clear" w:color="auto" w:fill="000080"/>
      <w:spacing w:before="0" w:after="0" w:line="240" w:lineRule="auto"/>
      <w:ind w:firstLine="0"/>
      <w:jc w:val="left"/>
    </w:pPr>
    <w:rPr>
      <w:rFonts w:ascii="Tahoma" w:eastAsia="Times New Roman" w:hAnsi="Tahoma" w:cs="Tahoma"/>
      <w:sz w:val="20"/>
      <w:szCs w:val="20"/>
    </w:rPr>
  </w:style>
  <w:style w:type="character" w:customStyle="1" w:styleId="DocumentMapChar">
    <w:name w:val="Document Map Char"/>
    <w:link w:val="DocumentMap"/>
    <w:semiHidden/>
    <w:rsid w:val="0072415B"/>
    <w:rPr>
      <w:rFonts w:ascii="Tahoma" w:eastAsia="Times New Roman" w:hAnsi="Tahoma" w:cs="Tahoma"/>
      <w:shd w:val="clear" w:color="auto" w:fill="000080"/>
    </w:rPr>
  </w:style>
  <w:style w:type="paragraph" w:customStyle="1" w:styleId="CharCharCharCharCharCharChar">
    <w:name w:val="Char Char Char Char Char Char Char"/>
    <w:autoRedefine/>
    <w:rsid w:val="0072415B"/>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72415B"/>
    <w:pPr>
      <w:spacing w:before="0" w:after="0" w:line="240" w:lineRule="auto"/>
      <w:ind w:firstLine="0"/>
      <w:jc w:val="center"/>
    </w:pPr>
    <w:rPr>
      <w:rFonts w:ascii=".VnTime" w:eastAsia="Times New Roman" w:hAnsi=".VnTime"/>
      <w:szCs w:val="20"/>
    </w:rPr>
  </w:style>
  <w:style w:type="character" w:customStyle="1" w:styleId="BodyTextChar">
    <w:name w:val="Body Text Char"/>
    <w:link w:val="BodyText"/>
    <w:rsid w:val="0072415B"/>
    <w:rPr>
      <w:rFonts w:ascii=".VnTime" w:eastAsia="Times New Roman" w:hAnsi=".VnTime"/>
      <w:sz w:val="28"/>
    </w:rPr>
  </w:style>
  <w:style w:type="paragraph" w:styleId="BodyText2">
    <w:name w:val="Body Text 2"/>
    <w:basedOn w:val="Normal"/>
    <w:link w:val="BodyText2Char"/>
    <w:rsid w:val="0072415B"/>
    <w:pPr>
      <w:spacing w:before="0" w:line="480" w:lineRule="auto"/>
      <w:ind w:firstLine="0"/>
    </w:pPr>
    <w:rPr>
      <w:rFonts w:ascii=".VnTime" w:eastAsia="Times New Roman" w:hAnsi=".VnTime"/>
      <w:szCs w:val="20"/>
    </w:rPr>
  </w:style>
  <w:style w:type="character" w:customStyle="1" w:styleId="BodyText2Char">
    <w:name w:val="Body Text 2 Char"/>
    <w:link w:val="BodyText2"/>
    <w:rsid w:val="0072415B"/>
    <w:rPr>
      <w:rFonts w:ascii=".VnTime" w:eastAsia="Times New Roman" w:hAnsi=".VnTime"/>
      <w:sz w:val="28"/>
    </w:rPr>
  </w:style>
  <w:style w:type="paragraph" w:customStyle="1" w:styleId="Char">
    <w:name w:val="Char"/>
    <w:basedOn w:val="Normal"/>
    <w:semiHidden/>
    <w:rsid w:val="0072415B"/>
    <w:pPr>
      <w:spacing w:before="0" w:after="160" w:line="240" w:lineRule="exact"/>
      <w:ind w:firstLine="0"/>
      <w:jc w:val="left"/>
    </w:pPr>
    <w:rPr>
      <w:rFonts w:ascii="Arial" w:eastAsia="Times New Roman" w:hAnsi="Arial"/>
      <w:sz w:val="22"/>
    </w:rPr>
  </w:style>
  <w:style w:type="paragraph" w:customStyle="1" w:styleId="Char0">
    <w:name w:val="Char"/>
    <w:basedOn w:val="Normal"/>
    <w:rsid w:val="0072415B"/>
    <w:pPr>
      <w:spacing w:before="0" w:after="160" w:line="240" w:lineRule="exact"/>
      <w:ind w:firstLine="0"/>
      <w:jc w:val="left"/>
    </w:pPr>
    <w:rPr>
      <w:rFonts w:ascii="Arial" w:eastAsia="Times New Roman" w:hAnsi="Arial"/>
      <w:sz w:val="22"/>
    </w:rPr>
  </w:style>
  <w:style w:type="table" w:customStyle="1" w:styleId="TableGrid1">
    <w:name w:val="Table Grid1"/>
    <w:basedOn w:val="TableNormal"/>
    <w:next w:val="TableGrid"/>
    <w:uiPriority w:val="59"/>
    <w:rsid w:val="0072415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1"/>
    <w:basedOn w:val="Normal"/>
    <w:semiHidden/>
    <w:rsid w:val="0072415B"/>
    <w:pPr>
      <w:spacing w:before="0" w:after="160" w:line="240" w:lineRule="exact"/>
      <w:ind w:firstLine="0"/>
      <w:jc w:val="left"/>
    </w:pPr>
    <w:rPr>
      <w:rFonts w:ascii="Arial" w:eastAsia="Times New Roman" w:hAnsi="Arial"/>
      <w:sz w:val="22"/>
    </w:rPr>
  </w:style>
  <w:style w:type="character" w:customStyle="1" w:styleId="BodyTextIndentChar">
    <w:name w:val="Body Text Indent Char"/>
    <w:link w:val="BodyTextIndent"/>
    <w:locked/>
    <w:rsid w:val="0072415B"/>
    <w:rPr>
      <w:sz w:val="28"/>
      <w:szCs w:val="28"/>
    </w:rPr>
  </w:style>
  <w:style w:type="paragraph" w:styleId="BodyTextIndent">
    <w:name w:val="Body Text Indent"/>
    <w:basedOn w:val="Normal"/>
    <w:link w:val="BodyTextIndentChar"/>
    <w:rsid w:val="0072415B"/>
    <w:pPr>
      <w:spacing w:before="0" w:line="240" w:lineRule="auto"/>
      <w:ind w:left="283" w:firstLine="0"/>
      <w:jc w:val="left"/>
    </w:pPr>
    <w:rPr>
      <w:rFonts w:ascii="Calibri" w:hAnsi="Calibri"/>
      <w:szCs w:val="28"/>
    </w:rPr>
  </w:style>
  <w:style w:type="character" w:customStyle="1" w:styleId="BodyTextIndentChar1">
    <w:name w:val="Body Text Indent Char1"/>
    <w:uiPriority w:val="99"/>
    <w:semiHidden/>
    <w:rsid w:val="0072415B"/>
    <w:rPr>
      <w:rFonts w:ascii="Times New Roman" w:hAnsi="Times New Roman"/>
      <w:sz w:val="28"/>
      <w:szCs w:val="22"/>
    </w:rPr>
  </w:style>
  <w:style w:type="paragraph" w:customStyle="1" w:styleId="CharCharCharCharCharCharChar0">
    <w:name w:val="Char Char Char Char Char Char Char"/>
    <w:autoRedefine/>
    <w:rsid w:val="0072415B"/>
    <w:pPr>
      <w:tabs>
        <w:tab w:val="left" w:pos="1152"/>
      </w:tabs>
      <w:spacing w:before="120" w:after="120" w:line="312" w:lineRule="auto"/>
    </w:pPr>
    <w:rPr>
      <w:rFonts w:ascii="Arial" w:eastAsia="Times New Roman" w:hAnsi="Arial" w:cs="Arial"/>
      <w:sz w:val="26"/>
      <w:szCs w:val="26"/>
    </w:rPr>
  </w:style>
  <w:style w:type="character" w:customStyle="1" w:styleId="apple-converted-space">
    <w:name w:val="apple-converted-space"/>
    <w:rsid w:val="0072415B"/>
  </w:style>
  <w:style w:type="character" w:styleId="Hyperlink">
    <w:name w:val="Hyperlink"/>
    <w:uiPriority w:val="99"/>
    <w:rsid w:val="0072415B"/>
    <w:rPr>
      <w:color w:val="0000FF"/>
      <w:u w:val="single"/>
    </w:rPr>
  </w:style>
  <w:style w:type="paragraph" w:customStyle="1" w:styleId="DefaultParagraphFontParaCharCharCharCharChar">
    <w:name w:val="Default Paragraph Font Para Char Char Char Char Char"/>
    <w:autoRedefine/>
    <w:rsid w:val="0072415B"/>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rsid w:val="0072415B"/>
    <w:pPr>
      <w:spacing w:before="0" w:after="0" w:line="276" w:lineRule="auto"/>
      <w:ind w:firstLine="720"/>
    </w:pPr>
    <w:rPr>
      <w:rFonts w:eastAsia="Times New Roman"/>
      <w:sz w:val="30"/>
      <w:szCs w:val="30"/>
    </w:rPr>
  </w:style>
  <w:style w:type="character" w:customStyle="1" w:styleId="BodyTextIndent2Char">
    <w:name w:val="Body Text Indent 2 Char"/>
    <w:link w:val="BodyTextIndent2"/>
    <w:rsid w:val="0072415B"/>
    <w:rPr>
      <w:rFonts w:ascii="Times New Roman" w:eastAsia="Times New Roman" w:hAnsi="Times New Roman"/>
      <w:sz w:val="30"/>
      <w:szCs w:val="30"/>
    </w:rPr>
  </w:style>
  <w:style w:type="character" w:styleId="Strong">
    <w:name w:val="Strong"/>
    <w:qFormat/>
    <w:rsid w:val="0072415B"/>
    <w:rPr>
      <w:b/>
      <w:bCs/>
    </w:rPr>
  </w:style>
  <w:style w:type="character" w:styleId="Emphasis">
    <w:name w:val="Emphasis"/>
    <w:qFormat/>
    <w:rsid w:val="0072415B"/>
    <w:rPr>
      <w:i/>
      <w:iCs/>
    </w:rPr>
  </w:style>
  <w:style w:type="paragraph" w:customStyle="1" w:styleId="CharCharCharCharCharCharCharCharCharCharCharCharChar">
    <w:name w:val="Char Char Char Char Char Char Char Char Char Char Char Char Char"/>
    <w:autoRedefine/>
    <w:rsid w:val="0072415B"/>
    <w:pPr>
      <w:tabs>
        <w:tab w:val="left" w:pos="1152"/>
      </w:tabs>
      <w:spacing w:before="120" w:after="120" w:line="312" w:lineRule="auto"/>
    </w:pPr>
    <w:rPr>
      <w:rFonts w:ascii="VNI-Helve" w:eastAsia="VNI-Times" w:hAnsi="VNI-Helve" w:cs="VNI-Helve"/>
      <w:sz w:val="26"/>
      <w:szCs w:val="26"/>
    </w:rPr>
  </w:style>
  <w:style w:type="paragraph" w:customStyle="1" w:styleId="CharCharCharChar">
    <w:name w:val="Char Char Char Char"/>
    <w:basedOn w:val="Normal"/>
    <w:semiHidden/>
    <w:rsid w:val="0072415B"/>
    <w:pPr>
      <w:spacing w:before="0" w:after="160" w:line="240" w:lineRule="exact"/>
      <w:ind w:firstLine="0"/>
      <w:jc w:val="left"/>
    </w:pPr>
    <w:rPr>
      <w:rFonts w:ascii="Arial" w:eastAsia="Times New Roman" w:hAnsi="Arial"/>
      <w:sz w:val="22"/>
    </w:rPr>
  </w:style>
  <w:style w:type="character" w:customStyle="1" w:styleId="Vnbnnidung">
    <w:name w:val="Văn bản nội dung_"/>
    <w:link w:val="Vnbnnidung0"/>
    <w:rsid w:val="0072415B"/>
    <w:rPr>
      <w:sz w:val="27"/>
      <w:szCs w:val="27"/>
      <w:shd w:val="clear" w:color="auto" w:fill="FFFFFF"/>
    </w:rPr>
  </w:style>
  <w:style w:type="paragraph" w:customStyle="1" w:styleId="Vnbnnidung0">
    <w:name w:val="Văn bản nội dung"/>
    <w:basedOn w:val="Normal"/>
    <w:link w:val="Vnbnnidung"/>
    <w:rsid w:val="0072415B"/>
    <w:pPr>
      <w:widowControl w:val="0"/>
      <w:shd w:val="clear" w:color="auto" w:fill="FFFFFF"/>
      <w:spacing w:before="300" w:after="60" w:line="0" w:lineRule="atLeast"/>
      <w:ind w:firstLine="0"/>
      <w:jc w:val="center"/>
    </w:pPr>
    <w:rPr>
      <w:rFonts w:ascii="Calibri" w:hAnsi="Calibri"/>
      <w:sz w:val="27"/>
      <w:szCs w:val="27"/>
      <w:shd w:val="clear" w:color="auto" w:fill="FFFFFF"/>
    </w:rPr>
  </w:style>
  <w:style w:type="character" w:customStyle="1" w:styleId="NormalWebChar">
    <w:name w:val="Normal (Web) Char"/>
    <w:aliases w:val="Char Char Char Char1,Normal (Web) Char Char Char Char Char Char,Normal (Web) Char Char Char Char Char1,Char Char Char1,Geneva 9 Char,webb Char,Обычный (веб)1 Char,Обычный (веб) Знак Char,Обычный (веб) Знак1 Char,1 Char1"/>
    <w:link w:val="NormalWeb"/>
    <w:qFormat/>
    <w:rsid w:val="0072415B"/>
    <w:rPr>
      <w:rFonts w:ascii="Times New Roman" w:eastAsia="Times New Roman" w:hAnsi="Times New Roman"/>
      <w:sz w:val="24"/>
      <w:szCs w:val="24"/>
    </w:rPr>
  </w:style>
  <w:style w:type="paragraph" w:styleId="EndnoteText">
    <w:name w:val="endnote text"/>
    <w:basedOn w:val="Normal"/>
    <w:link w:val="EndnoteTextChar"/>
    <w:rsid w:val="0072415B"/>
    <w:pPr>
      <w:spacing w:before="0" w:after="0" w:line="240" w:lineRule="auto"/>
      <w:ind w:firstLine="0"/>
      <w:jc w:val="left"/>
    </w:pPr>
    <w:rPr>
      <w:rFonts w:eastAsia="Times New Roman"/>
      <w:sz w:val="20"/>
      <w:szCs w:val="20"/>
    </w:rPr>
  </w:style>
  <w:style w:type="character" w:customStyle="1" w:styleId="EndnoteTextChar">
    <w:name w:val="Endnote Text Char"/>
    <w:link w:val="EndnoteText"/>
    <w:rsid w:val="0072415B"/>
    <w:rPr>
      <w:rFonts w:ascii="Times New Roman" w:eastAsia="Times New Roman" w:hAnsi="Times New Roman"/>
    </w:rPr>
  </w:style>
  <w:style w:type="character" w:styleId="EndnoteReference">
    <w:name w:val="endnote reference"/>
    <w:rsid w:val="0072415B"/>
    <w:rPr>
      <w:vertAlign w:val="superscript"/>
    </w:rPr>
  </w:style>
  <w:style w:type="numbering" w:customStyle="1" w:styleId="NoList2">
    <w:name w:val="No List2"/>
    <w:next w:val="NoList"/>
    <w:uiPriority w:val="99"/>
    <w:semiHidden/>
    <w:rsid w:val="004D6858"/>
  </w:style>
  <w:style w:type="table" w:customStyle="1" w:styleId="TableGrid2">
    <w:name w:val="Table Grid2"/>
    <w:basedOn w:val="TableNormal"/>
    <w:next w:val="TableGrid"/>
    <w:uiPriority w:val="59"/>
    <w:rsid w:val="004D685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9D30D8"/>
    <w:rPr>
      <w:rFonts w:ascii="Calibri Light" w:eastAsia="Times New Roman" w:hAnsi="Calibri Light" w:cs="Times New Roman"/>
      <w:b/>
      <w:bCs/>
      <w:i/>
      <w:iCs/>
      <w:sz w:val="28"/>
      <w:szCs w:val="28"/>
    </w:rPr>
  </w:style>
  <w:style w:type="paragraph" w:customStyle="1" w:styleId="nd">
    <w:name w:val="nd"/>
    <w:basedOn w:val="Normal"/>
    <w:qFormat/>
    <w:rsid w:val="009A692A"/>
    <w:pPr>
      <w:spacing w:before="0" w:line="240" w:lineRule="auto"/>
    </w:pPr>
    <w:rPr>
      <w:rFonts w:eastAsia="Arial Unicode MS"/>
      <w:spacing w:val="-4"/>
      <w:szCs w:val="28"/>
    </w:rPr>
  </w:style>
  <w:style w:type="character" w:customStyle="1" w:styleId="fontstyle21">
    <w:name w:val="fontstyle21"/>
    <w:rsid w:val="009A692A"/>
    <w:rPr>
      <w:rFonts w:ascii="Times New Roman" w:hAnsi="Times New Roman" w:cs="Times New Roman" w:hint="default"/>
      <w:b w:val="0"/>
      <w:bCs w:val="0"/>
      <w:i w:val="0"/>
      <w:iCs w:val="0"/>
      <w:color w:val="000000"/>
      <w:sz w:val="28"/>
      <w:szCs w:val="28"/>
    </w:rPr>
  </w:style>
  <w:style w:type="character" w:customStyle="1" w:styleId="Vnbnnidung2">
    <w:name w:val="Văn bản nội dung (2)_"/>
    <w:link w:val="Vnbnnidung21"/>
    <w:uiPriority w:val="99"/>
    <w:rsid w:val="00634A51"/>
    <w:rPr>
      <w:rFonts w:ascii="Times New Roman" w:hAnsi="Times New Roman"/>
      <w:spacing w:val="-10"/>
      <w:sz w:val="26"/>
      <w:szCs w:val="26"/>
      <w:shd w:val="clear" w:color="auto" w:fill="FFFFFF"/>
    </w:rPr>
  </w:style>
  <w:style w:type="paragraph" w:customStyle="1" w:styleId="Vnbnnidung21">
    <w:name w:val="Văn bản nội dung (2)1"/>
    <w:basedOn w:val="Normal"/>
    <w:link w:val="Vnbnnidung2"/>
    <w:uiPriority w:val="99"/>
    <w:rsid w:val="00634A51"/>
    <w:pPr>
      <w:widowControl w:val="0"/>
      <w:shd w:val="clear" w:color="auto" w:fill="FFFFFF"/>
      <w:spacing w:before="0" w:line="240" w:lineRule="atLeast"/>
      <w:ind w:firstLine="0"/>
    </w:pPr>
    <w:rPr>
      <w:spacing w:val="-10"/>
      <w:sz w:val="26"/>
      <w:szCs w:val="26"/>
    </w:rPr>
  </w:style>
  <w:style w:type="character" w:customStyle="1" w:styleId="utranghocchntrang">
    <w:name w:val="Đầu trang hoặc chân trang_"/>
    <w:link w:val="utranghocchntrang1"/>
    <w:uiPriority w:val="99"/>
    <w:rsid w:val="006943E1"/>
    <w:rPr>
      <w:rFonts w:ascii="Times New Roman" w:hAnsi="Times New Roman"/>
      <w:sz w:val="19"/>
      <w:szCs w:val="19"/>
      <w:shd w:val="clear" w:color="auto" w:fill="FFFFFF"/>
    </w:rPr>
  </w:style>
  <w:style w:type="character" w:customStyle="1" w:styleId="utranghocchntrang0">
    <w:name w:val="Đầu trang hoặc chân trang"/>
    <w:uiPriority w:val="99"/>
    <w:rsid w:val="006943E1"/>
  </w:style>
  <w:style w:type="character" w:customStyle="1" w:styleId="utranghocchntrangConsolas">
    <w:name w:val="Đầu trang hoặc chân trang + Consolas"/>
    <w:aliases w:val="10 pt"/>
    <w:uiPriority w:val="99"/>
    <w:rsid w:val="006943E1"/>
    <w:rPr>
      <w:rFonts w:ascii="Consolas" w:hAnsi="Consolas" w:cs="Consolas"/>
      <w:sz w:val="20"/>
      <w:szCs w:val="20"/>
      <w:shd w:val="clear" w:color="auto" w:fill="FFFFFF"/>
      <w:lang w:val="en-US" w:eastAsia="en-US"/>
    </w:rPr>
  </w:style>
  <w:style w:type="character" w:customStyle="1" w:styleId="utranghocchntrang12pt">
    <w:name w:val="Đầu trang hoặc chân trang + 12 pt"/>
    <w:uiPriority w:val="99"/>
    <w:rsid w:val="006943E1"/>
    <w:rPr>
      <w:rFonts w:ascii="Times New Roman" w:hAnsi="Times New Roman"/>
      <w:sz w:val="24"/>
      <w:szCs w:val="24"/>
      <w:shd w:val="clear" w:color="auto" w:fill="FFFFFF"/>
      <w:lang w:val="es-ES_tradnl" w:eastAsia="es-ES_tradnl"/>
    </w:rPr>
  </w:style>
  <w:style w:type="paragraph" w:customStyle="1" w:styleId="utranghocchntrang1">
    <w:name w:val="Đầu trang hoặc chân trang1"/>
    <w:basedOn w:val="Normal"/>
    <w:link w:val="utranghocchntrang"/>
    <w:uiPriority w:val="99"/>
    <w:rsid w:val="006943E1"/>
    <w:pPr>
      <w:widowControl w:val="0"/>
      <w:shd w:val="clear" w:color="auto" w:fill="FFFFFF"/>
      <w:spacing w:before="0" w:after="0" w:line="240" w:lineRule="atLeast"/>
      <w:ind w:firstLine="0"/>
      <w:jc w:val="left"/>
    </w:pPr>
    <w:rPr>
      <w:sz w:val="19"/>
      <w:szCs w:val="19"/>
    </w:rPr>
  </w:style>
  <w:style w:type="character" w:customStyle="1" w:styleId="fontstyle01">
    <w:name w:val="fontstyle01"/>
    <w:rsid w:val="00592CE1"/>
    <w:rPr>
      <w:rFonts w:ascii="Times New Roman" w:hAnsi="Times New Roman" w:cs="Times New Roman" w:hint="default"/>
      <w:b w:val="0"/>
      <w:bCs w:val="0"/>
      <w:i w:val="0"/>
      <w:iCs w:val="0"/>
      <w:color w:val="000000"/>
      <w:sz w:val="28"/>
      <w:szCs w:val="28"/>
    </w:rPr>
  </w:style>
  <w:style w:type="character" w:customStyle="1" w:styleId="Vnbnnidung20">
    <w:name w:val="Văn bản nội dung (2)"/>
    <w:uiPriority w:val="99"/>
    <w:rsid w:val="00A84EFE"/>
    <w:rPr>
      <w:rFonts w:ascii="Times New Roman" w:hAnsi="Times New Roman" w:cs="Times New Roman"/>
      <w:spacing w:val="-10"/>
      <w:sz w:val="26"/>
      <w:szCs w:val="26"/>
      <w:u w:val="none"/>
      <w:shd w:val="clear" w:color="auto" w:fill="FFFFFF"/>
    </w:rPr>
  </w:style>
  <w:style w:type="character" w:customStyle="1" w:styleId="Ghichcuitrang2">
    <w:name w:val="Ghi chú cuối trang (2)_"/>
    <w:link w:val="Ghichcuitrang20"/>
    <w:uiPriority w:val="99"/>
    <w:rsid w:val="002D76AB"/>
    <w:rPr>
      <w:rFonts w:ascii="Times New Roman" w:hAnsi="Times New Roman"/>
      <w:b/>
      <w:bCs/>
      <w:sz w:val="19"/>
      <w:szCs w:val="19"/>
      <w:shd w:val="clear" w:color="auto" w:fill="FFFFFF"/>
    </w:rPr>
  </w:style>
  <w:style w:type="paragraph" w:customStyle="1" w:styleId="Ghichcuitrang20">
    <w:name w:val="Ghi chú cuối trang (2)"/>
    <w:basedOn w:val="Normal"/>
    <w:link w:val="Ghichcuitrang2"/>
    <w:uiPriority w:val="99"/>
    <w:rsid w:val="002D76AB"/>
    <w:pPr>
      <w:widowControl w:val="0"/>
      <w:shd w:val="clear" w:color="auto" w:fill="FFFFFF"/>
      <w:spacing w:before="0" w:after="0" w:line="226" w:lineRule="exact"/>
      <w:ind w:firstLine="0"/>
    </w:pPr>
    <w:rPr>
      <w:b/>
      <w:bCs/>
      <w:sz w:val="19"/>
      <w:szCs w:val="19"/>
    </w:rPr>
  </w:style>
  <w:style w:type="character" w:customStyle="1" w:styleId="Vnbnnidung3">
    <w:name w:val="Văn bản nội dung (3)_"/>
    <w:link w:val="Vnbnnidung30"/>
    <w:uiPriority w:val="99"/>
    <w:rsid w:val="00614A44"/>
    <w:rPr>
      <w:rFonts w:ascii="Times New Roman" w:hAnsi="Times New Roman"/>
      <w:b/>
      <w:bCs/>
      <w:sz w:val="26"/>
      <w:szCs w:val="26"/>
      <w:shd w:val="clear" w:color="auto" w:fill="FFFFFF"/>
    </w:rPr>
  </w:style>
  <w:style w:type="character" w:customStyle="1" w:styleId="Vnbnnidung3Khnginm">
    <w:name w:val="Văn bản nội dung (3) + Không in đậm"/>
    <w:uiPriority w:val="99"/>
    <w:rsid w:val="00614A44"/>
    <w:rPr>
      <w:rFonts w:ascii="Times New Roman" w:hAnsi="Times New Roman"/>
      <w:b w:val="0"/>
      <w:bCs w:val="0"/>
      <w:sz w:val="26"/>
      <w:szCs w:val="26"/>
      <w:shd w:val="clear" w:color="auto" w:fill="FFFFFF"/>
    </w:rPr>
  </w:style>
  <w:style w:type="paragraph" w:customStyle="1" w:styleId="Vnbnnidung30">
    <w:name w:val="Văn bản nội dung (3)"/>
    <w:basedOn w:val="Normal"/>
    <w:link w:val="Vnbnnidung3"/>
    <w:uiPriority w:val="99"/>
    <w:rsid w:val="00614A44"/>
    <w:pPr>
      <w:widowControl w:val="0"/>
      <w:shd w:val="clear" w:color="auto" w:fill="FFFFFF"/>
      <w:spacing w:before="0" w:after="0" w:line="326" w:lineRule="exact"/>
      <w:ind w:firstLine="0"/>
    </w:pPr>
    <w:rPr>
      <w:b/>
      <w:bCs/>
      <w:sz w:val="26"/>
      <w:szCs w:val="26"/>
    </w:rPr>
  </w:style>
  <w:style w:type="paragraph" w:styleId="TOCHeading">
    <w:name w:val="TOC Heading"/>
    <w:basedOn w:val="Heading1"/>
    <w:next w:val="Normal"/>
    <w:uiPriority w:val="39"/>
    <w:unhideWhenUsed/>
    <w:qFormat/>
    <w:rsid w:val="00326E49"/>
    <w:pPr>
      <w:keepLines/>
      <w:spacing w:before="240" w:line="259" w:lineRule="auto"/>
      <w:jc w:val="left"/>
      <w:outlineLvl w:val="9"/>
    </w:pPr>
    <w:rPr>
      <w:rFonts w:ascii="Calibri Light" w:hAnsi="Calibri Light"/>
      <w:i w:val="0"/>
      <w:iCs w:val="0"/>
      <w:color w:val="2E74B5"/>
      <w:sz w:val="32"/>
      <w:szCs w:val="32"/>
    </w:rPr>
  </w:style>
  <w:style w:type="paragraph" w:styleId="TOC1">
    <w:name w:val="toc 1"/>
    <w:basedOn w:val="Normal"/>
    <w:next w:val="Normal"/>
    <w:autoRedefine/>
    <w:uiPriority w:val="39"/>
    <w:unhideWhenUsed/>
    <w:rsid w:val="00FA0CB8"/>
    <w:pPr>
      <w:tabs>
        <w:tab w:val="right" w:leader="dot" w:pos="10053"/>
      </w:tabs>
      <w:ind w:left="284" w:firstLine="0"/>
      <w:jc w:val="left"/>
    </w:pPr>
    <w:rPr>
      <w:b/>
      <w:noProof/>
    </w:rPr>
  </w:style>
  <w:style w:type="paragraph" w:styleId="TOC2">
    <w:name w:val="toc 2"/>
    <w:basedOn w:val="Normal"/>
    <w:next w:val="Normal"/>
    <w:autoRedefine/>
    <w:uiPriority w:val="39"/>
    <w:unhideWhenUsed/>
    <w:rsid w:val="00F52E2B"/>
    <w:pPr>
      <w:tabs>
        <w:tab w:val="right" w:leader="dot" w:pos="10053"/>
      </w:tabs>
      <w:ind w:left="284" w:firstLine="0"/>
    </w:pPr>
    <w:rPr>
      <w:rFonts w:eastAsia="Times New Roman"/>
      <w:noProof/>
      <w:lang w:val="it-IT"/>
    </w:rPr>
  </w:style>
  <w:style w:type="paragraph" w:styleId="TOC3">
    <w:name w:val="toc 3"/>
    <w:basedOn w:val="Normal"/>
    <w:next w:val="Normal"/>
    <w:autoRedefine/>
    <w:uiPriority w:val="39"/>
    <w:unhideWhenUsed/>
    <w:rsid w:val="00F52E2B"/>
    <w:pPr>
      <w:tabs>
        <w:tab w:val="right" w:leader="dot" w:pos="10053"/>
      </w:tabs>
      <w:ind w:left="284" w:firstLine="0"/>
    </w:pPr>
    <w:rPr>
      <w:rFonts w:eastAsia="Times New Roman"/>
      <w:b/>
      <w:noProof/>
      <w:lang w:val="es-MX"/>
    </w:rPr>
  </w:style>
  <w:style w:type="paragraph" w:styleId="TOC4">
    <w:name w:val="toc 4"/>
    <w:basedOn w:val="Normal"/>
    <w:next w:val="Normal"/>
    <w:autoRedefine/>
    <w:uiPriority w:val="39"/>
    <w:unhideWhenUsed/>
    <w:rsid w:val="00326E49"/>
    <w:pPr>
      <w:spacing w:before="0" w:after="100" w:line="259" w:lineRule="auto"/>
      <w:ind w:left="660" w:firstLine="0"/>
      <w:jc w:val="left"/>
    </w:pPr>
    <w:rPr>
      <w:rFonts w:ascii="Calibri" w:eastAsia="Times New Roman" w:hAnsi="Calibri"/>
      <w:sz w:val="22"/>
    </w:rPr>
  </w:style>
  <w:style w:type="paragraph" w:styleId="TOC5">
    <w:name w:val="toc 5"/>
    <w:basedOn w:val="Normal"/>
    <w:next w:val="Normal"/>
    <w:autoRedefine/>
    <w:uiPriority w:val="39"/>
    <w:unhideWhenUsed/>
    <w:rsid w:val="00326E49"/>
    <w:pPr>
      <w:spacing w:before="0" w:after="100" w:line="259" w:lineRule="auto"/>
      <w:ind w:left="880" w:firstLine="0"/>
      <w:jc w:val="left"/>
    </w:pPr>
    <w:rPr>
      <w:rFonts w:ascii="Calibri" w:eastAsia="Times New Roman" w:hAnsi="Calibri"/>
      <w:sz w:val="22"/>
    </w:rPr>
  </w:style>
  <w:style w:type="paragraph" w:styleId="TOC6">
    <w:name w:val="toc 6"/>
    <w:basedOn w:val="Normal"/>
    <w:next w:val="Normal"/>
    <w:autoRedefine/>
    <w:uiPriority w:val="39"/>
    <w:unhideWhenUsed/>
    <w:rsid w:val="00326E49"/>
    <w:pPr>
      <w:spacing w:before="0" w:after="100" w:line="259" w:lineRule="auto"/>
      <w:ind w:left="1100" w:firstLine="0"/>
      <w:jc w:val="left"/>
    </w:pPr>
    <w:rPr>
      <w:rFonts w:ascii="Calibri" w:eastAsia="Times New Roman" w:hAnsi="Calibri"/>
      <w:sz w:val="22"/>
    </w:rPr>
  </w:style>
  <w:style w:type="paragraph" w:styleId="TOC7">
    <w:name w:val="toc 7"/>
    <w:basedOn w:val="Normal"/>
    <w:next w:val="Normal"/>
    <w:autoRedefine/>
    <w:uiPriority w:val="39"/>
    <w:unhideWhenUsed/>
    <w:rsid w:val="00326E49"/>
    <w:pPr>
      <w:spacing w:before="0" w:after="100" w:line="259" w:lineRule="auto"/>
      <w:ind w:left="1320" w:firstLine="0"/>
      <w:jc w:val="left"/>
    </w:pPr>
    <w:rPr>
      <w:rFonts w:ascii="Calibri" w:eastAsia="Times New Roman" w:hAnsi="Calibri"/>
      <w:sz w:val="22"/>
    </w:rPr>
  </w:style>
  <w:style w:type="paragraph" w:styleId="TOC8">
    <w:name w:val="toc 8"/>
    <w:basedOn w:val="Normal"/>
    <w:next w:val="Normal"/>
    <w:autoRedefine/>
    <w:uiPriority w:val="39"/>
    <w:unhideWhenUsed/>
    <w:rsid w:val="00326E49"/>
    <w:pPr>
      <w:spacing w:before="0" w:after="100" w:line="259" w:lineRule="auto"/>
      <w:ind w:left="1540" w:firstLine="0"/>
      <w:jc w:val="left"/>
    </w:pPr>
    <w:rPr>
      <w:rFonts w:ascii="Calibri" w:eastAsia="Times New Roman" w:hAnsi="Calibri"/>
      <w:sz w:val="22"/>
    </w:rPr>
  </w:style>
  <w:style w:type="paragraph" w:styleId="TOC9">
    <w:name w:val="toc 9"/>
    <w:basedOn w:val="Normal"/>
    <w:next w:val="Normal"/>
    <w:autoRedefine/>
    <w:uiPriority w:val="39"/>
    <w:unhideWhenUsed/>
    <w:rsid w:val="00326E49"/>
    <w:pPr>
      <w:spacing w:before="0" w:after="100" w:line="259" w:lineRule="auto"/>
      <w:ind w:left="1760" w:firstLine="0"/>
      <w:jc w:val="left"/>
    </w:pPr>
    <w:rPr>
      <w:rFonts w:ascii="Calibri" w:eastAsia="Times New Roman" w:hAnsi="Calibri"/>
      <w:sz w:val="22"/>
    </w:rPr>
  </w:style>
  <w:style w:type="character" w:customStyle="1" w:styleId="fontstyle31">
    <w:name w:val="fontstyle31"/>
    <w:rsid w:val="0011134C"/>
    <w:rPr>
      <w:rFonts w:ascii="TimesNewRomanPS-ItalicMT" w:hAnsi="TimesNewRomanPS-ItalicMT" w:hint="default"/>
      <w:b w:val="0"/>
      <w:bCs w:val="0"/>
      <w:i/>
      <w:iCs/>
      <w:color w:val="000000"/>
      <w:sz w:val="28"/>
      <w:szCs w:val="28"/>
    </w:rPr>
  </w:style>
  <w:style w:type="paragraph" w:styleId="PlainText">
    <w:name w:val="Plain Text"/>
    <w:basedOn w:val="Normal"/>
    <w:link w:val="PlainTextChar"/>
    <w:rsid w:val="00614806"/>
    <w:pPr>
      <w:spacing w:before="0" w:after="0" w:line="240" w:lineRule="auto"/>
      <w:ind w:firstLine="0"/>
      <w:jc w:val="left"/>
    </w:pPr>
    <w:rPr>
      <w:rFonts w:ascii="Courier New" w:eastAsia="Times New Roman" w:hAnsi="Courier New" w:cs="Courier New"/>
      <w:sz w:val="20"/>
      <w:szCs w:val="20"/>
    </w:rPr>
  </w:style>
  <w:style w:type="character" w:customStyle="1" w:styleId="PlainTextChar">
    <w:name w:val="Plain Text Char"/>
    <w:link w:val="PlainText"/>
    <w:rsid w:val="00614806"/>
    <w:rPr>
      <w:rFonts w:ascii="Courier New" w:eastAsia="Times New Roman" w:hAnsi="Courier New" w:cs="Courier New"/>
    </w:rPr>
  </w:style>
  <w:style w:type="paragraph" w:customStyle="1" w:styleId="Mcnh">
    <w:name w:val="Mặc định"/>
    <w:rsid w:val="00202A76"/>
    <w:pPr>
      <w:pBdr>
        <w:top w:val="nil"/>
        <w:left w:val="nil"/>
        <w:bottom w:val="nil"/>
        <w:right w:val="nil"/>
        <w:between w:val="nil"/>
        <w:bar w:val="nil"/>
      </w:pBdr>
      <w:spacing w:before="160" w:line="288" w:lineRule="auto"/>
    </w:pPr>
    <w:rPr>
      <w:rFonts w:ascii="Times New Roman" w:eastAsia="Arial Unicode MS" w:hAnsi="Times New Roman" w:cs="Arial Unicode MS"/>
      <w:color w:val="000000"/>
      <w:sz w:val="30"/>
      <w:szCs w:val="30"/>
      <w:bdr w:val="nil"/>
    </w:rPr>
  </w:style>
  <w:style w:type="character" w:customStyle="1" w:styleId="Bodytext0">
    <w:name w:val="Body text_"/>
    <w:link w:val="BodyText20"/>
    <w:rsid w:val="000E758D"/>
    <w:rPr>
      <w:rFonts w:ascii="Times New Roman" w:eastAsia="Times New Roman" w:hAnsi="Times New Roman"/>
      <w:sz w:val="26"/>
      <w:szCs w:val="26"/>
      <w:shd w:val="clear" w:color="auto" w:fill="FFFFFF"/>
    </w:rPr>
  </w:style>
  <w:style w:type="character" w:customStyle="1" w:styleId="Heading20">
    <w:name w:val="Heading #2_"/>
    <w:link w:val="Heading21"/>
    <w:rsid w:val="000E758D"/>
    <w:rPr>
      <w:rFonts w:ascii="Times New Roman" w:eastAsia="Times New Roman" w:hAnsi="Times New Roman"/>
      <w:b/>
      <w:bCs/>
      <w:sz w:val="26"/>
      <w:szCs w:val="26"/>
      <w:shd w:val="clear" w:color="auto" w:fill="FFFFFF"/>
    </w:rPr>
  </w:style>
  <w:style w:type="character" w:customStyle="1" w:styleId="Heading2NotBold">
    <w:name w:val="Heading #2 + Not Bold"/>
    <w:rsid w:val="000E758D"/>
    <w:rPr>
      <w:rFonts w:ascii="Times New Roman" w:eastAsia="Times New Roman" w:hAnsi="Times New Roman" w:cs="Times New Roman"/>
      <w:b/>
      <w:bCs/>
      <w:i w:val="0"/>
      <w:iCs w:val="0"/>
      <w:smallCaps w:val="0"/>
      <w:strike w:val="0"/>
      <w:color w:val="000000"/>
      <w:spacing w:val="0"/>
      <w:w w:val="100"/>
      <w:position w:val="0"/>
      <w:sz w:val="26"/>
      <w:szCs w:val="26"/>
      <w:u w:val="none"/>
      <w:lang w:val="vi-VN"/>
    </w:rPr>
  </w:style>
  <w:style w:type="paragraph" w:customStyle="1" w:styleId="BodyText20">
    <w:name w:val="Body Text2"/>
    <w:basedOn w:val="Normal"/>
    <w:link w:val="Bodytext0"/>
    <w:rsid w:val="000E758D"/>
    <w:pPr>
      <w:widowControl w:val="0"/>
      <w:shd w:val="clear" w:color="auto" w:fill="FFFFFF"/>
      <w:spacing w:before="300" w:line="320" w:lineRule="exact"/>
      <w:ind w:firstLine="0"/>
    </w:pPr>
    <w:rPr>
      <w:rFonts w:eastAsia="Times New Roman"/>
      <w:sz w:val="26"/>
      <w:szCs w:val="26"/>
    </w:rPr>
  </w:style>
  <w:style w:type="paragraph" w:customStyle="1" w:styleId="Heading21">
    <w:name w:val="Heading #2"/>
    <w:basedOn w:val="Normal"/>
    <w:link w:val="Heading20"/>
    <w:rsid w:val="000E758D"/>
    <w:pPr>
      <w:widowControl w:val="0"/>
      <w:shd w:val="clear" w:color="auto" w:fill="FFFFFF"/>
      <w:spacing w:before="360" w:after="0" w:line="0" w:lineRule="atLeast"/>
      <w:ind w:hanging="240"/>
      <w:jc w:val="left"/>
      <w:outlineLvl w:val="1"/>
    </w:pPr>
    <w:rPr>
      <w:rFonts w:eastAsia="Times New Roman"/>
      <w:b/>
      <w:bCs/>
      <w:sz w:val="26"/>
      <w:szCs w:val="26"/>
    </w:rPr>
  </w:style>
  <w:style w:type="character" w:customStyle="1" w:styleId="Bodytext3">
    <w:name w:val="Body text (3)_"/>
    <w:link w:val="Bodytext30"/>
    <w:rsid w:val="00560E4F"/>
    <w:rPr>
      <w:rFonts w:ascii="Times New Roman" w:eastAsia="Times New Roman" w:hAnsi="Times New Roman"/>
      <w:i/>
      <w:iCs/>
      <w:sz w:val="26"/>
      <w:szCs w:val="26"/>
      <w:shd w:val="clear" w:color="auto" w:fill="FFFFFF"/>
    </w:rPr>
  </w:style>
  <w:style w:type="character" w:customStyle="1" w:styleId="Bodytext3NotItalic">
    <w:name w:val="Body text (3) + Not Italic"/>
    <w:rsid w:val="00560E4F"/>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Italic">
    <w:name w:val="Body text + Italic"/>
    <w:rsid w:val="00560E4F"/>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rPr>
  </w:style>
  <w:style w:type="character" w:customStyle="1" w:styleId="Heading30">
    <w:name w:val="Heading #3_"/>
    <w:link w:val="Heading31"/>
    <w:rsid w:val="00560E4F"/>
    <w:rPr>
      <w:rFonts w:ascii="Times New Roman" w:eastAsia="Times New Roman" w:hAnsi="Times New Roman"/>
      <w:b/>
      <w:bCs/>
      <w:sz w:val="26"/>
      <w:szCs w:val="26"/>
      <w:shd w:val="clear" w:color="auto" w:fill="FFFFFF"/>
    </w:rPr>
  </w:style>
  <w:style w:type="character" w:customStyle="1" w:styleId="Bodytext6">
    <w:name w:val="Body text (6)_"/>
    <w:link w:val="Bodytext60"/>
    <w:rsid w:val="00560E4F"/>
    <w:rPr>
      <w:rFonts w:ascii="Times New Roman" w:eastAsia="Times New Roman" w:hAnsi="Times New Roman"/>
      <w:b/>
      <w:bCs/>
      <w:i/>
      <w:iCs/>
      <w:sz w:val="26"/>
      <w:szCs w:val="26"/>
      <w:shd w:val="clear" w:color="auto" w:fill="FFFFFF"/>
    </w:rPr>
  </w:style>
  <w:style w:type="character" w:customStyle="1" w:styleId="BodytextBold">
    <w:name w:val="Body text + Bold"/>
    <w:aliases w:val="Italic"/>
    <w:rsid w:val="00560E4F"/>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vi-VN"/>
    </w:rPr>
  </w:style>
  <w:style w:type="character" w:customStyle="1" w:styleId="Bodytext3Bold">
    <w:name w:val="Body text (3) + Bold"/>
    <w:rsid w:val="00560E4F"/>
    <w:rPr>
      <w:rFonts w:ascii="Times New Roman" w:eastAsia="Times New Roman" w:hAnsi="Times New Roman" w:cs="Times New Roman"/>
      <w:b/>
      <w:bCs/>
      <w:i/>
      <w:iCs/>
      <w:smallCaps w:val="0"/>
      <w:strike w:val="0"/>
      <w:color w:val="000000"/>
      <w:spacing w:val="0"/>
      <w:w w:val="100"/>
      <w:position w:val="0"/>
      <w:sz w:val="26"/>
      <w:szCs w:val="26"/>
      <w:u w:val="none"/>
      <w:lang w:val="vi-VN"/>
    </w:rPr>
  </w:style>
  <w:style w:type="character" w:customStyle="1" w:styleId="Heading32">
    <w:name w:val="Heading #3 (2)_"/>
    <w:link w:val="Heading320"/>
    <w:rsid w:val="00560E4F"/>
    <w:rPr>
      <w:rFonts w:ascii="Times New Roman" w:eastAsia="Times New Roman" w:hAnsi="Times New Roman"/>
      <w:sz w:val="26"/>
      <w:szCs w:val="26"/>
      <w:shd w:val="clear" w:color="auto" w:fill="FFFFFF"/>
    </w:rPr>
  </w:style>
  <w:style w:type="paragraph" w:customStyle="1" w:styleId="Bodytext30">
    <w:name w:val="Body text (3)"/>
    <w:basedOn w:val="Normal"/>
    <w:link w:val="Bodytext3"/>
    <w:rsid w:val="00560E4F"/>
    <w:pPr>
      <w:widowControl w:val="0"/>
      <w:shd w:val="clear" w:color="auto" w:fill="FFFFFF"/>
      <w:spacing w:before="300" w:after="360" w:line="0" w:lineRule="atLeast"/>
      <w:ind w:hanging="1540"/>
      <w:jc w:val="center"/>
    </w:pPr>
    <w:rPr>
      <w:rFonts w:eastAsia="Times New Roman"/>
      <w:i/>
      <w:iCs/>
      <w:sz w:val="26"/>
      <w:szCs w:val="26"/>
    </w:rPr>
  </w:style>
  <w:style w:type="paragraph" w:customStyle="1" w:styleId="Heading31">
    <w:name w:val="Heading #3"/>
    <w:basedOn w:val="Normal"/>
    <w:link w:val="Heading30"/>
    <w:rsid w:val="00560E4F"/>
    <w:pPr>
      <w:widowControl w:val="0"/>
      <w:shd w:val="clear" w:color="auto" w:fill="FFFFFF"/>
      <w:spacing w:before="180" w:after="180" w:line="0" w:lineRule="atLeast"/>
      <w:ind w:firstLine="580"/>
      <w:outlineLvl w:val="2"/>
    </w:pPr>
    <w:rPr>
      <w:rFonts w:eastAsia="Times New Roman"/>
      <w:b/>
      <w:bCs/>
      <w:sz w:val="26"/>
      <w:szCs w:val="26"/>
    </w:rPr>
  </w:style>
  <w:style w:type="paragraph" w:customStyle="1" w:styleId="Bodytext60">
    <w:name w:val="Body text (6)"/>
    <w:basedOn w:val="Normal"/>
    <w:link w:val="Bodytext6"/>
    <w:rsid w:val="00560E4F"/>
    <w:pPr>
      <w:widowControl w:val="0"/>
      <w:shd w:val="clear" w:color="auto" w:fill="FFFFFF"/>
      <w:spacing w:before="60" w:after="180" w:line="0" w:lineRule="atLeast"/>
      <w:ind w:firstLine="0"/>
    </w:pPr>
    <w:rPr>
      <w:rFonts w:eastAsia="Times New Roman"/>
      <w:b/>
      <w:bCs/>
      <w:i/>
      <w:iCs/>
      <w:sz w:val="26"/>
      <w:szCs w:val="26"/>
    </w:rPr>
  </w:style>
  <w:style w:type="paragraph" w:customStyle="1" w:styleId="Heading320">
    <w:name w:val="Heading #3 (2)"/>
    <w:basedOn w:val="Normal"/>
    <w:link w:val="Heading32"/>
    <w:rsid w:val="00560E4F"/>
    <w:pPr>
      <w:widowControl w:val="0"/>
      <w:shd w:val="clear" w:color="auto" w:fill="FFFFFF"/>
      <w:spacing w:before="60" w:after="180" w:line="0" w:lineRule="atLeast"/>
      <w:ind w:firstLine="560"/>
      <w:outlineLvl w:val="2"/>
    </w:pPr>
    <w:rPr>
      <w:rFonts w:eastAsia="Times New Roman"/>
      <w:sz w:val="26"/>
      <w:szCs w:val="26"/>
    </w:rPr>
  </w:style>
  <w:style w:type="character" w:customStyle="1" w:styleId="Heading4Char">
    <w:name w:val="Heading 4 Char"/>
    <w:basedOn w:val="DefaultParagraphFont"/>
    <w:link w:val="Heading4"/>
    <w:uiPriority w:val="9"/>
    <w:semiHidden/>
    <w:rsid w:val="009861AB"/>
    <w:rPr>
      <w:rFonts w:asciiTheme="minorHAnsi" w:eastAsiaTheme="majorEastAsia" w:hAnsiTheme="minorHAnsi" w:cstheme="majorBidi"/>
      <w:i/>
      <w:iCs/>
      <w:color w:val="365F91" w:themeColor="accent1" w:themeShade="BF"/>
      <w:kern w:val="2"/>
      <w:sz w:val="28"/>
      <w:szCs w:val="22"/>
      <w14:ligatures w14:val="standardContextual"/>
    </w:rPr>
  </w:style>
  <w:style w:type="character" w:customStyle="1" w:styleId="Heading5Char">
    <w:name w:val="Heading 5 Char"/>
    <w:basedOn w:val="DefaultParagraphFont"/>
    <w:link w:val="Heading5"/>
    <w:uiPriority w:val="9"/>
    <w:semiHidden/>
    <w:rsid w:val="009861AB"/>
    <w:rPr>
      <w:rFonts w:asciiTheme="minorHAnsi" w:eastAsiaTheme="majorEastAsia" w:hAnsiTheme="minorHAnsi" w:cstheme="majorBidi"/>
      <w:color w:val="365F91" w:themeColor="accent1" w:themeShade="BF"/>
      <w:kern w:val="2"/>
      <w:sz w:val="28"/>
      <w:szCs w:val="22"/>
      <w14:ligatures w14:val="standardContextual"/>
    </w:rPr>
  </w:style>
  <w:style w:type="character" w:customStyle="1" w:styleId="Heading6Char">
    <w:name w:val="Heading 6 Char"/>
    <w:basedOn w:val="DefaultParagraphFont"/>
    <w:link w:val="Heading6"/>
    <w:uiPriority w:val="9"/>
    <w:semiHidden/>
    <w:rsid w:val="009861AB"/>
    <w:rPr>
      <w:rFonts w:asciiTheme="minorHAnsi" w:eastAsiaTheme="majorEastAsia" w:hAnsiTheme="minorHAnsi" w:cstheme="majorBidi"/>
      <w:i/>
      <w:iCs/>
      <w:color w:val="595959" w:themeColor="text1" w:themeTint="A6"/>
      <w:kern w:val="2"/>
      <w:sz w:val="28"/>
      <w:szCs w:val="22"/>
      <w14:ligatures w14:val="standardContextual"/>
    </w:rPr>
  </w:style>
  <w:style w:type="character" w:customStyle="1" w:styleId="Heading7Char">
    <w:name w:val="Heading 7 Char"/>
    <w:basedOn w:val="DefaultParagraphFont"/>
    <w:link w:val="Heading7"/>
    <w:uiPriority w:val="9"/>
    <w:semiHidden/>
    <w:rsid w:val="009861AB"/>
    <w:rPr>
      <w:rFonts w:asciiTheme="minorHAnsi" w:eastAsiaTheme="majorEastAsia" w:hAnsiTheme="minorHAnsi" w:cstheme="majorBidi"/>
      <w:color w:val="595959" w:themeColor="text1" w:themeTint="A6"/>
      <w:kern w:val="2"/>
      <w:sz w:val="28"/>
      <w:szCs w:val="22"/>
      <w14:ligatures w14:val="standardContextual"/>
    </w:rPr>
  </w:style>
  <w:style w:type="character" w:customStyle="1" w:styleId="Heading8Char">
    <w:name w:val="Heading 8 Char"/>
    <w:basedOn w:val="DefaultParagraphFont"/>
    <w:link w:val="Heading8"/>
    <w:uiPriority w:val="9"/>
    <w:semiHidden/>
    <w:rsid w:val="009861AB"/>
    <w:rPr>
      <w:rFonts w:asciiTheme="minorHAnsi" w:eastAsiaTheme="majorEastAsia" w:hAnsiTheme="minorHAnsi" w:cstheme="majorBidi"/>
      <w:i/>
      <w:iCs/>
      <w:color w:val="272727" w:themeColor="text1" w:themeTint="D8"/>
      <w:kern w:val="2"/>
      <w:sz w:val="28"/>
      <w:szCs w:val="22"/>
      <w14:ligatures w14:val="standardContextual"/>
    </w:rPr>
  </w:style>
  <w:style w:type="character" w:customStyle="1" w:styleId="Heading9Char">
    <w:name w:val="Heading 9 Char"/>
    <w:basedOn w:val="DefaultParagraphFont"/>
    <w:link w:val="Heading9"/>
    <w:uiPriority w:val="9"/>
    <w:semiHidden/>
    <w:rsid w:val="009861AB"/>
    <w:rPr>
      <w:rFonts w:asciiTheme="minorHAnsi" w:eastAsiaTheme="majorEastAsia" w:hAnsiTheme="minorHAnsi" w:cstheme="majorBidi"/>
      <w:color w:val="272727" w:themeColor="text1" w:themeTint="D8"/>
      <w:kern w:val="2"/>
      <w:sz w:val="28"/>
      <w:szCs w:val="22"/>
      <w14:ligatures w14:val="standardContextual"/>
    </w:rPr>
  </w:style>
  <w:style w:type="paragraph" w:styleId="Title">
    <w:name w:val="Title"/>
    <w:basedOn w:val="Normal"/>
    <w:next w:val="Normal"/>
    <w:link w:val="TitleChar"/>
    <w:uiPriority w:val="10"/>
    <w:qFormat/>
    <w:rsid w:val="009861AB"/>
    <w:pPr>
      <w:spacing w:before="0" w:after="80" w:line="240" w:lineRule="auto"/>
      <w:ind w:firstLine="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861AB"/>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9861AB"/>
    <w:pPr>
      <w:numPr>
        <w:ilvl w:val="1"/>
      </w:numPr>
      <w:spacing w:before="0" w:after="160" w:line="259" w:lineRule="auto"/>
      <w:ind w:firstLine="567"/>
      <w:jc w:val="left"/>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9861AB"/>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9861AB"/>
    <w:pPr>
      <w:spacing w:before="160" w:after="160" w:line="259" w:lineRule="auto"/>
      <w:ind w:firstLine="0"/>
      <w:jc w:val="center"/>
    </w:pPr>
    <w:rPr>
      <w:rFonts w:eastAsia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861AB"/>
    <w:rPr>
      <w:rFonts w:ascii="Times New Roman" w:eastAsiaTheme="minorHAnsi" w:hAnsi="Times New Roman" w:cstheme="minorBidi"/>
      <w:i/>
      <w:iCs/>
      <w:color w:val="404040" w:themeColor="text1" w:themeTint="BF"/>
      <w:kern w:val="2"/>
      <w:sz w:val="28"/>
      <w:szCs w:val="22"/>
      <w14:ligatures w14:val="standardContextual"/>
    </w:rPr>
  </w:style>
  <w:style w:type="character" w:styleId="IntenseEmphasis">
    <w:name w:val="Intense Emphasis"/>
    <w:basedOn w:val="DefaultParagraphFont"/>
    <w:uiPriority w:val="21"/>
    <w:qFormat/>
    <w:rsid w:val="009861AB"/>
    <w:rPr>
      <w:i/>
      <w:iCs/>
      <w:color w:val="365F91" w:themeColor="accent1" w:themeShade="BF"/>
    </w:rPr>
  </w:style>
  <w:style w:type="paragraph" w:styleId="IntenseQuote">
    <w:name w:val="Intense Quote"/>
    <w:basedOn w:val="Normal"/>
    <w:next w:val="Normal"/>
    <w:link w:val="IntenseQuoteChar"/>
    <w:uiPriority w:val="30"/>
    <w:qFormat/>
    <w:rsid w:val="009861AB"/>
    <w:pPr>
      <w:pBdr>
        <w:top w:val="single" w:sz="4" w:space="10" w:color="365F91" w:themeColor="accent1" w:themeShade="BF"/>
        <w:bottom w:val="single" w:sz="4" w:space="10" w:color="365F91" w:themeColor="accent1" w:themeShade="BF"/>
      </w:pBdr>
      <w:spacing w:before="360" w:after="360" w:line="259" w:lineRule="auto"/>
      <w:ind w:left="864" w:right="864" w:firstLine="0"/>
      <w:jc w:val="center"/>
    </w:pPr>
    <w:rPr>
      <w:rFonts w:eastAsiaTheme="minorHAnsi" w:cstheme="minorBidi"/>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9861AB"/>
    <w:rPr>
      <w:rFonts w:ascii="Times New Roman" w:eastAsiaTheme="minorHAnsi" w:hAnsi="Times New Roman" w:cstheme="minorBidi"/>
      <w:i/>
      <w:iCs/>
      <w:color w:val="365F91" w:themeColor="accent1" w:themeShade="BF"/>
      <w:kern w:val="2"/>
      <w:sz w:val="28"/>
      <w:szCs w:val="22"/>
      <w14:ligatures w14:val="standardContextual"/>
    </w:rPr>
  </w:style>
  <w:style w:type="character" w:styleId="IntenseReference">
    <w:name w:val="Intense Reference"/>
    <w:basedOn w:val="DefaultParagraphFont"/>
    <w:uiPriority w:val="32"/>
    <w:qFormat/>
    <w:rsid w:val="009861AB"/>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862"/>
    <w:pPr>
      <w:spacing w:before="120" w:after="120" w:line="340" w:lineRule="exact"/>
      <w:ind w:firstLine="567"/>
      <w:jc w:val="both"/>
    </w:pPr>
    <w:rPr>
      <w:rFonts w:ascii="Times New Roman" w:hAnsi="Times New Roman"/>
      <w:sz w:val="28"/>
      <w:szCs w:val="22"/>
    </w:rPr>
  </w:style>
  <w:style w:type="paragraph" w:styleId="Heading1">
    <w:name w:val="heading 1"/>
    <w:basedOn w:val="Normal"/>
    <w:next w:val="Normal"/>
    <w:link w:val="Heading1Char"/>
    <w:uiPriority w:val="9"/>
    <w:qFormat/>
    <w:rsid w:val="0072415B"/>
    <w:pPr>
      <w:keepNext/>
      <w:spacing w:before="0" w:after="0" w:line="240" w:lineRule="auto"/>
      <w:ind w:firstLine="0"/>
      <w:jc w:val="right"/>
      <w:outlineLvl w:val="0"/>
    </w:pPr>
    <w:rPr>
      <w:rFonts w:eastAsia="Times New Roman"/>
      <w:i/>
      <w:iCs/>
      <w:szCs w:val="26"/>
    </w:rPr>
  </w:style>
  <w:style w:type="paragraph" w:styleId="Heading2">
    <w:name w:val="heading 2"/>
    <w:basedOn w:val="Normal"/>
    <w:next w:val="Normal"/>
    <w:link w:val="Heading2Char"/>
    <w:uiPriority w:val="9"/>
    <w:unhideWhenUsed/>
    <w:qFormat/>
    <w:rsid w:val="009D30D8"/>
    <w:pPr>
      <w:keepNext/>
      <w:spacing w:before="240" w:after="60"/>
      <w:outlineLvl w:val="1"/>
    </w:pPr>
    <w:rPr>
      <w:rFonts w:ascii="Calibri Light" w:eastAsia="Times New Roman" w:hAnsi="Calibri Light"/>
      <w:b/>
      <w:bCs/>
      <w:i/>
      <w:iCs/>
      <w:szCs w:val="28"/>
    </w:rPr>
  </w:style>
  <w:style w:type="paragraph" w:styleId="Heading3">
    <w:name w:val="heading 3"/>
    <w:basedOn w:val="Normal"/>
    <w:next w:val="Normal"/>
    <w:link w:val="Heading3Char"/>
    <w:uiPriority w:val="9"/>
    <w:qFormat/>
    <w:rsid w:val="0072415B"/>
    <w:pPr>
      <w:keepNext/>
      <w:spacing w:before="240" w:after="60" w:line="240" w:lineRule="auto"/>
      <w:ind w:firstLine="0"/>
      <w:jc w:val="left"/>
      <w:outlineLvl w:val="2"/>
    </w:pPr>
    <w:rPr>
      <w:rFonts w:ascii="Arial" w:eastAsia="Times New Roman" w:hAnsi="Arial" w:cs="Arial"/>
      <w:b/>
      <w:bCs/>
      <w:sz w:val="26"/>
      <w:szCs w:val="26"/>
    </w:rPr>
  </w:style>
  <w:style w:type="paragraph" w:styleId="Heading4">
    <w:name w:val="heading 4"/>
    <w:basedOn w:val="Normal"/>
    <w:next w:val="Normal"/>
    <w:link w:val="Heading4Char"/>
    <w:uiPriority w:val="9"/>
    <w:semiHidden/>
    <w:unhideWhenUsed/>
    <w:qFormat/>
    <w:rsid w:val="009861AB"/>
    <w:pPr>
      <w:keepNext/>
      <w:keepLines/>
      <w:spacing w:before="80" w:after="40" w:line="259" w:lineRule="auto"/>
      <w:ind w:firstLine="0"/>
      <w:jc w:val="left"/>
      <w:outlineLvl w:val="3"/>
    </w:pPr>
    <w:rPr>
      <w:rFonts w:asciiTheme="minorHAnsi" w:eastAsiaTheme="majorEastAsia" w:hAnsiTheme="minorHAnsi" w:cstheme="majorBidi"/>
      <w:i/>
      <w:iCs/>
      <w:color w:val="365F9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861AB"/>
    <w:pPr>
      <w:keepNext/>
      <w:keepLines/>
      <w:spacing w:before="80" w:after="40" w:line="259" w:lineRule="auto"/>
      <w:ind w:firstLine="0"/>
      <w:jc w:val="left"/>
      <w:outlineLvl w:val="4"/>
    </w:pPr>
    <w:rPr>
      <w:rFonts w:asciiTheme="minorHAnsi" w:eastAsiaTheme="majorEastAsia" w:hAnsiTheme="minorHAnsi" w:cstheme="majorBidi"/>
      <w:color w:val="365F9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861AB"/>
    <w:pPr>
      <w:keepNext/>
      <w:keepLines/>
      <w:spacing w:before="40" w:after="0" w:line="259" w:lineRule="auto"/>
      <w:ind w:firstLine="0"/>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861AB"/>
    <w:pPr>
      <w:keepNext/>
      <w:keepLines/>
      <w:spacing w:before="40" w:after="0" w:line="259" w:lineRule="auto"/>
      <w:ind w:firstLine="0"/>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861AB"/>
    <w:pPr>
      <w:keepNext/>
      <w:keepLines/>
      <w:spacing w:before="0" w:after="0" w:line="259" w:lineRule="auto"/>
      <w:ind w:firstLine="0"/>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861AB"/>
    <w:pPr>
      <w:keepNext/>
      <w:keepLines/>
      <w:spacing w:before="0" w:after="0" w:line="259" w:lineRule="auto"/>
      <w:ind w:firstLine="0"/>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heading,ADB paragraph numbering,List Paragraph nowy,Bullets,List Paragraph (numbered (a)),Numbered List Paragraph,Bullet 2,List Bullet-OpsManual,References,Title Style 1,Liste 1,ANNEX,List Paragraph1,List Paragraph2,Normal 2"/>
    <w:basedOn w:val="Normal"/>
    <w:link w:val="ListParagraphChar"/>
    <w:uiPriority w:val="34"/>
    <w:qFormat/>
    <w:rsid w:val="009A10A0"/>
    <w:pPr>
      <w:ind w:left="720"/>
      <w:contextualSpacing/>
    </w:pPr>
  </w:style>
  <w:style w:type="paragraph" w:styleId="Header">
    <w:name w:val="header"/>
    <w:basedOn w:val="Normal"/>
    <w:link w:val="HeaderChar"/>
    <w:uiPriority w:val="99"/>
    <w:unhideWhenUsed/>
    <w:rsid w:val="005041CD"/>
    <w:pPr>
      <w:tabs>
        <w:tab w:val="center" w:pos="4680"/>
        <w:tab w:val="right" w:pos="9360"/>
      </w:tabs>
    </w:pPr>
  </w:style>
  <w:style w:type="character" w:customStyle="1" w:styleId="HeaderChar">
    <w:name w:val="Header Char"/>
    <w:link w:val="Header"/>
    <w:uiPriority w:val="99"/>
    <w:rsid w:val="005041CD"/>
    <w:rPr>
      <w:rFonts w:ascii="Times New Roman" w:hAnsi="Times New Roman"/>
      <w:sz w:val="28"/>
      <w:szCs w:val="22"/>
    </w:rPr>
  </w:style>
  <w:style w:type="paragraph" w:styleId="Footer">
    <w:name w:val="footer"/>
    <w:basedOn w:val="Normal"/>
    <w:link w:val="FooterChar"/>
    <w:uiPriority w:val="99"/>
    <w:unhideWhenUsed/>
    <w:rsid w:val="005041CD"/>
    <w:pPr>
      <w:tabs>
        <w:tab w:val="center" w:pos="4680"/>
        <w:tab w:val="right" w:pos="9360"/>
      </w:tabs>
    </w:pPr>
  </w:style>
  <w:style w:type="character" w:customStyle="1" w:styleId="FooterChar">
    <w:name w:val="Footer Char"/>
    <w:link w:val="Footer"/>
    <w:uiPriority w:val="99"/>
    <w:rsid w:val="005041CD"/>
    <w:rPr>
      <w:rFonts w:ascii="Times New Roman" w:hAnsi="Times New Roman"/>
      <w:sz w:val="28"/>
      <w:szCs w:val="22"/>
    </w:rPr>
  </w:style>
  <w:style w:type="paragraph" w:styleId="FootnoteText">
    <w:name w:val="footnote text"/>
    <w:basedOn w:val="Normal"/>
    <w:link w:val="FootnoteTextChar"/>
    <w:uiPriority w:val="99"/>
    <w:unhideWhenUsed/>
    <w:rsid w:val="00726E1A"/>
    <w:rPr>
      <w:sz w:val="20"/>
      <w:szCs w:val="20"/>
    </w:rPr>
  </w:style>
  <w:style w:type="character" w:customStyle="1" w:styleId="FootnoteTextChar">
    <w:name w:val="Footnote Text Char"/>
    <w:link w:val="FootnoteText"/>
    <w:uiPriority w:val="99"/>
    <w:rsid w:val="00726E1A"/>
    <w:rPr>
      <w:rFonts w:ascii="Times New Roman" w:hAnsi="Times New Roman"/>
    </w:rPr>
  </w:style>
  <w:style w:type="character" w:styleId="FootnoteReference">
    <w:name w:val="footnote reference"/>
    <w:uiPriority w:val="99"/>
    <w:unhideWhenUsed/>
    <w:rsid w:val="00726E1A"/>
    <w:rPr>
      <w:vertAlign w:val="superscript"/>
    </w:rPr>
  </w:style>
  <w:style w:type="character" w:customStyle="1" w:styleId="ListParagraphChar">
    <w:name w:val="List Paragraph Char"/>
    <w:aliases w:val="Sub-heading Char,ADB paragraph numbering Char,List Paragraph nowy Char,Bullets Char,List Paragraph (numbered (a)) Char,Numbered List Paragraph Char,Bullet 2 Char,List Bullet-OpsManual Char,References Char,Title Style 1 Char"/>
    <w:link w:val="ListParagraph"/>
    <w:uiPriority w:val="34"/>
    <w:locked/>
    <w:rsid w:val="00A84C07"/>
    <w:rPr>
      <w:rFonts w:ascii="Times New Roman" w:hAnsi="Times New Roman"/>
      <w:sz w:val="28"/>
      <w:szCs w:val="22"/>
    </w:rPr>
  </w:style>
  <w:style w:type="table" w:styleId="TableGrid">
    <w:name w:val="Table Grid"/>
    <w:basedOn w:val="TableNormal"/>
    <w:uiPriority w:val="59"/>
    <w:rsid w:val="000223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F22905"/>
    <w:pPr>
      <w:spacing w:before="0" w:after="0" w:line="240" w:lineRule="auto"/>
    </w:pPr>
    <w:rPr>
      <w:rFonts w:ascii="Tahoma" w:hAnsi="Tahoma" w:cs="Tahoma"/>
      <w:sz w:val="16"/>
      <w:szCs w:val="16"/>
    </w:rPr>
  </w:style>
  <w:style w:type="character" w:customStyle="1" w:styleId="BalloonTextChar">
    <w:name w:val="Balloon Text Char"/>
    <w:link w:val="BalloonText"/>
    <w:uiPriority w:val="99"/>
    <w:rsid w:val="00F22905"/>
    <w:rPr>
      <w:rFonts w:ascii="Tahoma" w:hAnsi="Tahoma" w:cs="Tahoma"/>
      <w:sz w:val="16"/>
      <w:szCs w:val="16"/>
    </w:rPr>
  </w:style>
  <w:style w:type="character" w:styleId="CommentReference">
    <w:name w:val="annotation reference"/>
    <w:uiPriority w:val="99"/>
    <w:unhideWhenUsed/>
    <w:rsid w:val="001A6D99"/>
    <w:rPr>
      <w:sz w:val="16"/>
      <w:szCs w:val="16"/>
    </w:rPr>
  </w:style>
  <w:style w:type="paragraph" w:styleId="CommentText">
    <w:name w:val="annotation text"/>
    <w:basedOn w:val="Normal"/>
    <w:link w:val="CommentTextChar"/>
    <w:uiPriority w:val="99"/>
    <w:unhideWhenUsed/>
    <w:rsid w:val="001A6D99"/>
    <w:rPr>
      <w:sz w:val="20"/>
      <w:szCs w:val="20"/>
    </w:rPr>
  </w:style>
  <w:style w:type="character" w:customStyle="1" w:styleId="CommentTextChar">
    <w:name w:val="Comment Text Char"/>
    <w:link w:val="CommentText"/>
    <w:uiPriority w:val="99"/>
    <w:rsid w:val="001A6D99"/>
    <w:rPr>
      <w:rFonts w:ascii="Times New Roman" w:hAnsi="Times New Roman"/>
    </w:rPr>
  </w:style>
  <w:style w:type="paragraph" w:styleId="CommentSubject">
    <w:name w:val="annotation subject"/>
    <w:basedOn w:val="CommentText"/>
    <w:next w:val="CommentText"/>
    <w:link w:val="CommentSubjectChar"/>
    <w:uiPriority w:val="99"/>
    <w:unhideWhenUsed/>
    <w:rsid w:val="001A6D99"/>
    <w:rPr>
      <w:b/>
      <w:bCs/>
    </w:rPr>
  </w:style>
  <w:style w:type="character" w:customStyle="1" w:styleId="CommentSubjectChar">
    <w:name w:val="Comment Subject Char"/>
    <w:link w:val="CommentSubject"/>
    <w:uiPriority w:val="99"/>
    <w:rsid w:val="001A6D99"/>
    <w:rPr>
      <w:rFonts w:ascii="Times New Roman" w:hAnsi="Times New Roman"/>
      <w:b/>
      <w:bCs/>
    </w:rPr>
  </w:style>
  <w:style w:type="paragraph" w:styleId="NormalWeb">
    <w:name w:val="Normal (Web)"/>
    <w:aliases w:val="Char Char Char,Normal (Web) Char Char Char Char Char,Normal (Web) Char Char Char Char,Char Char,Geneva 9,webb,Обычный (веб)1,Обычный (веб) Знак,Обычный (веб) Знак1,Обычный (веб) Знак Знак,Char Char Char Char Char Char Char Char Char Char,1"/>
    <w:basedOn w:val="Normal"/>
    <w:link w:val="NormalWebChar"/>
    <w:uiPriority w:val="99"/>
    <w:unhideWhenUsed/>
    <w:qFormat/>
    <w:rsid w:val="00A80FCB"/>
    <w:pPr>
      <w:spacing w:before="100" w:beforeAutospacing="1" w:after="100" w:afterAutospacing="1" w:line="240" w:lineRule="auto"/>
      <w:ind w:firstLine="0"/>
      <w:jc w:val="left"/>
    </w:pPr>
    <w:rPr>
      <w:rFonts w:eastAsia="Times New Roman"/>
      <w:sz w:val="24"/>
      <w:szCs w:val="24"/>
    </w:rPr>
  </w:style>
  <w:style w:type="character" w:customStyle="1" w:styleId="Heading1Char">
    <w:name w:val="Heading 1 Char"/>
    <w:link w:val="Heading1"/>
    <w:uiPriority w:val="9"/>
    <w:rsid w:val="0072415B"/>
    <w:rPr>
      <w:rFonts w:ascii="Times New Roman" w:eastAsia="Times New Roman" w:hAnsi="Times New Roman"/>
      <w:i/>
      <w:iCs/>
      <w:sz w:val="28"/>
      <w:szCs w:val="26"/>
    </w:rPr>
  </w:style>
  <w:style w:type="character" w:customStyle="1" w:styleId="Heading3Char">
    <w:name w:val="Heading 3 Char"/>
    <w:link w:val="Heading3"/>
    <w:uiPriority w:val="9"/>
    <w:rsid w:val="0072415B"/>
    <w:rPr>
      <w:rFonts w:ascii="Arial" w:eastAsia="Times New Roman" w:hAnsi="Arial" w:cs="Arial"/>
      <w:b/>
      <w:bCs/>
      <w:sz w:val="26"/>
      <w:szCs w:val="26"/>
    </w:rPr>
  </w:style>
  <w:style w:type="numbering" w:customStyle="1" w:styleId="NoList1">
    <w:name w:val="No List1"/>
    <w:next w:val="NoList"/>
    <w:uiPriority w:val="99"/>
    <w:semiHidden/>
    <w:rsid w:val="0072415B"/>
  </w:style>
  <w:style w:type="character" w:styleId="PageNumber">
    <w:name w:val="page number"/>
    <w:rsid w:val="0072415B"/>
  </w:style>
  <w:style w:type="paragraph" w:customStyle="1" w:styleId="1Char">
    <w:name w:val="1 Char"/>
    <w:basedOn w:val="DocumentMap"/>
    <w:autoRedefine/>
    <w:rsid w:val="0072415B"/>
    <w:pPr>
      <w:widowControl w:val="0"/>
      <w:jc w:val="both"/>
    </w:pPr>
    <w:rPr>
      <w:rFonts w:eastAsia="SimSun" w:cs="Times New Roman"/>
      <w:kern w:val="2"/>
      <w:sz w:val="24"/>
      <w:szCs w:val="24"/>
      <w:lang w:eastAsia="zh-CN"/>
    </w:rPr>
  </w:style>
  <w:style w:type="paragraph" w:styleId="DocumentMap">
    <w:name w:val="Document Map"/>
    <w:basedOn w:val="Normal"/>
    <w:link w:val="DocumentMapChar"/>
    <w:semiHidden/>
    <w:rsid w:val="0072415B"/>
    <w:pPr>
      <w:shd w:val="clear" w:color="auto" w:fill="000080"/>
      <w:spacing w:before="0" w:after="0" w:line="240" w:lineRule="auto"/>
      <w:ind w:firstLine="0"/>
      <w:jc w:val="left"/>
    </w:pPr>
    <w:rPr>
      <w:rFonts w:ascii="Tahoma" w:eastAsia="Times New Roman" w:hAnsi="Tahoma" w:cs="Tahoma"/>
      <w:sz w:val="20"/>
      <w:szCs w:val="20"/>
    </w:rPr>
  </w:style>
  <w:style w:type="character" w:customStyle="1" w:styleId="DocumentMapChar">
    <w:name w:val="Document Map Char"/>
    <w:link w:val="DocumentMap"/>
    <w:semiHidden/>
    <w:rsid w:val="0072415B"/>
    <w:rPr>
      <w:rFonts w:ascii="Tahoma" w:eastAsia="Times New Roman" w:hAnsi="Tahoma" w:cs="Tahoma"/>
      <w:shd w:val="clear" w:color="auto" w:fill="000080"/>
    </w:rPr>
  </w:style>
  <w:style w:type="paragraph" w:customStyle="1" w:styleId="CharCharCharCharCharCharChar">
    <w:name w:val="Char Char Char Char Char Char Char"/>
    <w:autoRedefine/>
    <w:rsid w:val="0072415B"/>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72415B"/>
    <w:pPr>
      <w:spacing w:before="0" w:after="0" w:line="240" w:lineRule="auto"/>
      <w:ind w:firstLine="0"/>
      <w:jc w:val="center"/>
    </w:pPr>
    <w:rPr>
      <w:rFonts w:ascii=".VnTime" w:eastAsia="Times New Roman" w:hAnsi=".VnTime"/>
      <w:szCs w:val="20"/>
    </w:rPr>
  </w:style>
  <w:style w:type="character" w:customStyle="1" w:styleId="BodyTextChar">
    <w:name w:val="Body Text Char"/>
    <w:link w:val="BodyText"/>
    <w:rsid w:val="0072415B"/>
    <w:rPr>
      <w:rFonts w:ascii=".VnTime" w:eastAsia="Times New Roman" w:hAnsi=".VnTime"/>
      <w:sz w:val="28"/>
    </w:rPr>
  </w:style>
  <w:style w:type="paragraph" w:styleId="BodyText2">
    <w:name w:val="Body Text 2"/>
    <w:basedOn w:val="Normal"/>
    <w:link w:val="BodyText2Char"/>
    <w:rsid w:val="0072415B"/>
    <w:pPr>
      <w:spacing w:before="0" w:line="480" w:lineRule="auto"/>
      <w:ind w:firstLine="0"/>
    </w:pPr>
    <w:rPr>
      <w:rFonts w:ascii=".VnTime" w:eastAsia="Times New Roman" w:hAnsi=".VnTime"/>
      <w:szCs w:val="20"/>
    </w:rPr>
  </w:style>
  <w:style w:type="character" w:customStyle="1" w:styleId="BodyText2Char">
    <w:name w:val="Body Text 2 Char"/>
    <w:link w:val="BodyText2"/>
    <w:rsid w:val="0072415B"/>
    <w:rPr>
      <w:rFonts w:ascii=".VnTime" w:eastAsia="Times New Roman" w:hAnsi=".VnTime"/>
      <w:sz w:val="28"/>
    </w:rPr>
  </w:style>
  <w:style w:type="paragraph" w:customStyle="1" w:styleId="Char">
    <w:name w:val="Char"/>
    <w:basedOn w:val="Normal"/>
    <w:semiHidden/>
    <w:rsid w:val="0072415B"/>
    <w:pPr>
      <w:spacing w:before="0" w:after="160" w:line="240" w:lineRule="exact"/>
      <w:ind w:firstLine="0"/>
      <w:jc w:val="left"/>
    </w:pPr>
    <w:rPr>
      <w:rFonts w:ascii="Arial" w:eastAsia="Times New Roman" w:hAnsi="Arial"/>
      <w:sz w:val="22"/>
    </w:rPr>
  </w:style>
  <w:style w:type="paragraph" w:customStyle="1" w:styleId="Char0">
    <w:name w:val="Char"/>
    <w:basedOn w:val="Normal"/>
    <w:rsid w:val="0072415B"/>
    <w:pPr>
      <w:spacing w:before="0" w:after="160" w:line="240" w:lineRule="exact"/>
      <w:ind w:firstLine="0"/>
      <w:jc w:val="left"/>
    </w:pPr>
    <w:rPr>
      <w:rFonts w:ascii="Arial" w:eastAsia="Times New Roman" w:hAnsi="Arial"/>
      <w:sz w:val="22"/>
    </w:rPr>
  </w:style>
  <w:style w:type="table" w:customStyle="1" w:styleId="TableGrid1">
    <w:name w:val="Table Grid1"/>
    <w:basedOn w:val="TableNormal"/>
    <w:next w:val="TableGrid"/>
    <w:uiPriority w:val="59"/>
    <w:rsid w:val="0072415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1"/>
    <w:basedOn w:val="Normal"/>
    <w:semiHidden/>
    <w:rsid w:val="0072415B"/>
    <w:pPr>
      <w:spacing w:before="0" w:after="160" w:line="240" w:lineRule="exact"/>
      <w:ind w:firstLine="0"/>
      <w:jc w:val="left"/>
    </w:pPr>
    <w:rPr>
      <w:rFonts w:ascii="Arial" w:eastAsia="Times New Roman" w:hAnsi="Arial"/>
      <w:sz w:val="22"/>
    </w:rPr>
  </w:style>
  <w:style w:type="character" w:customStyle="1" w:styleId="BodyTextIndentChar">
    <w:name w:val="Body Text Indent Char"/>
    <w:link w:val="BodyTextIndent"/>
    <w:locked/>
    <w:rsid w:val="0072415B"/>
    <w:rPr>
      <w:sz w:val="28"/>
      <w:szCs w:val="28"/>
    </w:rPr>
  </w:style>
  <w:style w:type="paragraph" w:styleId="BodyTextIndent">
    <w:name w:val="Body Text Indent"/>
    <w:basedOn w:val="Normal"/>
    <w:link w:val="BodyTextIndentChar"/>
    <w:rsid w:val="0072415B"/>
    <w:pPr>
      <w:spacing w:before="0" w:line="240" w:lineRule="auto"/>
      <w:ind w:left="283" w:firstLine="0"/>
      <w:jc w:val="left"/>
    </w:pPr>
    <w:rPr>
      <w:rFonts w:ascii="Calibri" w:hAnsi="Calibri"/>
      <w:szCs w:val="28"/>
    </w:rPr>
  </w:style>
  <w:style w:type="character" w:customStyle="1" w:styleId="BodyTextIndentChar1">
    <w:name w:val="Body Text Indent Char1"/>
    <w:uiPriority w:val="99"/>
    <w:semiHidden/>
    <w:rsid w:val="0072415B"/>
    <w:rPr>
      <w:rFonts w:ascii="Times New Roman" w:hAnsi="Times New Roman"/>
      <w:sz w:val="28"/>
      <w:szCs w:val="22"/>
    </w:rPr>
  </w:style>
  <w:style w:type="paragraph" w:customStyle="1" w:styleId="CharCharCharCharCharCharChar0">
    <w:name w:val="Char Char Char Char Char Char Char"/>
    <w:autoRedefine/>
    <w:rsid w:val="0072415B"/>
    <w:pPr>
      <w:tabs>
        <w:tab w:val="left" w:pos="1152"/>
      </w:tabs>
      <w:spacing w:before="120" w:after="120" w:line="312" w:lineRule="auto"/>
    </w:pPr>
    <w:rPr>
      <w:rFonts w:ascii="Arial" w:eastAsia="Times New Roman" w:hAnsi="Arial" w:cs="Arial"/>
      <w:sz w:val="26"/>
      <w:szCs w:val="26"/>
    </w:rPr>
  </w:style>
  <w:style w:type="character" w:customStyle="1" w:styleId="apple-converted-space">
    <w:name w:val="apple-converted-space"/>
    <w:rsid w:val="0072415B"/>
  </w:style>
  <w:style w:type="character" w:styleId="Hyperlink">
    <w:name w:val="Hyperlink"/>
    <w:uiPriority w:val="99"/>
    <w:rsid w:val="0072415B"/>
    <w:rPr>
      <w:color w:val="0000FF"/>
      <w:u w:val="single"/>
    </w:rPr>
  </w:style>
  <w:style w:type="paragraph" w:customStyle="1" w:styleId="DefaultParagraphFontParaCharCharCharCharChar">
    <w:name w:val="Default Paragraph Font Para Char Char Char Char Char"/>
    <w:autoRedefine/>
    <w:rsid w:val="0072415B"/>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rsid w:val="0072415B"/>
    <w:pPr>
      <w:spacing w:before="0" w:after="0" w:line="276" w:lineRule="auto"/>
      <w:ind w:firstLine="720"/>
    </w:pPr>
    <w:rPr>
      <w:rFonts w:eastAsia="Times New Roman"/>
      <w:sz w:val="30"/>
      <w:szCs w:val="30"/>
    </w:rPr>
  </w:style>
  <w:style w:type="character" w:customStyle="1" w:styleId="BodyTextIndent2Char">
    <w:name w:val="Body Text Indent 2 Char"/>
    <w:link w:val="BodyTextIndent2"/>
    <w:rsid w:val="0072415B"/>
    <w:rPr>
      <w:rFonts w:ascii="Times New Roman" w:eastAsia="Times New Roman" w:hAnsi="Times New Roman"/>
      <w:sz w:val="30"/>
      <w:szCs w:val="30"/>
    </w:rPr>
  </w:style>
  <w:style w:type="character" w:styleId="Strong">
    <w:name w:val="Strong"/>
    <w:qFormat/>
    <w:rsid w:val="0072415B"/>
    <w:rPr>
      <w:b/>
      <w:bCs/>
    </w:rPr>
  </w:style>
  <w:style w:type="character" w:styleId="Emphasis">
    <w:name w:val="Emphasis"/>
    <w:qFormat/>
    <w:rsid w:val="0072415B"/>
    <w:rPr>
      <w:i/>
      <w:iCs/>
    </w:rPr>
  </w:style>
  <w:style w:type="paragraph" w:customStyle="1" w:styleId="CharCharCharCharCharCharCharCharCharCharCharCharChar">
    <w:name w:val="Char Char Char Char Char Char Char Char Char Char Char Char Char"/>
    <w:autoRedefine/>
    <w:rsid w:val="0072415B"/>
    <w:pPr>
      <w:tabs>
        <w:tab w:val="left" w:pos="1152"/>
      </w:tabs>
      <w:spacing w:before="120" w:after="120" w:line="312" w:lineRule="auto"/>
    </w:pPr>
    <w:rPr>
      <w:rFonts w:ascii="VNI-Helve" w:eastAsia="VNI-Times" w:hAnsi="VNI-Helve" w:cs="VNI-Helve"/>
      <w:sz w:val="26"/>
      <w:szCs w:val="26"/>
    </w:rPr>
  </w:style>
  <w:style w:type="paragraph" w:customStyle="1" w:styleId="CharCharCharChar">
    <w:name w:val="Char Char Char Char"/>
    <w:basedOn w:val="Normal"/>
    <w:semiHidden/>
    <w:rsid w:val="0072415B"/>
    <w:pPr>
      <w:spacing w:before="0" w:after="160" w:line="240" w:lineRule="exact"/>
      <w:ind w:firstLine="0"/>
      <w:jc w:val="left"/>
    </w:pPr>
    <w:rPr>
      <w:rFonts w:ascii="Arial" w:eastAsia="Times New Roman" w:hAnsi="Arial"/>
      <w:sz w:val="22"/>
    </w:rPr>
  </w:style>
  <w:style w:type="character" w:customStyle="1" w:styleId="Vnbnnidung">
    <w:name w:val="Văn bản nội dung_"/>
    <w:link w:val="Vnbnnidung0"/>
    <w:rsid w:val="0072415B"/>
    <w:rPr>
      <w:sz w:val="27"/>
      <w:szCs w:val="27"/>
      <w:shd w:val="clear" w:color="auto" w:fill="FFFFFF"/>
    </w:rPr>
  </w:style>
  <w:style w:type="paragraph" w:customStyle="1" w:styleId="Vnbnnidung0">
    <w:name w:val="Văn bản nội dung"/>
    <w:basedOn w:val="Normal"/>
    <w:link w:val="Vnbnnidung"/>
    <w:rsid w:val="0072415B"/>
    <w:pPr>
      <w:widowControl w:val="0"/>
      <w:shd w:val="clear" w:color="auto" w:fill="FFFFFF"/>
      <w:spacing w:before="300" w:after="60" w:line="0" w:lineRule="atLeast"/>
      <w:ind w:firstLine="0"/>
      <w:jc w:val="center"/>
    </w:pPr>
    <w:rPr>
      <w:rFonts w:ascii="Calibri" w:hAnsi="Calibri"/>
      <w:sz w:val="27"/>
      <w:szCs w:val="27"/>
      <w:shd w:val="clear" w:color="auto" w:fill="FFFFFF"/>
    </w:rPr>
  </w:style>
  <w:style w:type="character" w:customStyle="1" w:styleId="NormalWebChar">
    <w:name w:val="Normal (Web) Char"/>
    <w:aliases w:val="Char Char Char Char1,Normal (Web) Char Char Char Char Char Char,Normal (Web) Char Char Char Char Char1,Char Char Char1,Geneva 9 Char,webb Char,Обычный (веб)1 Char,Обычный (веб) Знак Char,Обычный (веб) Знак1 Char,1 Char1"/>
    <w:link w:val="NormalWeb"/>
    <w:qFormat/>
    <w:rsid w:val="0072415B"/>
    <w:rPr>
      <w:rFonts w:ascii="Times New Roman" w:eastAsia="Times New Roman" w:hAnsi="Times New Roman"/>
      <w:sz w:val="24"/>
      <w:szCs w:val="24"/>
    </w:rPr>
  </w:style>
  <w:style w:type="paragraph" w:styleId="EndnoteText">
    <w:name w:val="endnote text"/>
    <w:basedOn w:val="Normal"/>
    <w:link w:val="EndnoteTextChar"/>
    <w:rsid w:val="0072415B"/>
    <w:pPr>
      <w:spacing w:before="0" w:after="0" w:line="240" w:lineRule="auto"/>
      <w:ind w:firstLine="0"/>
      <w:jc w:val="left"/>
    </w:pPr>
    <w:rPr>
      <w:rFonts w:eastAsia="Times New Roman"/>
      <w:sz w:val="20"/>
      <w:szCs w:val="20"/>
    </w:rPr>
  </w:style>
  <w:style w:type="character" w:customStyle="1" w:styleId="EndnoteTextChar">
    <w:name w:val="Endnote Text Char"/>
    <w:link w:val="EndnoteText"/>
    <w:rsid w:val="0072415B"/>
    <w:rPr>
      <w:rFonts w:ascii="Times New Roman" w:eastAsia="Times New Roman" w:hAnsi="Times New Roman"/>
    </w:rPr>
  </w:style>
  <w:style w:type="character" w:styleId="EndnoteReference">
    <w:name w:val="endnote reference"/>
    <w:rsid w:val="0072415B"/>
    <w:rPr>
      <w:vertAlign w:val="superscript"/>
    </w:rPr>
  </w:style>
  <w:style w:type="numbering" w:customStyle="1" w:styleId="NoList2">
    <w:name w:val="No List2"/>
    <w:next w:val="NoList"/>
    <w:uiPriority w:val="99"/>
    <w:semiHidden/>
    <w:rsid w:val="004D6858"/>
  </w:style>
  <w:style w:type="table" w:customStyle="1" w:styleId="TableGrid2">
    <w:name w:val="Table Grid2"/>
    <w:basedOn w:val="TableNormal"/>
    <w:next w:val="TableGrid"/>
    <w:uiPriority w:val="59"/>
    <w:rsid w:val="004D685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9D30D8"/>
    <w:rPr>
      <w:rFonts w:ascii="Calibri Light" w:eastAsia="Times New Roman" w:hAnsi="Calibri Light" w:cs="Times New Roman"/>
      <w:b/>
      <w:bCs/>
      <w:i/>
      <w:iCs/>
      <w:sz w:val="28"/>
      <w:szCs w:val="28"/>
    </w:rPr>
  </w:style>
  <w:style w:type="paragraph" w:customStyle="1" w:styleId="nd">
    <w:name w:val="nd"/>
    <w:basedOn w:val="Normal"/>
    <w:qFormat/>
    <w:rsid w:val="009A692A"/>
    <w:pPr>
      <w:spacing w:before="0" w:line="240" w:lineRule="auto"/>
    </w:pPr>
    <w:rPr>
      <w:rFonts w:eastAsia="Arial Unicode MS"/>
      <w:spacing w:val="-4"/>
      <w:szCs w:val="28"/>
    </w:rPr>
  </w:style>
  <w:style w:type="character" w:customStyle="1" w:styleId="fontstyle21">
    <w:name w:val="fontstyle21"/>
    <w:rsid w:val="009A692A"/>
    <w:rPr>
      <w:rFonts w:ascii="Times New Roman" w:hAnsi="Times New Roman" w:cs="Times New Roman" w:hint="default"/>
      <w:b w:val="0"/>
      <w:bCs w:val="0"/>
      <w:i w:val="0"/>
      <w:iCs w:val="0"/>
      <w:color w:val="000000"/>
      <w:sz w:val="28"/>
      <w:szCs w:val="28"/>
    </w:rPr>
  </w:style>
  <w:style w:type="character" w:customStyle="1" w:styleId="Vnbnnidung2">
    <w:name w:val="Văn bản nội dung (2)_"/>
    <w:link w:val="Vnbnnidung21"/>
    <w:uiPriority w:val="99"/>
    <w:rsid w:val="00634A51"/>
    <w:rPr>
      <w:rFonts w:ascii="Times New Roman" w:hAnsi="Times New Roman"/>
      <w:spacing w:val="-10"/>
      <w:sz w:val="26"/>
      <w:szCs w:val="26"/>
      <w:shd w:val="clear" w:color="auto" w:fill="FFFFFF"/>
    </w:rPr>
  </w:style>
  <w:style w:type="paragraph" w:customStyle="1" w:styleId="Vnbnnidung21">
    <w:name w:val="Văn bản nội dung (2)1"/>
    <w:basedOn w:val="Normal"/>
    <w:link w:val="Vnbnnidung2"/>
    <w:uiPriority w:val="99"/>
    <w:rsid w:val="00634A51"/>
    <w:pPr>
      <w:widowControl w:val="0"/>
      <w:shd w:val="clear" w:color="auto" w:fill="FFFFFF"/>
      <w:spacing w:before="0" w:line="240" w:lineRule="atLeast"/>
      <w:ind w:firstLine="0"/>
    </w:pPr>
    <w:rPr>
      <w:spacing w:val="-10"/>
      <w:sz w:val="26"/>
      <w:szCs w:val="26"/>
    </w:rPr>
  </w:style>
  <w:style w:type="character" w:customStyle="1" w:styleId="utranghocchntrang">
    <w:name w:val="Đầu trang hoặc chân trang_"/>
    <w:link w:val="utranghocchntrang1"/>
    <w:uiPriority w:val="99"/>
    <w:rsid w:val="006943E1"/>
    <w:rPr>
      <w:rFonts w:ascii="Times New Roman" w:hAnsi="Times New Roman"/>
      <w:sz w:val="19"/>
      <w:szCs w:val="19"/>
      <w:shd w:val="clear" w:color="auto" w:fill="FFFFFF"/>
    </w:rPr>
  </w:style>
  <w:style w:type="character" w:customStyle="1" w:styleId="utranghocchntrang0">
    <w:name w:val="Đầu trang hoặc chân trang"/>
    <w:uiPriority w:val="99"/>
    <w:rsid w:val="006943E1"/>
  </w:style>
  <w:style w:type="character" w:customStyle="1" w:styleId="utranghocchntrangConsolas">
    <w:name w:val="Đầu trang hoặc chân trang + Consolas"/>
    <w:aliases w:val="10 pt"/>
    <w:uiPriority w:val="99"/>
    <w:rsid w:val="006943E1"/>
    <w:rPr>
      <w:rFonts w:ascii="Consolas" w:hAnsi="Consolas" w:cs="Consolas"/>
      <w:sz w:val="20"/>
      <w:szCs w:val="20"/>
      <w:shd w:val="clear" w:color="auto" w:fill="FFFFFF"/>
      <w:lang w:val="en-US" w:eastAsia="en-US"/>
    </w:rPr>
  </w:style>
  <w:style w:type="character" w:customStyle="1" w:styleId="utranghocchntrang12pt">
    <w:name w:val="Đầu trang hoặc chân trang + 12 pt"/>
    <w:uiPriority w:val="99"/>
    <w:rsid w:val="006943E1"/>
    <w:rPr>
      <w:rFonts w:ascii="Times New Roman" w:hAnsi="Times New Roman"/>
      <w:sz w:val="24"/>
      <w:szCs w:val="24"/>
      <w:shd w:val="clear" w:color="auto" w:fill="FFFFFF"/>
      <w:lang w:val="es-ES_tradnl" w:eastAsia="es-ES_tradnl"/>
    </w:rPr>
  </w:style>
  <w:style w:type="paragraph" w:customStyle="1" w:styleId="utranghocchntrang1">
    <w:name w:val="Đầu trang hoặc chân trang1"/>
    <w:basedOn w:val="Normal"/>
    <w:link w:val="utranghocchntrang"/>
    <w:uiPriority w:val="99"/>
    <w:rsid w:val="006943E1"/>
    <w:pPr>
      <w:widowControl w:val="0"/>
      <w:shd w:val="clear" w:color="auto" w:fill="FFFFFF"/>
      <w:spacing w:before="0" w:after="0" w:line="240" w:lineRule="atLeast"/>
      <w:ind w:firstLine="0"/>
      <w:jc w:val="left"/>
    </w:pPr>
    <w:rPr>
      <w:sz w:val="19"/>
      <w:szCs w:val="19"/>
    </w:rPr>
  </w:style>
  <w:style w:type="character" w:customStyle="1" w:styleId="fontstyle01">
    <w:name w:val="fontstyle01"/>
    <w:rsid w:val="00592CE1"/>
    <w:rPr>
      <w:rFonts w:ascii="Times New Roman" w:hAnsi="Times New Roman" w:cs="Times New Roman" w:hint="default"/>
      <w:b w:val="0"/>
      <w:bCs w:val="0"/>
      <w:i w:val="0"/>
      <w:iCs w:val="0"/>
      <w:color w:val="000000"/>
      <w:sz w:val="28"/>
      <w:szCs w:val="28"/>
    </w:rPr>
  </w:style>
  <w:style w:type="character" w:customStyle="1" w:styleId="Vnbnnidung20">
    <w:name w:val="Văn bản nội dung (2)"/>
    <w:uiPriority w:val="99"/>
    <w:rsid w:val="00A84EFE"/>
    <w:rPr>
      <w:rFonts w:ascii="Times New Roman" w:hAnsi="Times New Roman" w:cs="Times New Roman"/>
      <w:spacing w:val="-10"/>
      <w:sz w:val="26"/>
      <w:szCs w:val="26"/>
      <w:u w:val="none"/>
      <w:shd w:val="clear" w:color="auto" w:fill="FFFFFF"/>
    </w:rPr>
  </w:style>
  <w:style w:type="character" w:customStyle="1" w:styleId="Ghichcuitrang2">
    <w:name w:val="Ghi chú cuối trang (2)_"/>
    <w:link w:val="Ghichcuitrang20"/>
    <w:uiPriority w:val="99"/>
    <w:rsid w:val="002D76AB"/>
    <w:rPr>
      <w:rFonts w:ascii="Times New Roman" w:hAnsi="Times New Roman"/>
      <w:b/>
      <w:bCs/>
      <w:sz w:val="19"/>
      <w:szCs w:val="19"/>
      <w:shd w:val="clear" w:color="auto" w:fill="FFFFFF"/>
    </w:rPr>
  </w:style>
  <w:style w:type="paragraph" w:customStyle="1" w:styleId="Ghichcuitrang20">
    <w:name w:val="Ghi chú cuối trang (2)"/>
    <w:basedOn w:val="Normal"/>
    <w:link w:val="Ghichcuitrang2"/>
    <w:uiPriority w:val="99"/>
    <w:rsid w:val="002D76AB"/>
    <w:pPr>
      <w:widowControl w:val="0"/>
      <w:shd w:val="clear" w:color="auto" w:fill="FFFFFF"/>
      <w:spacing w:before="0" w:after="0" w:line="226" w:lineRule="exact"/>
      <w:ind w:firstLine="0"/>
    </w:pPr>
    <w:rPr>
      <w:b/>
      <w:bCs/>
      <w:sz w:val="19"/>
      <w:szCs w:val="19"/>
    </w:rPr>
  </w:style>
  <w:style w:type="character" w:customStyle="1" w:styleId="Vnbnnidung3">
    <w:name w:val="Văn bản nội dung (3)_"/>
    <w:link w:val="Vnbnnidung30"/>
    <w:uiPriority w:val="99"/>
    <w:rsid w:val="00614A44"/>
    <w:rPr>
      <w:rFonts w:ascii="Times New Roman" w:hAnsi="Times New Roman"/>
      <w:b/>
      <w:bCs/>
      <w:sz w:val="26"/>
      <w:szCs w:val="26"/>
      <w:shd w:val="clear" w:color="auto" w:fill="FFFFFF"/>
    </w:rPr>
  </w:style>
  <w:style w:type="character" w:customStyle="1" w:styleId="Vnbnnidung3Khnginm">
    <w:name w:val="Văn bản nội dung (3) + Không in đậm"/>
    <w:uiPriority w:val="99"/>
    <w:rsid w:val="00614A44"/>
    <w:rPr>
      <w:rFonts w:ascii="Times New Roman" w:hAnsi="Times New Roman"/>
      <w:b w:val="0"/>
      <w:bCs w:val="0"/>
      <w:sz w:val="26"/>
      <w:szCs w:val="26"/>
      <w:shd w:val="clear" w:color="auto" w:fill="FFFFFF"/>
    </w:rPr>
  </w:style>
  <w:style w:type="paragraph" w:customStyle="1" w:styleId="Vnbnnidung30">
    <w:name w:val="Văn bản nội dung (3)"/>
    <w:basedOn w:val="Normal"/>
    <w:link w:val="Vnbnnidung3"/>
    <w:uiPriority w:val="99"/>
    <w:rsid w:val="00614A44"/>
    <w:pPr>
      <w:widowControl w:val="0"/>
      <w:shd w:val="clear" w:color="auto" w:fill="FFFFFF"/>
      <w:spacing w:before="0" w:after="0" w:line="326" w:lineRule="exact"/>
      <w:ind w:firstLine="0"/>
    </w:pPr>
    <w:rPr>
      <w:b/>
      <w:bCs/>
      <w:sz w:val="26"/>
      <w:szCs w:val="26"/>
    </w:rPr>
  </w:style>
  <w:style w:type="paragraph" w:styleId="TOCHeading">
    <w:name w:val="TOC Heading"/>
    <w:basedOn w:val="Heading1"/>
    <w:next w:val="Normal"/>
    <w:uiPriority w:val="39"/>
    <w:unhideWhenUsed/>
    <w:qFormat/>
    <w:rsid w:val="00326E49"/>
    <w:pPr>
      <w:keepLines/>
      <w:spacing w:before="240" w:line="259" w:lineRule="auto"/>
      <w:jc w:val="left"/>
      <w:outlineLvl w:val="9"/>
    </w:pPr>
    <w:rPr>
      <w:rFonts w:ascii="Calibri Light" w:hAnsi="Calibri Light"/>
      <w:i w:val="0"/>
      <w:iCs w:val="0"/>
      <w:color w:val="2E74B5"/>
      <w:sz w:val="32"/>
      <w:szCs w:val="32"/>
    </w:rPr>
  </w:style>
  <w:style w:type="paragraph" w:styleId="TOC1">
    <w:name w:val="toc 1"/>
    <w:basedOn w:val="Normal"/>
    <w:next w:val="Normal"/>
    <w:autoRedefine/>
    <w:uiPriority w:val="39"/>
    <w:unhideWhenUsed/>
    <w:rsid w:val="00FA0CB8"/>
    <w:pPr>
      <w:tabs>
        <w:tab w:val="right" w:leader="dot" w:pos="10053"/>
      </w:tabs>
      <w:ind w:left="284" w:firstLine="0"/>
      <w:jc w:val="left"/>
    </w:pPr>
    <w:rPr>
      <w:b/>
      <w:noProof/>
    </w:rPr>
  </w:style>
  <w:style w:type="paragraph" w:styleId="TOC2">
    <w:name w:val="toc 2"/>
    <w:basedOn w:val="Normal"/>
    <w:next w:val="Normal"/>
    <w:autoRedefine/>
    <w:uiPriority w:val="39"/>
    <w:unhideWhenUsed/>
    <w:rsid w:val="00F52E2B"/>
    <w:pPr>
      <w:tabs>
        <w:tab w:val="right" w:leader="dot" w:pos="10053"/>
      </w:tabs>
      <w:ind w:left="284" w:firstLine="0"/>
    </w:pPr>
    <w:rPr>
      <w:rFonts w:eastAsia="Times New Roman"/>
      <w:noProof/>
      <w:lang w:val="it-IT"/>
    </w:rPr>
  </w:style>
  <w:style w:type="paragraph" w:styleId="TOC3">
    <w:name w:val="toc 3"/>
    <w:basedOn w:val="Normal"/>
    <w:next w:val="Normal"/>
    <w:autoRedefine/>
    <w:uiPriority w:val="39"/>
    <w:unhideWhenUsed/>
    <w:rsid w:val="00F52E2B"/>
    <w:pPr>
      <w:tabs>
        <w:tab w:val="right" w:leader="dot" w:pos="10053"/>
      </w:tabs>
      <w:ind w:left="284" w:firstLine="0"/>
    </w:pPr>
    <w:rPr>
      <w:rFonts w:eastAsia="Times New Roman"/>
      <w:b/>
      <w:noProof/>
      <w:lang w:val="es-MX"/>
    </w:rPr>
  </w:style>
  <w:style w:type="paragraph" w:styleId="TOC4">
    <w:name w:val="toc 4"/>
    <w:basedOn w:val="Normal"/>
    <w:next w:val="Normal"/>
    <w:autoRedefine/>
    <w:uiPriority w:val="39"/>
    <w:unhideWhenUsed/>
    <w:rsid w:val="00326E49"/>
    <w:pPr>
      <w:spacing w:before="0" w:after="100" w:line="259" w:lineRule="auto"/>
      <w:ind w:left="660" w:firstLine="0"/>
      <w:jc w:val="left"/>
    </w:pPr>
    <w:rPr>
      <w:rFonts w:ascii="Calibri" w:eastAsia="Times New Roman" w:hAnsi="Calibri"/>
      <w:sz w:val="22"/>
    </w:rPr>
  </w:style>
  <w:style w:type="paragraph" w:styleId="TOC5">
    <w:name w:val="toc 5"/>
    <w:basedOn w:val="Normal"/>
    <w:next w:val="Normal"/>
    <w:autoRedefine/>
    <w:uiPriority w:val="39"/>
    <w:unhideWhenUsed/>
    <w:rsid w:val="00326E49"/>
    <w:pPr>
      <w:spacing w:before="0" w:after="100" w:line="259" w:lineRule="auto"/>
      <w:ind w:left="880" w:firstLine="0"/>
      <w:jc w:val="left"/>
    </w:pPr>
    <w:rPr>
      <w:rFonts w:ascii="Calibri" w:eastAsia="Times New Roman" w:hAnsi="Calibri"/>
      <w:sz w:val="22"/>
    </w:rPr>
  </w:style>
  <w:style w:type="paragraph" w:styleId="TOC6">
    <w:name w:val="toc 6"/>
    <w:basedOn w:val="Normal"/>
    <w:next w:val="Normal"/>
    <w:autoRedefine/>
    <w:uiPriority w:val="39"/>
    <w:unhideWhenUsed/>
    <w:rsid w:val="00326E49"/>
    <w:pPr>
      <w:spacing w:before="0" w:after="100" w:line="259" w:lineRule="auto"/>
      <w:ind w:left="1100" w:firstLine="0"/>
      <w:jc w:val="left"/>
    </w:pPr>
    <w:rPr>
      <w:rFonts w:ascii="Calibri" w:eastAsia="Times New Roman" w:hAnsi="Calibri"/>
      <w:sz w:val="22"/>
    </w:rPr>
  </w:style>
  <w:style w:type="paragraph" w:styleId="TOC7">
    <w:name w:val="toc 7"/>
    <w:basedOn w:val="Normal"/>
    <w:next w:val="Normal"/>
    <w:autoRedefine/>
    <w:uiPriority w:val="39"/>
    <w:unhideWhenUsed/>
    <w:rsid w:val="00326E49"/>
    <w:pPr>
      <w:spacing w:before="0" w:after="100" w:line="259" w:lineRule="auto"/>
      <w:ind w:left="1320" w:firstLine="0"/>
      <w:jc w:val="left"/>
    </w:pPr>
    <w:rPr>
      <w:rFonts w:ascii="Calibri" w:eastAsia="Times New Roman" w:hAnsi="Calibri"/>
      <w:sz w:val="22"/>
    </w:rPr>
  </w:style>
  <w:style w:type="paragraph" w:styleId="TOC8">
    <w:name w:val="toc 8"/>
    <w:basedOn w:val="Normal"/>
    <w:next w:val="Normal"/>
    <w:autoRedefine/>
    <w:uiPriority w:val="39"/>
    <w:unhideWhenUsed/>
    <w:rsid w:val="00326E49"/>
    <w:pPr>
      <w:spacing w:before="0" w:after="100" w:line="259" w:lineRule="auto"/>
      <w:ind w:left="1540" w:firstLine="0"/>
      <w:jc w:val="left"/>
    </w:pPr>
    <w:rPr>
      <w:rFonts w:ascii="Calibri" w:eastAsia="Times New Roman" w:hAnsi="Calibri"/>
      <w:sz w:val="22"/>
    </w:rPr>
  </w:style>
  <w:style w:type="paragraph" w:styleId="TOC9">
    <w:name w:val="toc 9"/>
    <w:basedOn w:val="Normal"/>
    <w:next w:val="Normal"/>
    <w:autoRedefine/>
    <w:uiPriority w:val="39"/>
    <w:unhideWhenUsed/>
    <w:rsid w:val="00326E49"/>
    <w:pPr>
      <w:spacing w:before="0" w:after="100" w:line="259" w:lineRule="auto"/>
      <w:ind w:left="1760" w:firstLine="0"/>
      <w:jc w:val="left"/>
    </w:pPr>
    <w:rPr>
      <w:rFonts w:ascii="Calibri" w:eastAsia="Times New Roman" w:hAnsi="Calibri"/>
      <w:sz w:val="22"/>
    </w:rPr>
  </w:style>
  <w:style w:type="character" w:customStyle="1" w:styleId="fontstyle31">
    <w:name w:val="fontstyle31"/>
    <w:rsid w:val="0011134C"/>
    <w:rPr>
      <w:rFonts w:ascii="TimesNewRomanPS-ItalicMT" w:hAnsi="TimesNewRomanPS-ItalicMT" w:hint="default"/>
      <w:b w:val="0"/>
      <w:bCs w:val="0"/>
      <w:i/>
      <w:iCs/>
      <w:color w:val="000000"/>
      <w:sz w:val="28"/>
      <w:szCs w:val="28"/>
    </w:rPr>
  </w:style>
  <w:style w:type="paragraph" w:styleId="PlainText">
    <w:name w:val="Plain Text"/>
    <w:basedOn w:val="Normal"/>
    <w:link w:val="PlainTextChar"/>
    <w:rsid w:val="00614806"/>
    <w:pPr>
      <w:spacing w:before="0" w:after="0" w:line="240" w:lineRule="auto"/>
      <w:ind w:firstLine="0"/>
      <w:jc w:val="left"/>
    </w:pPr>
    <w:rPr>
      <w:rFonts w:ascii="Courier New" w:eastAsia="Times New Roman" w:hAnsi="Courier New" w:cs="Courier New"/>
      <w:sz w:val="20"/>
      <w:szCs w:val="20"/>
    </w:rPr>
  </w:style>
  <w:style w:type="character" w:customStyle="1" w:styleId="PlainTextChar">
    <w:name w:val="Plain Text Char"/>
    <w:link w:val="PlainText"/>
    <w:rsid w:val="00614806"/>
    <w:rPr>
      <w:rFonts w:ascii="Courier New" w:eastAsia="Times New Roman" w:hAnsi="Courier New" w:cs="Courier New"/>
    </w:rPr>
  </w:style>
  <w:style w:type="paragraph" w:customStyle="1" w:styleId="Mcnh">
    <w:name w:val="Mặc định"/>
    <w:rsid w:val="00202A76"/>
    <w:pPr>
      <w:pBdr>
        <w:top w:val="nil"/>
        <w:left w:val="nil"/>
        <w:bottom w:val="nil"/>
        <w:right w:val="nil"/>
        <w:between w:val="nil"/>
        <w:bar w:val="nil"/>
      </w:pBdr>
      <w:spacing w:before="160" w:line="288" w:lineRule="auto"/>
    </w:pPr>
    <w:rPr>
      <w:rFonts w:ascii="Times New Roman" w:eastAsia="Arial Unicode MS" w:hAnsi="Times New Roman" w:cs="Arial Unicode MS"/>
      <w:color w:val="000000"/>
      <w:sz w:val="30"/>
      <w:szCs w:val="30"/>
      <w:bdr w:val="nil"/>
    </w:rPr>
  </w:style>
  <w:style w:type="character" w:customStyle="1" w:styleId="Bodytext0">
    <w:name w:val="Body text_"/>
    <w:link w:val="BodyText20"/>
    <w:rsid w:val="000E758D"/>
    <w:rPr>
      <w:rFonts w:ascii="Times New Roman" w:eastAsia="Times New Roman" w:hAnsi="Times New Roman"/>
      <w:sz w:val="26"/>
      <w:szCs w:val="26"/>
      <w:shd w:val="clear" w:color="auto" w:fill="FFFFFF"/>
    </w:rPr>
  </w:style>
  <w:style w:type="character" w:customStyle="1" w:styleId="Heading20">
    <w:name w:val="Heading #2_"/>
    <w:link w:val="Heading21"/>
    <w:rsid w:val="000E758D"/>
    <w:rPr>
      <w:rFonts w:ascii="Times New Roman" w:eastAsia="Times New Roman" w:hAnsi="Times New Roman"/>
      <w:b/>
      <w:bCs/>
      <w:sz w:val="26"/>
      <w:szCs w:val="26"/>
      <w:shd w:val="clear" w:color="auto" w:fill="FFFFFF"/>
    </w:rPr>
  </w:style>
  <w:style w:type="character" w:customStyle="1" w:styleId="Heading2NotBold">
    <w:name w:val="Heading #2 + Not Bold"/>
    <w:rsid w:val="000E758D"/>
    <w:rPr>
      <w:rFonts w:ascii="Times New Roman" w:eastAsia="Times New Roman" w:hAnsi="Times New Roman" w:cs="Times New Roman"/>
      <w:b/>
      <w:bCs/>
      <w:i w:val="0"/>
      <w:iCs w:val="0"/>
      <w:smallCaps w:val="0"/>
      <w:strike w:val="0"/>
      <w:color w:val="000000"/>
      <w:spacing w:val="0"/>
      <w:w w:val="100"/>
      <w:position w:val="0"/>
      <w:sz w:val="26"/>
      <w:szCs w:val="26"/>
      <w:u w:val="none"/>
      <w:lang w:val="vi-VN"/>
    </w:rPr>
  </w:style>
  <w:style w:type="paragraph" w:customStyle="1" w:styleId="BodyText20">
    <w:name w:val="Body Text2"/>
    <w:basedOn w:val="Normal"/>
    <w:link w:val="Bodytext0"/>
    <w:rsid w:val="000E758D"/>
    <w:pPr>
      <w:widowControl w:val="0"/>
      <w:shd w:val="clear" w:color="auto" w:fill="FFFFFF"/>
      <w:spacing w:before="300" w:line="320" w:lineRule="exact"/>
      <w:ind w:firstLine="0"/>
    </w:pPr>
    <w:rPr>
      <w:rFonts w:eastAsia="Times New Roman"/>
      <w:sz w:val="26"/>
      <w:szCs w:val="26"/>
    </w:rPr>
  </w:style>
  <w:style w:type="paragraph" w:customStyle="1" w:styleId="Heading21">
    <w:name w:val="Heading #2"/>
    <w:basedOn w:val="Normal"/>
    <w:link w:val="Heading20"/>
    <w:rsid w:val="000E758D"/>
    <w:pPr>
      <w:widowControl w:val="0"/>
      <w:shd w:val="clear" w:color="auto" w:fill="FFFFFF"/>
      <w:spacing w:before="360" w:after="0" w:line="0" w:lineRule="atLeast"/>
      <w:ind w:hanging="240"/>
      <w:jc w:val="left"/>
      <w:outlineLvl w:val="1"/>
    </w:pPr>
    <w:rPr>
      <w:rFonts w:eastAsia="Times New Roman"/>
      <w:b/>
      <w:bCs/>
      <w:sz w:val="26"/>
      <w:szCs w:val="26"/>
    </w:rPr>
  </w:style>
  <w:style w:type="character" w:customStyle="1" w:styleId="Bodytext3">
    <w:name w:val="Body text (3)_"/>
    <w:link w:val="Bodytext30"/>
    <w:rsid w:val="00560E4F"/>
    <w:rPr>
      <w:rFonts w:ascii="Times New Roman" w:eastAsia="Times New Roman" w:hAnsi="Times New Roman"/>
      <w:i/>
      <w:iCs/>
      <w:sz w:val="26"/>
      <w:szCs w:val="26"/>
      <w:shd w:val="clear" w:color="auto" w:fill="FFFFFF"/>
    </w:rPr>
  </w:style>
  <w:style w:type="character" w:customStyle="1" w:styleId="Bodytext3NotItalic">
    <w:name w:val="Body text (3) + Not Italic"/>
    <w:rsid w:val="00560E4F"/>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Italic">
    <w:name w:val="Body text + Italic"/>
    <w:rsid w:val="00560E4F"/>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rPr>
  </w:style>
  <w:style w:type="character" w:customStyle="1" w:styleId="Heading30">
    <w:name w:val="Heading #3_"/>
    <w:link w:val="Heading31"/>
    <w:rsid w:val="00560E4F"/>
    <w:rPr>
      <w:rFonts w:ascii="Times New Roman" w:eastAsia="Times New Roman" w:hAnsi="Times New Roman"/>
      <w:b/>
      <w:bCs/>
      <w:sz w:val="26"/>
      <w:szCs w:val="26"/>
      <w:shd w:val="clear" w:color="auto" w:fill="FFFFFF"/>
    </w:rPr>
  </w:style>
  <w:style w:type="character" w:customStyle="1" w:styleId="Bodytext6">
    <w:name w:val="Body text (6)_"/>
    <w:link w:val="Bodytext60"/>
    <w:rsid w:val="00560E4F"/>
    <w:rPr>
      <w:rFonts w:ascii="Times New Roman" w:eastAsia="Times New Roman" w:hAnsi="Times New Roman"/>
      <w:b/>
      <w:bCs/>
      <w:i/>
      <w:iCs/>
      <w:sz w:val="26"/>
      <w:szCs w:val="26"/>
      <w:shd w:val="clear" w:color="auto" w:fill="FFFFFF"/>
    </w:rPr>
  </w:style>
  <w:style w:type="character" w:customStyle="1" w:styleId="BodytextBold">
    <w:name w:val="Body text + Bold"/>
    <w:aliases w:val="Italic"/>
    <w:rsid w:val="00560E4F"/>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vi-VN"/>
    </w:rPr>
  </w:style>
  <w:style w:type="character" w:customStyle="1" w:styleId="Bodytext3Bold">
    <w:name w:val="Body text (3) + Bold"/>
    <w:rsid w:val="00560E4F"/>
    <w:rPr>
      <w:rFonts w:ascii="Times New Roman" w:eastAsia="Times New Roman" w:hAnsi="Times New Roman" w:cs="Times New Roman"/>
      <w:b/>
      <w:bCs/>
      <w:i/>
      <w:iCs/>
      <w:smallCaps w:val="0"/>
      <w:strike w:val="0"/>
      <w:color w:val="000000"/>
      <w:spacing w:val="0"/>
      <w:w w:val="100"/>
      <w:position w:val="0"/>
      <w:sz w:val="26"/>
      <w:szCs w:val="26"/>
      <w:u w:val="none"/>
      <w:lang w:val="vi-VN"/>
    </w:rPr>
  </w:style>
  <w:style w:type="character" w:customStyle="1" w:styleId="Heading32">
    <w:name w:val="Heading #3 (2)_"/>
    <w:link w:val="Heading320"/>
    <w:rsid w:val="00560E4F"/>
    <w:rPr>
      <w:rFonts w:ascii="Times New Roman" w:eastAsia="Times New Roman" w:hAnsi="Times New Roman"/>
      <w:sz w:val="26"/>
      <w:szCs w:val="26"/>
      <w:shd w:val="clear" w:color="auto" w:fill="FFFFFF"/>
    </w:rPr>
  </w:style>
  <w:style w:type="paragraph" w:customStyle="1" w:styleId="Bodytext30">
    <w:name w:val="Body text (3)"/>
    <w:basedOn w:val="Normal"/>
    <w:link w:val="Bodytext3"/>
    <w:rsid w:val="00560E4F"/>
    <w:pPr>
      <w:widowControl w:val="0"/>
      <w:shd w:val="clear" w:color="auto" w:fill="FFFFFF"/>
      <w:spacing w:before="300" w:after="360" w:line="0" w:lineRule="atLeast"/>
      <w:ind w:hanging="1540"/>
      <w:jc w:val="center"/>
    </w:pPr>
    <w:rPr>
      <w:rFonts w:eastAsia="Times New Roman"/>
      <w:i/>
      <w:iCs/>
      <w:sz w:val="26"/>
      <w:szCs w:val="26"/>
    </w:rPr>
  </w:style>
  <w:style w:type="paragraph" w:customStyle="1" w:styleId="Heading31">
    <w:name w:val="Heading #3"/>
    <w:basedOn w:val="Normal"/>
    <w:link w:val="Heading30"/>
    <w:rsid w:val="00560E4F"/>
    <w:pPr>
      <w:widowControl w:val="0"/>
      <w:shd w:val="clear" w:color="auto" w:fill="FFFFFF"/>
      <w:spacing w:before="180" w:after="180" w:line="0" w:lineRule="atLeast"/>
      <w:ind w:firstLine="580"/>
      <w:outlineLvl w:val="2"/>
    </w:pPr>
    <w:rPr>
      <w:rFonts w:eastAsia="Times New Roman"/>
      <w:b/>
      <w:bCs/>
      <w:sz w:val="26"/>
      <w:szCs w:val="26"/>
    </w:rPr>
  </w:style>
  <w:style w:type="paragraph" w:customStyle="1" w:styleId="Bodytext60">
    <w:name w:val="Body text (6)"/>
    <w:basedOn w:val="Normal"/>
    <w:link w:val="Bodytext6"/>
    <w:rsid w:val="00560E4F"/>
    <w:pPr>
      <w:widowControl w:val="0"/>
      <w:shd w:val="clear" w:color="auto" w:fill="FFFFFF"/>
      <w:spacing w:before="60" w:after="180" w:line="0" w:lineRule="atLeast"/>
      <w:ind w:firstLine="0"/>
    </w:pPr>
    <w:rPr>
      <w:rFonts w:eastAsia="Times New Roman"/>
      <w:b/>
      <w:bCs/>
      <w:i/>
      <w:iCs/>
      <w:sz w:val="26"/>
      <w:szCs w:val="26"/>
    </w:rPr>
  </w:style>
  <w:style w:type="paragraph" w:customStyle="1" w:styleId="Heading320">
    <w:name w:val="Heading #3 (2)"/>
    <w:basedOn w:val="Normal"/>
    <w:link w:val="Heading32"/>
    <w:rsid w:val="00560E4F"/>
    <w:pPr>
      <w:widowControl w:val="0"/>
      <w:shd w:val="clear" w:color="auto" w:fill="FFFFFF"/>
      <w:spacing w:before="60" w:after="180" w:line="0" w:lineRule="atLeast"/>
      <w:ind w:firstLine="560"/>
      <w:outlineLvl w:val="2"/>
    </w:pPr>
    <w:rPr>
      <w:rFonts w:eastAsia="Times New Roman"/>
      <w:sz w:val="26"/>
      <w:szCs w:val="26"/>
    </w:rPr>
  </w:style>
  <w:style w:type="character" w:customStyle="1" w:styleId="Heading4Char">
    <w:name w:val="Heading 4 Char"/>
    <w:basedOn w:val="DefaultParagraphFont"/>
    <w:link w:val="Heading4"/>
    <w:uiPriority w:val="9"/>
    <w:semiHidden/>
    <w:rsid w:val="009861AB"/>
    <w:rPr>
      <w:rFonts w:asciiTheme="minorHAnsi" w:eastAsiaTheme="majorEastAsia" w:hAnsiTheme="minorHAnsi" w:cstheme="majorBidi"/>
      <w:i/>
      <w:iCs/>
      <w:color w:val="365F91" w:themeColor="accent1" w:themeShade="BF"/>
      <w:kern w:val="2"/>
      <w:sz w:val="28"/>
      <w:szCs w:val="22"/>
      <w14:ligatures w14:val="standardContextual"/>
    </w:rPr>
  </w:style>
  <w:style w:type="character" w:customStyle="1" w:styleId="Heading5Char">
    <w:name w:val="Heading 5 Char"/>
    <w:basedOn w:val="DefaultParagraphFont"/>
    <w:link w:val="Heading5"/>
    <w:uiPriority w:val="9"/>
    <w:semiHidden/>
    <w:rsid w:val="009861AB"/>
    <w:rPr>
      <w:rFonts w:asciiTheme="minorHAnsi" w:eastAsiaTheme="majorEastAsia" w:hAnsiTheme="minorHAnsi" w:cstheme="majorBidi"/>
      <w:color w:val="365F91" w:themeColor="accent1" w:themeShade="BF"/>
      <w:kern w:val="2"/>
      <w:sz w:val="28"/>
      <w:szCs w:val="22"/>
      <w14:ligatures w14:val="standardContextual"/>
    </w:rPr>
  </w:style>
  <w:style w:type="character" w:customStyle="1" w:styleId="Heading6Char">
    <w:name w:val="Heading 6 Char"/>
    <w:basedOn w:val="DefaultParagraphFont"/>
    <w:link w:val="Heading6"/>
    <w:uiPriority w:val="9"/>
    <w:semiHidden/>
    <w:rsid w:val="009861AB"/>
    <w:rPr>
      <w:rFonts w:asciiTheme="minorHAnsi" w:eastAsiaTheme="majorEastAsia" w:hAnsiTheme="minorHAnsi" w:cstheme="majorBidi"/>
      <w:i/>
      <w:iCs/>
      <w:color w:val="595959" w:themeColor="text1" w:themeTint="A6"/>
      <w:kern w:val="2"/>
      <w:sz w:val="28"/>
      <w:szCs w:val="22"/>
      <w14:ligatures w14:val="standardContextual"/>
    </w:rPr>
  </w:style>
  <w:style w:type="character" w:customStyle="1" w:styleId="Heading7Char">
    <w:name w:val="Heading 7 Char"/>
    <w:basedOn w:val="DefaultParagraphFont"/>
    <w:link w:val="Heading7"/>
    <w:uiPriority w:val="9"/>
    <w:semiHidden/>
    <w:rsid w:val="009861AB"/>
    <w:rPr>
      <w:rFonts w:asciiTheme="minorHAnsi" w:eastAsiaTheme="majorEastAsia" w:hAnsiTheme="minorHAnsi" w:cstheme="majorBidi"/>
      <w:color w:val="595959" w:themeColor="text1" w:themeTint="A6"/>
      <w:kern w:val="2"/>
      <w:sz w:val="28"/>
      <w:szCs w:val="22"/>
      <w14:ligatures w14:val="standardContextual"/>
    </w:rPr>
  </w:style>
  <w:style w:type="character" w:customStyle="1" w:styleId="Heading8Char">
    <w:name w:val="Heading 8 Char"/>
    <w:basedOn w:val="DefaultParagraphFont"/>
    <w:link w:val="Heading8"/>
    <w:uiPriority w:val="9"/>
    <w:semiHidden/>
    <w:rsid w:val="009861AB"/>
    <w:rPr>
      <w:rFonts w:asciiTheme="minorHAnsi" w:eastAsiaTheme="majorEastAsia" w:hAnsiTheme="minorHAnsi" w:cstheme="majorBidi"/>
      <w:i/>
      <w:iCs/>
      <w:color w:val="272727" w:themeColor="text1" w:themeTint="D8"/>
      <w:kern w:val="2"/>
      <w:sz w:val="28"/>
      <w:szCs w:val="22"/>
      <w14:ligatures w14:val="standardContextual"/>
    </w:rPr>
  </w:style>
  <w:style w:type="character" w:customStyle="1" w:styleId="Heading9Char">
    <w:name w:val="Heading 9 Char"/>
    <w:basedOn w:val="DefaultParagraphFont"/>
    <w:link w:val="Heading9"/>
    <w:uiPriority w:val="9"/>
    <w:semiHidden/>
    <w:rsid w:val="009861AB"/>
    <w:rPr>
      <w:rFonts w:asciiTheme="minorHAnsi" w:eastAsiaTheme="majorEastAsia" w:hAnsiTheme="minorHAnsi" w:cstheme="majorBidi"/>
      <w:color w:val="272727" w:themeColor="text1" w:themeTint="D8"/>
      <w:kern w:val="2"/>
      <w:sz w:val="28"/>
      <w:szCs w:val="22"/>
      <w14:ligatures w14:val="standardContextual"/>
    </w:rPr>
  </w:style>
  <w:style w:type="paragraph" w:styleId="Title">
    <w:name w:val="Title"/>
    <w:basedOn w:val="Normal"/>
    <w:next w:val="Normal"/>
    <w:link w:val="TitleChar"/>
    <w:uiPriority w:val="10"/>
    <w:qFormat/>
    <w:rsid w:val="009861AB"/>
    <w:pPr>
      <w:spacing w:before="0" w:after="80" w:line="240" w:lineRule="auto"/>
      <w:ind w:firstLine="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861AB"/>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9861AB"/>
    <w:pPr>
      <w:numPr>
        <w:ilvl w:val="1"/>
      </w:numPr>
      <w:spacing w:before="0" w:after="160" w:line="259" w:lineRule="auto"/>
      <w:ind w:firstLine="567"/>
      <w:jc w:val="left"/>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9861AB"/>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9861AB"/>
    <w:pPr>
      <w:spacing w:before="160" w:after="160" w:line="259" w:lineRule="auto"/>
      <w:ind w:firstLine="0"/>
      <w:jc w:val="center"/>
    </w:pPr>
    <w:rPr>
      <w:rFonts w:eastAsia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861AB"/>
    <w:rPr>
      <w:rFonts w:ascii="Times New Roman" w:eastAsiaTheme="minorHAnsi" w:hAnsi="Times New Roman" w:cstheme="minorBidi"/>
      <w:i/>
      <w:iCs/>
      <w:color w:val="404040" w:themeColor="text1" w:themeTint="BF"/>
      <w:kern w:val="2"/>
      <w:sz w:val="28"/>
      <w:szCs w:val="22"/>
      <w14:ligatures w14:val="standardContextual"/>
    </w:rPr>
  </w:style>
  <w:style w:type="character" w:styleId="IntenseEmphasis">
    <w:name w:val="Intense Emphasis"/>
    <w:basedOn w:val="DefaultParagraphFont"/>
    <w:uiPriority w:val="21"/>
    <w:qFormat/>
    <w:rsid w:val="009861AB"/>
    <w:rPr>
      <w:i/>
      <w:iCs/>
      <w:color w:val="365F91" w:themeColor="accent1" w:themeShade="BF"/>
    </w:rPr>
  </w:style>
  <w:style w:type="paragraph" w:styleId="IntenseQuote">
    <w:name w:val="Intense Quote"/>
    <w:basedOn w:val="Normal"/>
    <w:next w:val="Normal"/>
    <w:link w:val="IntenseQuoteChar"/>
    <w:uiPriority w:val="30"/>
    <w:qFormat/>
    <w:rsid w:val="009861AB"/>
    <w:pPr>
      <w:pBdr>
        <w:top w:val="single" w:sz="4" w:space="10" w:color="365F91" w:themeColor="accent1" w:themeShade="BF"/>
        <w:bottom w:val="single" w:sz="4" w:space="10" w:color="365F91" w:themeColor="accent1" w:themeShade="BF"/>
      </w:pBdr>
      <w:spacing w:before="360" w:after="360" w:line="259" w:lineRule="auto"/>
      <w:ind w:left="864" w:right="864" w:firstLine="0"/>
      <w:jc w:val="center"/>
    </w:pPr>
    <w:rPr>
      <w:rFonts w:eastAsiaTheme="minorHAnsi" w:cstheme="minorBidi"/>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9861AB"/>
    <w:rPr>
      <w:rFonts w:ascii="Times New Roman" w:eastAsiaTheme="minorHAnsi" w:hAnsi="Times New Roman" w:cstheme="minorBidi"/>
      <w:i/>
      <w:iCs/>
      <w:color w:val="365F91" w:themeColor="accent1" w:themeShade="BF"/>
      <w:kern w:val="2"/>
      <w:sz w:val="28"/>
      <w:szCs w:val="22"/>
      <w14:ligatures w14:val="standardContextual"/>
    </w:rPr>
  </w:style>
  <w:style w:type="character" w:styleId="IntenseReference">
    <w:name w:val="Intense Reference"/>
    <w:basedOn w:val="DefaultParagraphFont"/>
    <w:uiPriority w:val="32"/>
    <w:qFormat/>
    <w:rsid w:val="009861A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22150">
      <w:bodyDiv w:val="1"/>
      <w:marLeft w:val="0"/>
      <w:marRight w:val="0"/>
      <w:marTop w:val="0"/>
      <w:marBottom w:val="0"/>
      <w:divBdr>
        <w:top w:val="none" w:sz="0" w:space="0" w:color="auto"/>
        <w:left w:val="none" w:sz="0" w:space="0" w:color="auto"/>
        <w:bottom w:val="none" w:sz="0" w:space="0" w:color="auto"/>
        <w:right w:val="none" w:sz="0" w:space="0" w:color="auto"/>
      </w:divBdr>
    </w:div>
    <w:div w:id="170874653">
      <w:bodyDiv w:val="1"/>
      <w:marLeft w:val="0"/>
      <w:marRight w:val="0"/>
      <w:marTop w:val="0"/>
      <w:marBottom w:val="0"/>
      <w:divBdr>
        <w:top w:val="none" w:sz="0" w:space="0" w:color="auto"/>
        <w:left w:val="none" w:sz="0" w:space="0" w:color="auto"/>
        <w:bottom w:val="none" w:sz="0" w:space="0" w:color="auto"/>
        <w:right w:val="none" w:sz="0" w:space="0" w:color="auto"/>
      </w:divBdr>
    </w:div>
    <w:div w:id="648484255">
      <w:bodyDiv w:val="1"/>
      <w:marLeft w:val="0"/>
      <w:marRight w:val="0"/>
      <w:marTop w:val="0"/>
      <w:marBottom w:val="0"/>
      <w:divBdr>
        <w:top w:val="none" w:sz="0" w:space="0" w:color="auto"/>
        <w:left w:val="none" w:sz="0" w:space="0" w:color="auto"/>
        <w:bottom w:val="none" w:sz="0" w:space="0" w:color="auto"/>
        <w:right w:val="none" w:sz="0" w:space="0" w:color="auto"/>
      </w:divBdr>
    </w:div>
    <w:div w:id="926495159">
      <w:bodyDiv w:val="1"/>
      <w:marLeft w:val="0"/>
      <w:marRight w:val="0"/>
      <w:marTop w:val="0"/>
      <w:marBottom w:val="0"/>
      <w:divBdr>
        <w:top w:val="none" w:sz="0" w:space="0" w:color="auto"/>
        <w:left w:val="none" w:sz="0" w:space="0" w:color="auto"/>
        <w:bottom w:val="none" w:sz="0" w:space="0" w:color="auto"/>
        <w:right w:val="none" w:sz="0" w:space="0" w:color="auto"/>
      </w:divBdr>
    </w:div>
    <w:div w:id="939264517">
      <w:bodyDiv w:val="1"/>
      <w:marLeft w:val="0"/>
      <w:marRight w:val="0"/>
      <w:marTop w:val="0"/>
      <w:marBottom w:val="0"/>
      <w:divBdr>
        <w:top w:val="none" w:sz="0" w:space="0" w:color="auto"/>
        <w:left w:val="none" w:sz="0" w:space="0" w:color="auto"/>
        <w:bottom w:val="none" w:sz="0" w:space="0" w:color="auto"/>
        <w:right w:val="none" w:sz="0" w:space="0" w:color="auto"/>
      </w:divBdr>
    </w:div>
    <w:div w:id="1046610443">
      <w:bodyDiv w:val="1"/>
      <w:marLeft w:val="0"/>
      <w:marRight w:val="0"/>
      <w:marTop w:val="0"/>
      <w:marBottom w:val="0"/>
      <w:divBdr>
        <w:top w:val="none" w:sz="0" w:space="0" w:color="auto"/>
        <w:left w:val="none" w:sz="0" w:space="0" w:color="auto"/>
        <w:bottom w:val="none" w:sz="0" w:space="0" w:color="auto"/>
        <w:right w:val="none" w:sz="0" w:space="0" w:color="auto"/>
      </w:divBdr>
    </w:div>
    <w:div w:id="1055817242">
      <w:bodyDiv w:val="1"/>
      <w:marLeft w:val="0"/>
      <w:marRight w:val="0"/>
      <w:marTop w:val="0"/>
      <w:marBottom w:val="0"/>
      <w:divBdr>
        <w:top w:val="none" w:sz="0" w:space="0" w:color="auto"/>
        <w:left w:val="none" w:sz="0" w:space="0" w:color="auto"/>
        <w:bottom w:val="none" w:sz="0" w:space="0" w:color="auto"/>
        <w:right w:val="none" w:sz="0" w:space="0" w:color="auto"/>
      </w:divBdr>
    </w:div>
    <w:div w:id="1068646141">
      <w:bodyDiv w:val="1"/>
      <w:marLeft w:val="0"/>
      <w:marRight w:val="0"/>
      <w:marTop w:val="0"/>
      <w:marBottom w:val="0"/>
      <w:divBdr>
        <w:top w:val="none" w:sz="0" w:space="0" w:color="auto"/>
        <w:left w:val="none" w:sz="0" w:space="0" w:color="auto"/>
        <w:bottom w:val="none" w:sz="0" w:space="0" w:color="auto"/>
        <w:right w:val="none" w:sz="0" w:space="0" w:color="auto"/>
      </w:divBdr>
    </w:div>
    <w:div w:id="1155873104">
      <w:bodyDiv w:val="1"/>
      <w:marLeft w:val="0"/>
      <w:marRight w:val="0"/>
      <w:marTop w:val="0"/>
      <w:marBottom w:val="0"/>
      <w:divBdr>
        <w:top w:val="none" w:sz="0" w:space="0" w:color="auto"/>
        <w:left w:val="none" w:sz="0" w:space="0" w:color="auto"/>
        <w:bottom w:val="none" w:sz="0" w:space="0" w:color="auto"/>
        <w:right w:val="none" w:sz="0" w:space="0" w:color="auto"/>
      </w:divBdr>
    </w:div>
    <w:div w:id="1221554554">
      <w:bodyDiv w:val="1"/>
      <w:marLeft w:val="0"/>
      <w:marRight w:val="0"/>
      <w:marTop w:val="0"/>
      <w:marBottom w:val="0"/>
      <w:divBdr>
        <w:top w:val="none" w:sz="0" w:space="0" w:color="auto"/>
        <w:left w:val="none" w:sz="0" w:space="0" w:color="auto"/>
        <w:bottom w:val="none" w:sz="0" w:space="0" w:color="auto"/>
        <w:right w:val="none" w:sz="0" w:space="0" w:color="auto"/>
      </w:divBdr>
    </w:div>
    <w:div w:id="1566604064">
      <w:bodyDiv w:val="1"/>
      <w:marLeft w:val="0"/>
      <w:marRight w:val="0"/>
      <w:marTop w:val="0"/>
      <w:marBottom w:val="0"/>
      <w:divBdr>
        <w:top w:val="none" w:sz="0" w:space="0" w:color="auto"/>
        <w:left w:val="none" w:sz="0" w:space="0" w:color="auto"/>
        <w:bottom w:val="none" w:sz="0" w:space="0" w:color="auto"/>
        <w:right w:val="none" w:sz="0" w:space="0" w:color="auto"/>
      </w:divBdr>
    </w:div>
    <w:div w:id="1897013863">
      <w:bodyDiv w:val="1"/>
      <w:marLeft w:val="0"/>
      <w:marRight w:val="0"/>
      <w:marTop w:val="0"/>
      <w:marBottom w:val="0"/>
      <w:divBdr>
        <w:top w:val="none" w:sz="0" w:space="0" w:color="auto"/>
        <w:left w:val="none" w:sz="0" w:space="0" w:color="auto"/>
        <w:bottom w:val="none" w:sz="0" w:space="0" w:color="auto"/>
        <w:right w:val="none" w:sz="0" w:space="0" w:color="auto"/>
      </w:divBdr>
    </w:div>
    <w:div w:id="1932229096">
      <w:bodyDiv w:val="1"/>
      <w:marLeft w:val="0"/>
      <w:marRight w:val="0"/>
      <w:marTop w:val="0"/>
      <w:marBottom w:val="0"/>
      <w:divBdr>
        <w:top w:val="none" w:sz="0" w:space="0" w:color="auto"/>
        <w:left w:val="none" w:sz="0" w:space="0" w:color="auto"/>
        <w:bottom w:val="none" w:sz="0" w:space="0" w:color="auto"/>
        <w:right w:val="none" w:sz="0" w:space="0" w:color="auto"/>
      </w:divBdr>
    </w:div>
    <w:div w:id="194303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6870E-7A28-40C3-8B09-BD9260409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62</Pages>
  <Words>20667</Words>
  <Characters>117807</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nguyenanhduong</dc:creator>
  <cp:lastModifiedBy>Asus</cp:lastModifiedBy>
  <cp:revision>100</cp:revision>
  <cp:lastPrinted>2025-04-21T07:39:00Z</cp:lastPrinted>
  <dcterms:created xsi:type="dcterms:W3CDTF">2025-04-21T03:38:00Z</dcterms:created>
  <dcterms:modified xsi:type="dcterms:W3CDTF">2025-04-24T05:01:00Z</dcterms:modified>
</cp:coreProperties>
</file>